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D8382C" w:rsidRDefault="00D8382C">
      <w:pPr>
        <w:rPr>
          <w:rFonts w:ascii="Arial" w:hAnsi="Arial" w:cs="Arial"/>
          <w:sz w:val="28"/>
          <w:szCs w:val="28"/>
        </w:rPr>
      </w:pPr>
      <w:bookmarkStart w:id="0" w:name="_top"/>
      <w:bookmarkEnd w:id="0"/>
    </w:p>
    <w:p w:rsidR="00D8382C" w:rsidRPr="00CF2E8D" w:rsidRDefault="00D8382C" w:rsidP="00CF2E8D">
      <w:pPr>
        <w:rPr>
          <w:rFonts w:ascii="Arial" w:hAnsi="Arial" w:cs="Arial"/>
          <w:sz w:val="28"/>
          <w:szCs w:val="28"/>
        </w:rPr>
      </w:pPr>
    </w:p>
    <w:p w:rsidR="00D8382C" w:rsidRDefault="00D8382C">
      <w:pPr>
        <w:rPr>
          <w:rFonts w:ascii="Arial" w:hAnsi="Arial" w:cs="Arial"/>
          <w:sz w:val="28"/>
          <w:szCs w:val="28"/>
        </w:rPr>
      </w:pPr>
    </w:p>
    <w:p w:rsidR="00D8382C" w:rsidRDefault="00D8382C">
      <w:pPr>
        <w:rPr>
          <w:rFonts w:ascii="Arial" w:hAnsi="Arial" w:cs="Arial"/>
          <w:sz w:val="28"/>
          <w:szCs w:val="28"/>
        </w:rPr>
      </w:pPr>
    </w:p>
    <w:p w:rsidR="00D8382C" w:rsidRDefault="00524AED">
      <w:pPr>
        <w:rPr>
          <w:rFonts w:ascii="Arial" w:hAnsi="Arial" w:cs="Arial"/>
          <w:sz w:val="28"/>
          <w:szCs w:val="28"/>
        </w:rPr>
      </w:pPr>
      <w:r>
        <w:rPr>
          <w:noProof/>
        </w:rPr>
        <w:drawing>
          <wp:anchor distT="0" distB="0" distL="114300" distR="114300" simplePos="0" relativeHeight="251672576" behindDoc="1" locked="0" layoutInCell="1" allowOverlap="1" wp14:anchorId="102C43AF" wp14:editId="0D2D3D9C">
            <wp:simplePos x="0" y="0"/>
            <wp:positionH relativeFrom="column">
              <wp:posOffset>950595</wp:posOffset>
            </wp:positionH>
            <wp:positionV relativeFrom="paragraph">
              <wp:posOffset>69215</wp:posOffset>
            </wp:positionV>
            <wp:extent cx="1684020" cy="1453515"/>
            <wp:effectExtent l="361950" t="419100" r="354330" b="413385"/>
            <wp:wrapNone/>
            <wp:docPr id="302" name="Grafik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extLst>
                        <a:ext uri="{28A0092B-C50C-407E-A947-70E740481C1C}">
                          <a14:useLocalDpi xmlns:a14="http://schemas.microsoft.com/office/drawing/2010/main" val="0"/>
                        </a:ext>
                      </a:extLst>
                    </a:blip>
                    <a:stretch>
                      <a:fillRect/>
                    </a:stretch>
                  </pic:blipFill>
                  <pic:spPr>
                    <a:xfrm rot="20341503">
                      <a:off x="0" y="0"/>
                      <a:ext cx="1684020" cy="1453515"/>
                    </a:xfrm>
                    <a:prstGeom prst="rect">
                      <a:avLst/>
                    </a:prstGeom>
                    <a:ln>
                      <a:noFill/>
                    </a:ln>
                    <a:effectLst>
                      <a:outerShdw blurRad="190500" algn="tl" rotWithShape="0">
                        <a:srgbClr val="000000">
                          <a:alpha val="70000"/>
                        </a:srgbClr>
                      </a:outerShdw>
                    </a:effectLst>
                  </pic:spPr>
                </pic:pic>
              </a:graphicData>
            </a:graphic>
            <wp14:sizeRelH relativeFrom="page">
              <wp14:pctWidth>0</wp14:pctWidth>
            </wp14:sizeRelH>
            <wp14:sizeRelV relativeFrom="page">
              <wp14:pctHeight>0</wp14:pctHeight>
            </wp14:sizeRelV>
          </wp:anchor>
        </w:drawing>
      </w:r>
    </w:p>
    <w:p w:rsidR="00D8382C" w:rsidRDefault="00D8382C">
      <w:pPr>
        <w:rPr>
          <w:rFonts w:ascii="Arial" w:hAnsi="Arial" w:cs="Arial"/>
          <w:sz w:val="28"/>
          <w:szCs w:val="28"/>
        </w:rPr>
      </w:pPr>
    </w:p>
    <w:p w:rsidR="00D8382C" w:rsidRDefault="00D8382C">
      <w:pPr>
        <w:rPr>
          <w:rFonts w:ascii="Arial" w:hAnsi="Arial" w:cs="Arial"/>
          <w:sz w:val="28"/>
          <w:szCs w:val="28"/>
        </w:rPr>
      </w:pPr>
    </w:p>
    <w:p w:rsidR="00D8382C" w:rsidRDefault="00D8382C" w:rsidP="00D8382C">
      <w:pPr>
        <w:jc w:val="center"/>
        <w:rPr>
          <w:rFonts w:ascii="Arial" w:hAnsi="Arial" w:cs="Arial"/>
          <w:sz w:val="28"/>
          <w:szCs w:val="28"/>
        </w:rPr>
      </w:pPr>
    </w:p>
    <w:p w:rsidR="00D8382C" w:rsidRDefault="00D8382C">
      <w:pPr>
        <w:rPr>
          <w:rFonts w:ascii="Arial" w:hAnsi="Arial" w:cs="Arial"/>
          <w:sz w:val="28"/>
          <w:szCs w:val="28"/>
        </w:rPr>
      </w:pPr>
    </w:p>
    <w:p w:rsidR="00D8382C" w:rsidRDefault="00CF2E8D">
      <w:pPr>
        <w:rPr>
          <w:rFonts w:ascii="Arial" w:hAnsi="Arial" w:cs="Arial"/>
          <w:sz w:val="28"/>
          <w:szCs w:val="28"/>
        </w:rPr>
      </w:pPr>
      <w:r>
        <w:rPr>
          <w:noProof/>
        </w:rPr>
        <w:drawing>
          <wp:anchor distT="0" distB="0" distL="114300" distR="114300" simplePos="0" relativeHeight="251671552" behindDoc="1" locked="0" layoutInCell="1" allowOverlap="1" wp14:anchorId="2F863F46" wp14:editId="4C361C5F">
            <wp:simplePos x="0" y="0"/>
            <wp:positionH relativeFrom="column">
              <wp:posOffset>3270885</wp:posOffset>
            </wp:positionH>
            <wp:positionV relativeFrom="paragraph">
              <wp:posOffset>164465</wp:posOffset>
            </wp:positionV>
            <wp:extent cx="1743075" cy="1704975"/>
            <wp:effectExtent l="400050" t="438150" r="428625" b="447675"/>
            <wp:wrapNone/>
            <wp:docPr id="301" name="Grafik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extLst>
                        <a:ext uri="{28A0092B-C50C-407E-A947-70E740481C1C}">
                          <a14:useLocalDpi xmlns:a14="http://schemas.microsoft.com/office/drawing/2010/main" val="0"/>
                        </a:ext>
                      </a:extLst>
                    </a:blip>
                    <a:stretch>
                      <a:fillRect/>
                    </a:stretch>
                  </pic:blipFill>
                  <pic:spPr>
                    <a:xfrm rot="1463281">
                      <a:off x="0" y="0"/>
                      <a:ext cx="1743075" cy="1704975"/>
                    </a:xfrm>
                    <a:prstGeom prst="rect">
                      <a:avLst/>
                    </a:prstGeom>
                    <a:ln>
                      <a:noFill/>
                    </a:ln>
                    <a:effectLst>
                      <a:outerShdw blurRad="190500" algn="tl" rotWithShape="0">
                        <a:srgbClr val="000000">
                          <a:alpha val="70000"/>
                        </a:srgbClr>
                      </a:outerShdw>
                    </a:effectLst>
                  </pic:spPr>
                </pic:pic>
              </a:graphicData>
            </a:graphic>
            <wp14:sizeRelH relativeFrom="page">
              <wp14:pctWidth>0</wp14:pctWidth>
            </wp14:sizeRelH>
            <wp14:sizeRelV relativeFrom="page">
              <wp14:pctHeight>0</wp14:pctHeight>
            </wp14:sizeRelV>
          </wp:anchor>
        </w:drawing>
      </w:r>
    </w:p>
    <w:p w:rsidR="00D8382C" w:rsidRDefault="00D8382C">
      <w:pPr>
        <w:rPr>
          <w:rFonts w:ascii="Arial" w:hAnsi="Arial" w:cs="Arial"/>
          <w:sz w:val="28"/>
          <w:szCs w:val="28"/>
        </w:rPr>
      </w:pPr>
    </w:p>
    <w:p w:rsidR="00D8382C" w:rsidRDefault="00D8382C">
      <w:pPr>
        <w:rPr>
          <w:rFonts w:ascii="Arial" w:hAnsi="Arial" w:cs="Arial"/>
          <w:sz w:val="28"/>
          <w:szCs w:val="28"/>
        </w:rPr>
      </w:pPr>
    </w:p>
    <w:p w:rsidR="00D8382C" w:rsidRDefault="00D8382C">
      <w:pPr>
        <w:rPr>
          <w:rFonts w:ascii="Arial" w:hAnsi="Arial" w:cs="Arial"/>
          <w:sz w:val="28"/>
          <w:szCs w:val="28"/>
        </w:rPr>
      </w:pPr>
    </w:p>
    <w:p w:rsidR="00D8382C" w:rsidRDefault="00D8382C">
      <w:pPr>
        <w:rPr>
          <w:rFonts w:ascii="Arial" w:hAnsi="Arial" w:cs="Arial"/>
          <w:sz w:val="28"/>
          <w:szCs w:val="28"/>
        </w:rPr>
      </w:pPr>
    </w:p>
    <w:p w:rsidR="00D8382C" w:rsidRDefault="00914946" w:rsidP="00914946">
      <w:pPr>
        <w:tabs>
          <w:tab w:val="left" w:pos="6211"/>
        </w:tabs>
        <w:rPr>
          <w:rFonts w:ascii="Arial" w:hAnsi="Arial" w:cs="Arial"/>
          <w:sz w:val="28"/>
          <w:szCs w:val="28"/>
        </w:rPr>
      </w:pPr>
      <w:r>
        <w:rPr>
          <w:rFonts w:ascii="Arial" w:hAnsi="Arial" w:cs="Arial"/>
          <w:sz w:val="28"/>
          <w:szCs w:val="28"/>
        </w:rPr>
        <w:tab/>
      </w:r>
    </w:p>
    <w:p w:rsidR="00D8382C" w:rsidRDefault="00D8382C">
      <w:pPr>
        <w:rPr>
          <w:rFonts w:ascii="Arial" w:hAnsi="Arial" w:cs="Arial"/>
          <w:sz w:val="28"/>
          <w:szCs w:val="28"/>
        </w:rPr>
      </w:pPr>
    </w:p>
    <w:p w:rsidR="00CF2E8D" w:rsidRDefault="00CF2E8D">
      <w:pPr>
        <w:rPr>
          <w:rFonts w:ascii="Arial" w:hAnsi="Arial" w:cs="Arial"/>
          <w:sz w:val="28"/>
          <w:szCs w:val="28"/>
        </w:rPr>
      </w:pPr>
    </w:p>
    <w:p w:rsidR="00CF2E8D" w:rsidRDefault="00CF2E8D">
      <w:pPr>
        <w:rPr>
          <w:rFonts w:ascii="Arial" w:hAnsi="Arial" w:cs="Arial"/>
          <w:sz w:val="28"/>
          <w:szCs w:val="28"/>
        </w:rPr>
      </w:pPr>
    </w:p>
    <w:p w:rsidR="00CF2E8D" w:rsidRDefault="00CF2E8D">
      <w:pPr>
        <w:rPr>
          <w:rFonts w:ascii="Arial" w:hAnsi="Arial" w:cs="Arial"/>
          <w:sz w:val="28"/>
          <w:szCs w:val="28"/>
        </w:rPr>
      </w:pPr>
    </w:p>
    <w:p w:rsidR="00CF2E8D" w:rsidRDefault="00CF2E8D">
      <w:pPr>
        <w:rPr>
          <w:rFonts w:ascii="Arial" w:hAnsi="Arial" w:cs="Arial"/>
          <w:sz w:val="28"/>
          <w:szCs w:val="28"/>
        </w:rPr>
      </w:pPr>
    </w:p>
    <w:p w:rsidR="001D2E76" w:rsidRDefault="001D2E76">
      <w:pPr>
        <w:rPr>
          <w:rFonts w:ascii="Arial" w:hAnsi="Arial" w:cs="Arial"/>
          <w:sz w:val="28"/>
          <w:szCs w:val="28"/>
        </w:rPr>
      </w:pPr>
    </w:p>
    <w:p w:rsidR="001D2E76" w:rsidRDefault="001D2E76">
      <w:pPr>
        <w:rPr>
          <w:rFonts w:ascii="Arial" w:hAnsi="Arial" w:cs="Arial"/>
          <w:sz w:val="28"/>
          <w:szCs w:val="28"/>
        </w:rPr>
      </w:pPr>
    </w:p>
    <w:p w:rsidR="001D2E76" w:rsidRDefault="001D2E76">
      <w:pPr>
        <w:rPr>
          <w:rFonts w:ascii="Arial" w:hAnsi="Arial" w:cs="Arial"/>
          <w:sz w:val="28"/>
          <w:szCs w:val="28"/>
        </w:rPr>
      </w:pPr>
    </w:p>
    <w:p w:rsidR="001D2E76" w:rsidRDefault="001D2E76">
      <w:pPr>
        <w:rPr>
          <w:rFonts w:ascii="Arial" w:hAnsi="Arial" w:cs="Arial"/>
          <w:sz w:val="28"/>
          <w:szCs w:val="28"/>
        </w:rPr>
      </w:pPr>
      <w:r>
        <w:rPr>
          <w:rFonts w:ascii="Arial" w:hAnsi="Arial" w:cs="Arial"/>
          <w:noProof/>
          <w:color w:val="333333"/>
        </w:rPr>
        <w:drawing>
          <wp:anchor distT="0" distB="0" distL="114300" distR="114300" simplePos="0" relativeHeight="251772928" behindDoc="0" locked="0" layoutInCell="1" allowOverlap="1" wp14:anchorId="0D1DD8B1" wp14:editId="4D0EBA18">
            <wp:simplePos x="0" y="0"/>
            <wp:positionH relativeFrom="column">
              <wp:posOffset>-4445</wp:posOffset>
            </wp:positionH>
            <wp:positionV relativeFrom="paragraph">
              <wp:posOffset>68580</wp:posOffset>
            </wp:positionV>
            <wp:extent cx="5760720" cy="1299845"/>
            <wp:effectExtent l="38100" t="819150" r="11430" b="814705"/>
            <wp:wrapNone/>
            <wp:docPr id="636" name="Grafik 636" descr="http://w3.siemens.com/mcms/programmable-logic-controller/en/advanced-controller/s7-1500/system-overview/PublishingImages/s7-1500_und_tia_port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http://w3.siemens.com/mcms/programmable-logic-controller/en/advanced-controller/s7-1500/system-overview/PublishingImages/s7-1500_und_tia_portal.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rot="20552798">
                      <a:off x="0" y="0"/>
                      <a:ext cx="5760720" cy="1299845"/>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p>
    <w:p w:rsidR="001D2E76" w:rsidRDefault="001D2E76">
      <w:pPr>
        <w:rPr>
          <w:rFonts w:ascii="Arial" w:hAnsi="Arial" w:cs="Arial"/>
          <w:sz w:val="28"/>
          <w:szCs w:val="28"/>
        </w:rPr>
      </w:pPr>
    </w:p>
    <w:p w:rsidR="001D2E76" w:rsidRDefault="001D2E76">
      <w:pPr>
        <w:rPr>
          <w:rFonts w:ascii="Arial" w:hAnsi="Arial" w:cs="Arial"/>
          <w:sz w:val="28"/>
          <w:szCs w:val="28"/>
        </w:rPr>
      </w:pPr>
    </w:p>
    <w:p w:rsidR="001D2E76" w:rsidRDefault="001D2E76">
      <w:pPr>
        <w:rPr>
          <w:rFonts w:ascii="Arial" w:hAnsi="Arial" w:cs="Arial"/>
          <w:sz w:val="28"/>
          <w:szCs w:val="28"/>
        </w:rPr>
      </w:pPr>
    </w:p>
    <w:p w:rsidR="001D2E76" w:rsidRDefault="001D2E76">
      <w:pPr>
        <w:rPr>
          <w:rFonts w:ascii="Arial" w:hAnsi="Arial" w:cs="Arial"/>
          <w:sz w:val="28"/>
          <w:szCs w:val="28"/>
        </w:rPr>
      </w:pPr>
    </w:p>
    <w:p w:rsidR="001D2E76" w:rsidRDefault="001D2E76">
      <w:pPr>
        <w:rPr>
          <w:rFonts w:ascii="Arial" w:hAnsi="Arial" w:cs="Arial"/>
          <w:sz w:val="28"/>
          <w:szCs w:val="28"/>
        </w:rPr>
      </w:pPr>
    </w:p>
    <w:p w:rsidR="001D2E76" w:rsidRDefault="001D2E76">
      <w:pPr>
        <w:rPr>
          <w:rFonts w:ascii="Arial" w:hAnsi="Arial" w:cs="Arial"/>
          <w:sz w:val="28"/>
          <w:szCs w:val="28"/>
        </w:rPr>
      </w:pPr>
    </w:p>
    <w:p w:rsidR="00CF2E8D" w:rsidRDefault="00CF2E8D">
      <w:pPr>
        <w:rPr>
          <w:rFonts w:ascii="Arial" w:hAnsi="Arial" w:cs="Arial"/>
          <w:sz w:val="28"/>
          <w:szCs w:val="28"/>
        </w:rPr>
      </w:pPr>
    </w:p>
    <w:p w:rsidR="001D2E76" w:rsidRDefault="001D2E76">
      <w:pPr>
        <w:rPr>
          <w:rFonts w:ascii="Arial" w:hAnsi="Arial" w:cs="Arial"/>
          <w:sz w:val="28"/>
          <w:szCs w:val="28"/>
        </w:rPr>
      </w:pPr>
    </w:p>
    <w:p w:rsidR="001D2E76" w:rsidRDefault="001D2E76">
      <w:pPr>
        <w:rPr>
          <w:rFonts w:ascii="Arial" w:hAnsi="Arial" w:cs="Arial"/>
          <w:sz w:val="28"/>
          <w:szCs w:val="28"/>
        </w:rPr>
      </w:pPr>
    </w:p>
    <w:p w:rsidR="001D2E76" w:rsidRDefault="001D2E76">
      <w:pPr>
        <w:rPr>
          <w:rFonts w:ascii="Arial" w:hAnsi="Arial" w:cs="Arial"/>
          <w:sz w:val="28"/>
          <w:szCs w:val="28"/>
        </w:rPr>
      </w:pPr>
    </w:p>
    <w:p w:rsidR="001D2E76" w:rsidRDefault="001D2E76">
      <w:pPr>
        <w:rPr>
          <w:rFonts w:ascii="Arial" w:hAnsi="Arial" w:cs="Arial"/>
          <w:sz w:val="28"/>
          <w:szCs w:val="28"/>
        </w:rPr>
      </w:pPr>
    </w:p>
    <w:p w:rsidR="00F17B84" w:rsidRDefault="00F17B84">
      <w:pPr>
        <w:rPr>
          <w:rFonts w:ascii="Arial" w:hAnsi="Arial" w:cs="Arial"/>
          <w:sz w:val="16"/>
          <w:szCs w:val="28"/>
        </w:rPr>
      </w:pPr>
    </w:p>
    <w:p w:rsidR="00F17B84" w:rsidRDefault="00F17B84">
      <w:pPr>
        <w:rPr>
          <w:rFonts w:ascii="Arial" w:hAnsi="Arial" w:cs="Arial"/>
          <w:sz w:val="16"/>
          <w:szCs w:val="28"/>
        </w:rPr>
      </w:pPr>
    </w:p>
    <w:p w:rsidR="00CF2E8D" w:rsidRPr="00F17B84" w:rsidRDefault="00F17B84">
      <w:pPr>
        <w:rPr>
          <w:rFonts w:ascii="Arial" w:hAnsi="Arial" w:cs="Arial"/>
          <w:sz w:val="16"/>
          <w:szCs w:val="28"/>
        </w:rPr>
      </w:pPr>
      <w:r w:rsidRPr="00F17B84">
        <w:rPr>
          <w:rFonts w:ascii="Arial" w:hAnsi="Arial" w:cs="Arial"/>
          <w:sz w:val="16"/>
          <w:szCs w:val="28"/>
        </w:rPr>
        <w:t>Quellen: Siemens AG</w:t>
      </w:r>
    </w:p>
    <w:tbl>
      <w:tblPr>
        <w:tblStyle w:val="Tabellenraster"/>
        <w:tblW w:w="0" w:type="auto"/>
        <w:tblLook w:val="04A0" w:firstRow="1" w:lastRow="0" w:firstColumn="1" w:lastColumn="0" w:noHBand="0" w:noVBand="1"/>
      </w:tblPr>
      <w:tblGrid>
        <w:gridCol w:w="3395"/>
        <w:gridCol w:w="2646"/>
        <w:gridCol w:w="2783"/>
        <w:gridCol w:w="248"/>
      </w:tblGrid>
      <w:tr w:rsidR="00CF2E8D" w:rsidRPr="00471E01" w:rsidTr="00581A41">
        <w:tc>
          <w:tcPr>
            <w:tcW w:w="3395" w:type="dxa"/>
            <w:vMerge w:val="restart"/>
            <w:tcBorders>
              <w:top w:val="single" w:sz="4" w:space="0" w:color="auto"/>
              <w:left w:val="nil"/>
              <w:bottom w:val="single" w:sz="4" w:space="0" w:color="auto"/>
              <w:right w:val="nil"/>
            </w:tcBorders>
            <w:vAlign w:val="center"/>
          </w:tcPr>
          <w:p w:rsidR="00CF2E8D" w:rsidRPr="00471E01" w:rsidRDefault="00CF2E8D" w:rsidP="00516E32">
            <w:pPr>
              <w:rPr>
                <w:rStyle w:val="SchwacheHervorhebung"/>
                <w:sz w:val="16"/>
              </w:rPr>
            </w:pPr>
          </w:p>
        </w:tc>
        <w:tc>
          <w:tcPr>
            <w:tcW w:w="5429" w:type="dxa"/>
            <w:gridSpan w:val="2"/>
            <w:tcBorders>
              <w:top w:val="single" w:sz="4" w:space="0" w:color="auto"/>
              <w:left w:val="nil"/>
              <w:bottom w:val="nil"/>
              <w:right w:val="nil"/>
            </w:tcBorders>
          </w:tcPr>
          <w:p w:rsidR="00CF2E8D" w:rsidRPr="005F1226" w:rsidRDefault="00CF2E8D" w:rsidP="00516E32">
            <w:pPr>
              <w:jc w:val="center"/>
              <w:rPr>
                <w:rStyle w:val="SchwacheHervorhebung"/>
                <w:sz w:val="36"/>
              </w:rPr>
            </w:pPr>
            <w:r w:rsidRPr="005F1226">
              <w:rPr>
                <w:rStyle w:val="SchwacheHervorhebung"/>
                <w:sz w:val="36"/>
              </w:rPr>
              <w:t>Automatisierung &amp; Elektrohandel</w:t>
            </w:r>
          </w:p>
        </w:tc>
        <w:tc>
          <w:tcPr>
            <w:tcW w:w="248" w:type="dxa"/>
            <w:vMerge w:val="restart"/>
            <w:tcBorders>
              <w:top w:val="single" w:sz="4" w:space="0" w:color="auto"/>
              <w:left w:val="nil"/>
              <w:bottom w:val="single" w:sz="4" w:space="0" w:color="auto"/>
              <w:right w:val="nil"/>
            </w:tcBorders>
            <w:vAlign w:val="center"/>
          </w:tcPr>
          <w:p w:rsidR="00CF2E8D" w:rsidRPr="00471E01" w:rsidRDefault="00CF2E8D" w:rsidP="00516E32">
            <w:pPr>
              <w:rPr>
                <w:rStyle w:val="SchwacheHervorhebung"/>
                <w:sz w:val="16"/>
              </w:rPr>
            </w:pPr>
          </w:p>
        </w:tc>
      </w:tr>
      <w:tr w:rsidR="00CF2E8D" w:rsidRPr="00471E01" w:rsidTr="00581A41">
        <w:tc>
          <w:tcPr>
            <w:tcW w:w="3395" w:type="dxa"/>
            <w:vMerge/>
            <w:tcBorders>
              <w:top w:val="single" w:sz="4" w:space="0" w:color="auto"/>
              <w:left w:val="nil"/>
              <w:bottom w:val="single" w:sz="4" w:space="0" w:color="auto"/>
              <w:right w:val="nil"/>
            </w:tcBorders>
          </w:tcPr>
          <w:p w:rsidR="00CF2E8D" w:rsidRPr="00471E01" w:rsidRDefault="00CF2E8D" w:rsidP="00516E32">
            <w:pPr>
              <w:rPr>
                <w:rStyle w:val="SchwacheHervorhebung"/>
                <w:sz w:val="16"/>
              </w:rPr>
            </w:pPr>
          </w:p>
        </w:tc>
        <w:tc>
          <w:tcPr>
            <w:tcW w:w="2646" w:type="dxa"/>
            <w:tcBorders>
              <w:top w:val="nil"/>
              <w:left w:val="nil"/>
              <w:bottom w:val="nil"/>
              <w:right w:val="single" w:sz="4" w:space="0" w:color="auto"/>
            </w:tcBorders>
          </w:tcPr>
          <w:p w:rsidR="00CF2E8D" w:rsidRPr="00480DC7" w:rsidRDefault="00CF2E8D" w:rsidP="00516E32">
            <w:pPr>
              <w:rPr>
                <w:rStyle w:val="SchwacheHervorhebung"/>
                <w:sz w:val="16"/>
              </w:rPr>
            </w:pPr>
            <w:r w:rsidRPr="00480DC7">
              <w:rPr>
                <w:rStyle w:val="SchwacheHervorhebung"/>
                <w:sz w:val="16"/>
              </w:rPr>
              <w:t>Ronald Kleißler</w:t>
            </w:r>
          </w:p>
        </w:tc>
        <w:tc>
          <w:tcPr>
            <w:tcW w:w="2783" w:type="dxa"/>
            <w:tcBorders>
              <w:top w:val="nil"/>
              <w:left w:val="single" w:sz="4" w:space="0" w:color="auto"/>
              <w:bottom w:val="nil"/>
              <w:right w:val="single" w:sz="4" w:space="0" w:color="auto"/>
            </w:tcBorders>
          </w:tcPr>
          <w:p w:rsidR="00CF2E8D" w:rsidRPr="00471E01" w:rsidRDefault="00CF2E8D" w:rsidP="00516E32">
            <w:pPr>
              <w:rPr>
                <w:rStyle w:val="SchwacheHervorhebung"/>
                <w:sz w:val="16"/>
              </w:rPr>
            </w:pPr>
            <w:r w:rsidRPr="00471E01">
              <w:rPr>
                <w:rStyle w:val="SchwacheHervorhebung"/>
                <w:sz w:val="16"/>
              </w:rPr>
              <w:t>Industriemeister Elektrotechnik</w:t>
            </w:r>
          </w:p>
        </w:tc>
        <w:tc>
          <w:tcPr>
            <w:tcW w:w="248" w:type="dxa"/>
            <w:vMerge/>
            <w:tcBorders>
              <w:top w:val="single" w:sz="4" w:space="0" w:color="auto"/>
              <w:left w:val="single" w:sz="4" w:space="0" w:color="auto"/>
              <w:bottom w:val="single" w:sz="4" w:space="0" w:color="auto"/>
              <w:right w:val="nil"/>
            </w:tcBorders>
          </w:tcPr>
          <w:p w:rsidR="00CF2E8D" w:rsidRPr="00471E01" w:rsidRDefault="00CF2E8D" w:rsidP="00516E32">
            <w:pPr>
              <w:rPr>
                <w:rStyle w:val="SchwacheHervorhebung"/>
                <w:sz w:val="16"/>
              </w:rPr>
            </w:pPr>
          </w:p>
        </w:tc>
      </w:tr>
      <w:tr w:rsidR="00581A41" w:rsidRPr="00471E01" w:rsidTr="00581A41">
        <w:tc>
          <w:tcPr>
            <w:tcW w:w="3395" w:type="dxa"/>
            <w:vMerge/>
            <w:tcBorders>
              <w:top w:val="single" w:sz="4" w:space="0" w:color="auto"/>
              <w:left w:val="nil"/>
              <w:bottom w:val="single" w:sz="4" w:space="0" w:color="auto"/>
              <w:right w:val="nil"/>
            </w:tcBorders>
          </w:tcPr>
          <w:p w:rsidR="00581A41" w:rsidRPr="00471E01" w:rsidRDefault="00581A41" w:rsidP="00581A41">
            <w:pPr>
              <w:rPr>
                <w:rStyle w:val="SchwacheHervorhebung"/>
                <w:sz w:val="16"/>
              </w:rPr>
            </w:pPr>
          </w:p>
        </w:tc>
        <w:tc>
          <w:tcPr>
            <w:tcW w:w="2646" w:type="dxa"/>
            <w:tcBorders>
              <w:top w:val="nil"/>
              <w:left w:val="nil"/>
              <w:bottom w:val="nil"/>
              <w:right w:val="single" w:sz="4" w:space="0" w:color="auto"/>
            </w:tcBorders>
          </w:tcPr>
          <w:p w:rsidR="00581A41" w:rsidRPr="00471E01" w:rsidRDefault="00581A41" w:rsidP="00581A41">
            <w:pPr>
              <w:rPr>
                <w:rStyle w:val="SchwacheHervorhebung"/>
                <w:sz w:val="16"/>
              </w:rPr>
            </w:pPr>
            <w:r>
              <w:rPr>
                <w:rStyle w:val="SchwacheHervorhebung"/>
                <w:sz w:val="16"/>
              </w:rPr>
              <w:t>Forsthausstraße 17</w:t>
            </w:r>
          </w:p>
        </w:tc>
        <w:tc>
          <w:tcPr>
            <w:tcW w:w="2783" w:type="dxa"/>
            <w:tcBorders>
              <w:top w:val="nil"/>
              <w:left w:val="single" w:sz="4" w:space="0" w:color="auto"/>
              <w:bottom w:val="nil"/>
              <w:right w:val="single" w:sz="4" w:space="0" w:color="auto"/>
            </w:tcBorders>
          </w:tcPr>
          <w:p w:rsidR="00581A41" w:rsidRPr="00480DC7" w:rsidRDefault="00581A41" w:rsidP="00581A41">
            <w:pPr>
              <w:rPr>
                <w:rStyle w:val="SchwacheHervorhebung"/>
                <w:sz w:val="16"/>
              </w:rPr>
            </w:pPr>
            <w:r>
              <w:rPr>
                <w:rStyle w:val="SchwacheHervorhebung"/>
                <w:sz w:val="16"/>
              </w:rPr>
              <w:t>Tel.: 0</w:t>
            </w:r>
            <w:r w:rsidRPr="00480DC7">
              <w:rPr>
                <w:rStyle w:val="SchwacheHervorhebung"/>
                <w:sz w:val="16"/>
              </w:rPr>
              <w:t xml:space="preserve"> 7641 – 93 76 97</w:t>
            </w:r>
          </w:p>
        </w:tc>
        <w:tc>
          <w:tcPr>
            <w:tcW w:w="248" w:type="dxa"/>
            <w:vMerge/>
            <w:tcBorders>
              <w:top w:val="single" w:sz="4" w:space="0" w:color="auto"/>
              <w:left w:val="single" w:sz="4" w:space="0" w:color="auto"/>
              <w:bottom w:val="single" w:sz="4" w:space="0" w:color="auto"/>
              <w:right w:val="nil"/>
            </w:tcBorders>
          </w:tcPr>
          <w:p w:rsidR="00581A41" w:rsidRPr="00471E01" w:rsidRDefault="00581A41" w:rsidP="00581A41">
            <w:pPr>
              <w:rPr>
                <w:rStyle w:val="SchwacheHervorhebung"/>
                <w:sz w:val="16"/>
              </w:rPr>
            </w:pPr>
          </w:p>
        </w:tc>
      </w:tr>
      <w:tr w:rsidR="00581A41" w:rsidRPr="00471E01" w:rsidTr="00581A41">
        <w:tc>
          <w:tcPr>
            <w:tcW w:w="3395" w:type="dxa"/>
            <w:vMerge/>
            <w:tcBorders>
              <w:top w:val="single" w:sz="4" w:space="0" w:color="auto"/>
              <w:left w:val="nil"/>
              <w:bottom w:val="single" w:sz="4" w:space="0" w:color="auto"/>
              <w:right w:val="nil"/>
            </w:tcBorders>
          </w:tcPr>
          <w:p w:rsidR="00581A41" w:rsidRPr="00471E01" w:rsidRDefault="00581A41" w:rsidP="00581A41">
            <w:pPr>
              <w:rPr>
                <w:rStyle w:val="SchwacheHervorhebung"/>
                <w:sz w:val="16"/>
              </w:rPr>
            </w:pPr>
          </w:p>
        </w:tc>
        <w:tc>
          <w:tcPr>
            <w:tcW w:w="2646" w:type="dxa"/>
            <w:tcBorders>
              <w:top w:val="nil"/>
              <w:left w:val="nil"/>
              <w:bottom w:val="nil"/>
              <w:right w:val="single" w:sz="4" w:space="0" w:color="auto"/>
            </w:tcBorders>
          </w:tcPr>
          <w:p w:rsidR="00581A41" w:rsidRPr="00480DC7" w:rsidRDefault="00581A41" w:rsidP="00581A41">
            <w:pPr>
              <w:rPr>
                <w:rStyle w:val="SchwacheHervorhebung"/>
                <w:sz w:val="16"/>
              </w:rPr>
            </w:pPr>
            <w:r w:rsidRPr="00480DC7">
              <w:rPr>
                <w:rStyle w:val="SchwacheHervorhebung"/>
                <w:sz w:val="16"/>
              </w:rPr>
              <w:t>79331 Teningen</w:t>
            </w:r>
          </w:p>
        </w:tc>
        <w:tc>
          <w:tcPr>
            <w:tcW w:w="2783" w:type="dxa"/>
            <w:tcBorders>
              <w:top w:val="nil"/>
              <w:left w:val="single" w:sz="4" w:space="0" w:color="auto"/>
              <w:bottom w:val="nil"/>
              <w:right w:val="single" w:sz="4" w:space="0" w:color="auto"/>
            </w:tcBorders>
          </w:tcPr>
          <w:p w:rsidR="00581A41" w:rsidRPr="00480DC7" w:rsidRDefault="00581A41" w:rsidP="00581A41">
            <w:pPr>
              <w:rPr>
                <w:rStyle w:val="SchwacheHervorhebung"/>
                <w:sz w:val="16"/>
              </w:rPr>
            </w:pPr>
            <w:r>
              <w:rPr>
                <w:rStyle w:val="SchwacheHervorhebung"/>
                <w:sz w:val="16"/>
              </w:rPr>
              <w:t>Fax: 0</w:t>
            </w:r>
            <w:r w:rsidRPr="00480DC7">
              <w:rPr>
                <w:rStyle w:val="SchwacheHervorhebung"/>
                <w:sz w:val="16"/>
              </w:rPr>
              <w:t xml:space="preserve"> 7641 – 93 17 63</w:t>
            </w:r>
          </w:p>
        </w:tc>
        <w:tc>
          <w:tcPr>
            <w:tcW w:w="248" w:type="dxa"/>
            <w:vMerge/>
            <w:tcBorders>
              <w:top w:val="single" w:sz="4" w:space="0" w:color="auto"/>
              <w:left w:val="single" w:sz="4" w:space="0" w:color="auto"/>
              <w:bottom w:val="single" w:sz="4" w:space="0" w:color="auto"/>
              <w:right w:val="nil"/>
            </w:tcBorders>
          </w:tcPr>
          <w:p w:rsidR="00581A41" w:rsidRPr="00471E01" w:rsidRDefault="00581A41" w:rsidP="00581A41">
            <w:pPr>
              <w:rPr>
                <w:rStyle w:val="SchwacheHervorhebung"/>
                <w:sz w:val="16"/>
              </w:rPr>
            </w:pPr>
          </w:p>
        </w:tc>
      </w:tr>
      <w:tr w:rsidR="00581A41" w:rsidRPr="00471E01" w:rsidTr="00581A41">
        <w:tc>
          <w:tcPr>
            <w:tcW w:w="3395" w:type="dxa"/>
            <w:vMerge/>
            <w:tcBorders>
              <w:top w:val="single" w:sz="4" w:space="0" w:color="auto"/>
              <w:left w:val="nil"/>
              <w:bottom w:val="single" w:sz="4" w:space="0" w:color="auto"/>
              <w:right w:val="nil"/>
            </w:tcBorders>
          </w:tcPr>
          <w:p w:rsidR="00581A41" w:rsidRPr="00471E01" w:rsidRDefault="00581A41" w:rsidP="00581A41">
            <w:pPr>
              <w:rPr>
                <w:rStyle w:val="SchwacheHervorhebung"/>
                <w:sz w:val="16"/>
              </w:rPr>
            </w:pPr>
          </w:p>
        </w:tc>
        <w:tc>
          <w:tcPr>
            <w:tcW w:w="2646" w:type="dxa"/>
            <w:tcBorders>
              <w:top w:val="nil"/>
              <w:left w:val="nil"/>
              <w:bottom w:val="nil"/>
              <w:right w:val="single" w:sz="4" w:space="0" w:color="auto"/>
            </w:tcBorders>
          </w:tcPr>
          <w:p w:rsidR="00581A41" w:rsidRPr="00471E01" w:rsidRDefault="00581A41" w:rsidP="00581A41">
            <w:pPr>
              <w:rPr>
                <w:rStyle w:val="SchwacheHervorhebung"/>
                <w:sz w:val="16"/>
              </w:rPr>
            </w:pPr>
            <w:hyperlink r:id="rId11" w:history="1">
              <w:r w:rsidRPr="00480DC7">
                <w:rPr>
                  <w:rStyle w:val="SchwacheHervorhebung"/>
                  <w:sz w:val="16"/>
                </w:rPr>
                <w:t>Info@kleissler.eu</w:t>
              </w:r>
            </w:hyperlink>
          </w:p>
        </w:tc>
        <w:tc>
          <w:tcPr>
            <w:tcW w:w="2783" w:type="dxa"/>
            <w:tcBorders>
              <w:top w:val="nil"/>
              <w:left w:val="single" w:sz="4" w:space="0" w:color="auto"/>
              <w:bottom w:val="nil"/>
              <w:right w:val="single" w:sz="4" w:space="0" w:color="auto"/>
            </w:tcBorders>
          </w:tcPr>
          <w:p w:rsidR="00581A41" w:rsidRPr="00480DC7" w:rsidRDefault="00581A41" w:rsidP="00581A41">
            <w:pPr>
              <w:rPr>
                <w:rStyle w:val="SchwacheHervorhebung"/>
                <w:sz w:val="16"/>
              </w:rPr>
            </w:pPr>
            <w:r>
              <w:rPr>
                <w:rStyle w:val="SchwacheHervorhebung"/>
                <w:sz w:val="16"/>
              </w:rPr>
              <w:t>Mobil:</w:t>
            </w:r>
            <w:r w:rsidRPr="00480DC7">
              <w:rPr>
                <w:rStyle w:val="SchwacheHervorhebung"/>
                <w:sz w:val="16"/>
              </w:rPr>
              <w:t xml:space="preserve"> </w:t>
            </w:r>
            <w:r w:rsidRPr="004A0BF2">
              <w:rPr>
                <w:rStyle w:val="SchwacheHervorhebung"/>
                <w:sz w:val="16"/>
              </w:rPr>
              <w:t>0</w:t>
            </w:r>
            <w:r>
              <w:rPr>
                <w:rStyle w:val="SchwacheHervorhebung"/>
                <w:sz w:val="16"/>
              </w:rPr>
              <w:t xml:space="preserve"> </w:t>
            </w:r>
            <w:r w:rsidRPr="004A0BF2">
              <w:rPr>
                <w:rStyle w:val="SchwacheHervorhebung"/>
                <w:sz w:val="16"/>
              </w:rPr>
              <w:t xml:space="preserve">163 </w:t>
            </w:r>
            <w:r>
              <w:rPr>
                <w:rStyle w:val="SchwacheHervorhebung"/>
                <w:sz w:val="16"/>
              </w:rPr>
              <w:t>–</w:t>
            </w:r>
            <w:r w:rsidRPr="004A0BF2">
              <w:rPr>
                <w:rStyle w:val="SchwacheHervorhebung"/>
                <w:sz w:val="16"/>
              </w:rPr>
              <w:t xml:space="preserve"> 717</w:t>
            </w:r>
            <w:r>
              <w:rPr>
                <w:rStyle w:val="SchwacheHervorhebung"/>
                <w:sz w:val="16"/>
              </w:rPr>
              <w:t xml:space="preserve"> </w:t>
            </w:r>
            <w:r w:rsidRPr="004A0BF2">
              <w:rPr>
                <w:rStyle w:val="SchwacheHervorhebung"/>
                <w:sz w:val="16"/>
              </w:rPr>
              <w:t>666</w:t>
            </w:r>
            <w:r>
              <w:rPr>
                <w:rStyle w:val="SchwacheHervorhebung"/>
                <w:sz w:val="16"/>
              </w:rPr>
              <w:t xml:space="preserve"> </w:t>
            </w:r>
            <w:r w:rsidRPr="004A0BF2">
              <w:rPr>
                <w:rStyle w:val="SchwacheHervorhebung"/>
                <w:sz w:val="16"/>
              </w:rPr>
              <w:t>9</w:t>
            </w:r>
          </w:p>
        </w:tc>
        <w:tc>
          <w:tcPr>
            <w:tcW w:w="248" w:type="dxa"/>
            <w:vMerge/>
            <w:tcBorders>
              <w:top w:val="single" w:sz="4" w:space="0" w:color="auto"/>
              <w:left w:val="single" w:sz="4" w:space="0" w:color="auto"/>
              <w:bottom w:val="single" w:sz="4" w:space="0" w:color="auto"/>
              <w:right w:val="nil"/>
            </w:tcBorders>
          </w:tcPr>
          <w:p w:rsidR="00581A41" w:rsidRPr="00471E01" w:rsidRDefault="00581A41" w:rsidP="00581A41">
            <w:pPr>
              <w:rPr>
                <w:rStyle w:val="SchwacheHervorhebung"/>
                <w:sz w:val="16"/>
              </w:rPr>
            </w:pPr>
          </w:p>
        </w:tc>
      </w:tr>
      <w:tr w:rsidR="00581A41" w:rsidRPr="00471E01" w:rsidTr="00581A41">
        <w:tc>
          <w:tcPr>
            <w:tcW w:w="3395" w:type="dxa"/>
            <w:vMerge/>
            <w:tcBorders>
              <w:top w:val="single" w:sz="4" w:space="0" w:color="auto"/>
              <w:left w:val="nil"/>
              <w:bottom w:val="single" w:sz="4" w:space="0" w:color="auto"/>
              <w:right w:val="nil"/>
            </w:tcBorders>
          </w:tcPr>
          <w:p w:rsidR="00581A41" w:rsidRPr="00471E01" w:rsidRDefault="00581A41" w:rsidP="00581A41">
            <w:pPr>
              <w:rPr>
                <w:rStyle w:val="SchwacheHervorhebung"/>
                <w:sz w:val="16"/>
              </w:rPr>
            </w:pPr>
          </w:p>
        </w:tc>
        <w:tc>
          <w:tcPr>
            <w:tcW w:w="2646" w:type="dxa"/>
            <w:tcBorders>
              <w:top w:val="nil"/>
              <w:left w:val="nil"/>
              <w:bottom w:val="single" w:sz="4" w:space="0" w:color="auto"/>
              <w:right w:val="single" w:sz="4" w:space="0" w:color="auto"/>
            </w:tcBorders>
          </w:tcPr>
          <w:p w:rsidR="00581A41" w:rsidRPr="00480DC7" w:rsidRDefault="00581A41" w:rsidP="00581A41">
            <w:pPr>
              <w:rPr>
                <w:rStyle w:val="SchwacheHervorhebung"/>
                <w:sz w:val="16"/>
              </w:rPr>
            </w:pPr>
          </w:p>
        </w:tc>
        <w:tc>
          <w:tcPr>
            <w:tcW w:w="2783" w:type="dxa"/>
            <w:tcBorders>
              <w:top w:val="nil"/>
              <w:left w:val="single" w:sz="4" w:space="0" w:color="auto"/>
              <w:bottom w:val="single" w:sz="4" w:space="0" w:color="auto"/>
              <w:right w:val="single" w:sz="4" w:space="0" w:color="auto"/>
            </w:tcBorders>
          </w:tcPr>
          <w:p w:rsidR="00581A41" w:rsidRPr="00471E01" w:rsidRDefault="00581A41" w:rsidP="00581A41">
            <w:pPr>
              <w:rPr>
                <w:rStyle w:val="SchwacheHervorhebung"/>
                <w:sz w:val="16"/>
              </w:rPr>
            </w:pPr>
            <w:r w:rsidRPr="00480DC7">
              <w:rPr>
                <w:rStyle w:val="SchwacheHervorhebung"/>
                <w:sz w:val="16"/>
              </w:rPr>
              <w:t xml:space="preserve">Internet: </w:t>
            </w:r>
            <w:hyperlink r:id="rId12" w:history="1">
              <w:r w:rsidRPr="00480DC7">
                <w:rPr>
                  <w:rStyle w:val="SchwacheHervorhebung"/>
                  <w:sz w:val="16"/>
                </w:rPr>
                <w:t>www.kleissler.eu</w:t>
              </w:r>
            </w:hyperlink>
          </w:p>
        </w:tc>
        <w:tc>
          <w:tcPr>
            <w:tcW w:w="248" w:type="dxa"/>
            <w:vMerge/>
            <w:tcBorders>
              <w:top w:val="single" w:sz="4" w:space="0" w:color="auto"/>
              <w:left w:val="single" w:sz="4" w:space="0" w:color="auto"/>
              <w:bottom w:val="single" w:sz="4" w:space="0" w:color="auto"/>
              <w:right w:val="nil"/>
            </w:tcBorders>
          </w:tcPr>
          <w:p w:rsidR="00581A41" w:rsidRPr="00471E01" w:rsidRDefault="00581A41" w:rsidP="00581A41">
            <w:pPr>
              <w:rPr>
                <w:rStyle w:val="SchwacheHervorhebung"/>
                <w:sz w:val="16"/>
              </w:rPr>
            </w:pPr>
          </w:p>
        </w:tc>
      </w:tr>
    </w:tbl>
    <w:p w:rsidR="001A0F52" w:rsidRDefault="001A0F52" w:rsidP="001A0F52">
      <w:pPr>
        <w:rPr>
          <w:rFonts w:asciiTheme="majorHAnsi" w:eastAsiaTheme="majorEastAsia" w:hAnsiTheme="majorHAnsi" w:cstheme="majorBidi"/>
          <w:color w:val="17365D" w:themeColor="text2" w:themeShade="BF"/>
          <w:spacing w:val="5"/>
          <w:kern w:val="28"/>
          <w:szCs w:val="52"/>
        </w:rPr>
      </w:pPr>
      <w:r>
        <w:br w:type="page"/>
      </w:r>
    </w:p>
    <w:p w:rsidR="009C213A" w:rsidRPr="00F51EA1" w:rsidRDefault="009C213A" w:rsidP="00516E32">
      <w:pPr>
        <w:pStyle w:val="Titel"/>
        <w:rPr>
          <w:sz w:val="40"/>
        </w:rPr>
      </w:pPr>
      <w:r w:rsidRPr="00F51EA1">
        <w:rPr>
          <w:sz w:val="40"/>
        </w:rPr>
        <w:lastRenderedPageBreak/>
        <w:t>INHALT</w:t>
      </w:r>
      <w:r w:rsidR="00287EE0" w:rsidRPr="00F51EA1">
        <w:rPr>
          <w:sz w:val="40"/>
        </w:rPr>
        <w:t>SVERZEICHNISS</w:t>
      </w:r>
      <w:r w:rsidRPr="00F51EA1">
        <w:rPr>
          <w:sz w:val="40"/>
        </w:rPr>
        <w:t>:</w:t>
      </w:r>
    </w:p>
    <w:p w:rsidR="009C213A" w:rsidRDefault="00DC140B" w:rsidP="00893C9A">
      <w:pPr>
        <w:numPr>
          <w:ilvl w:val="0"/>
          <w:numId w:val="4"/>
        </w:numPr>
        <w:rPr>
          <w:rStyle w:val="SchwacheHervorhebung"/>
        </w:rPr>
      </w:pPr>
      <w:hyperlink w:anchor="_Speicherprogrammierbare_Steuerung_(" w:history="1">
        <w:r w:rsidR="009C213A" w:rsidRPr="007C45B0">
          <w:rPr>
            <w:rStyle w:val="SchwacheHervorhebung"/>
          </w:rPr>
          <w:t>Speicherprogrammierbare Steuerung (SPS): (DIN 19239)</w:t>
        </w:r>
      </w:hyperlink>
    </w:p>
    <w:p w:rsidR="00191461" w:rsidRPr="007C45B0" w:rsidRDefault="00DC140B" w:rsidP="00893C9A">
      <w:pPr>
        <w:numPr>
          <w:ilvl w:val="0"/>
          <w:numId w:val="4"/>
        </w:numPr>
        <w:rPr>
          <w:rStyle w:val="SchwacheHervorhebung"/>
        </w:rPr>
      </w:pPr>
      <w:hyperlink w:anchor="_Die_Siemens_Software" w:history="1">
        <w:r w:rsidR="00191461" w:rsidRPr="00191461">
          <w:rPr>
            <w:rStyle w:val="SchwacheHervorhebung"/>
          </w:rPr>
          <w:t>Die Siemens Software</w:t>
        </w:r>
      </w:hyperlink>
    </w:p>
    <w:p w:rsidR="009C213A" w:rsidRPr="007C45B0" w:rsidRDefault="00DC140B" w:rsidP="00893C9A">
      <w:pPr>
        <w:numPr>
          <w:ilvl w:val="0"/>
          <w:numId w:val="4"/>
        </w:numPr>
        <w:rPr>
          <w:rStyle w:val="SchwacheHervorhebung"/>
        </w:rPr>
      </w:pPr>
      <w:hyperlink w:anchor="_Prinzipieller_Aufbau_einer_SPS:" w:history="1">
        <w:r w:rsidR="009C213A" w:rsidRPr="007C45B0">
          <w:rPr>
            <w:rStyle w:val="SchwacheHervorhebung"/>
          </w:rPr>
          <w:t>Prinzipieller Aufbau einer SPS</w:t>
        </w:r>
      </w:hyperlink>
    </w:p>
    <w:p w:rsidR="009C213A" w:rsidRPr="007C45B0" w:rsidRDefault="00DC140B" w:rsidP="00893C9A">
      <w:pPr>
        <w:numPr>
          <w:ilvl w:val="0"/>
          <w:numId w:val="4"/>
        </w:numPr>
        <w:rPr>
          <w:rStyle w:val="SchwacheHervorhebung"/>
        </w:rPr>
      </w:pPr>
      <w:hyperlink w:anchor="_Speichertypen:" w:history="1">
        <w:r w:rsidR="009C213A" w:rsidRPr="007C45B0">
          <w:rPr>
            <w:rStyle w:val="SchwacheHervorhebung"/>
          </w:rPr>
          <w:t>Speichertypen</w:t>
        </w:r>
      </w:hyperlink>
    </w:p>
    <w:p w:rsidR="009D752C" w:rsidRPr="009D752C" w:rsidRDefault="00DC140B" w:rsidP="009D752C">
      <w:pPr>
        <w:numPr>
          <w:ilvl w:val="0"/>
          <w:numId w:val="4"/>
        </w:numPr>
        <w:rPr>
          <w:rStyle w:val="SchwacheHervorhebung"/>
          <w:i w:val="0"/>
          <w:iCs w:val="0"/>
          <w:color w:val="auto"/>
        </w:rPr>
      </w:pPr>
      <w:hyperlink w:anchor="_Lade-_und_Arbeitsspeicher" w:history="1">
        <w:r w:rsidR="00277370" w:rsidRPr="007C45B0">
          <w:rPr>
            <w:rStyle w:val="SchwacheHervorhebung"/>
          </w:rPr>
          <w:t>Lade- und Arbeitsspeicher in der CPU</w:t>
        </w:r>
      </w:hyperlink>
    </w:p>
    <w:p w:rsidR="009D752C" w:rsidRPr="009D752C" w:rsidRDefault="00DC140B" w:rsidP="009D752C">
      <w:pPr>
        <w:numPr>
          <w:ilvl w:val="0"/>
          <w:numId w:val="4"/>
        </w:numPr>
        <w:rPr>
          <w:rStyle w:val="SchwacheHervorhebung"/>
        </w:rPr>
      </w:pPr>
      <w:hyperlink w:anchor="_Vergleichsergebnisse_online/offline" w:history="1">
        <w:r w:rsidR="009D752C" w:rsidRPr="009D752C">
          <w:rPr>
            <w:rStyle w:val="SchwacheHervorhebung"/>
          </w:rPr>
          <w:t>Vergleichsergebnisse online/offline</w:t>
        </w:r>
      </w:hyperlink>
    </w:p>
    <w:p w:rsidR="00B51537" w:rsidRPr="007C45B0" w:rsidRDefault="00DC140B" w:rsidP="00893C9A">
      <w:pPr>
        <w:numPr>
          <w:ilvl w:val="0"/>
          <w:numId w:val="4"/>
        </w:numPr>
        <w:rPr>
          <w:rStyle w:val="SchwacheHervorhebung"/>
        </w:rPr>
      </w:pPr>
      <w:hyperlink w:anchor="_Arbeits-_und_Funktionsweise" w:history="1">
        <w:r w:rsidR="00E918EA" w:rsidRPr="007C45B0">
          <w:rPr>
            <w:rStyle w:val="SchwacheHervorhebung"/>
          </w:rPr>
          <w:t>Arbeits- und Funktionsweise einer SPS</w:t>
        </w:r>
      </w:hyperlink>
    </w:p>
    <w:p w:rsidR="009C213A" w:rsidRPr="007C45B0" w:rsidRDefault="00DC140B" w:rsidP="00893C9A">
      <w:pPr>
        <w:numPr>
          <w:ilvl w:val="0"/>
          <w:numId w:val="4"/>
        </w:numPr>
        <w:rPr>
          <w:rStyle w:val="SchwacheHervorhebung"/>
        </w:rPr>
      </w:pPr>
      <w:hyperlink w:anchor="_Elemente_eines_Anwenderprogramms" w:history="1">
        <w:r w:rsidR="009C213A" w:rsidRPr="007C45B0">
          <w:rPr>
            <w:rStyle w:val="SchwacheHervorhebung"/>
          </w:rPr>
          <w:t>Elemente eines Anwenderprogramms</w:t>
        </w:r>
      </w:hyperlink>
    </w:p>
    <w:p w:rsidR="00B611C3" w:rsidRPr="007C45B0" w:rsidRDefault="00B611C3" w:rsidP="00893C9A">
      <w:pPr>
        <w:numPr>
          <w:ilvl w:val="0"/>
          <w:numId w:val="4"/>
        </w:numPr>
        <w:rPr>
          <w:rStyle w:val="SchwacheHervorhebung"/>
        </w:rPr>
      </w:pPr>
      <w:r w:rsidRPr="007C45B0">
        <w:rPr>
          <w:rStyle w:val="SchwacheHervorhebung"/>
        </w:rPr>
        <w:fldChar w:fldCharType="begin"/>
      </w:r>
      <w:r w:rsidRPr="007C45B0">
        <w:rPr>
          <w:rStyle w:val="SchwacheHervorhebung"/>
        </w:rPr>
        <w:instrText xml:space="preserve"> HYPERLINK  \l "_Organisationsbausteine" </w:instrText>
      </w:r>
      <w:r w:rsidRPr="007C45B0">
        <w:rPr>
          <w:rStyle w:val="SchwacheHervorhebung"/>
        </w:rPr>
        <w:fldChar w:fldCharType="separate"/>
      </w:r>
      <w:r w:rsidRPr="007C45B0">
        <w:rPr>
          <w:rStyle w:val="SchwacheHervorhebung"/>
        </w:rPr>
        <w:t>Organisationsbausteine</w:t>
      </w:r>
    </w:p>
    <w:p w:rsidR="00ED6BEC" w:rsidRPr="00ED6BEC" w:rsidRDefault="00B611C3" w:rsidP="00ED6BEC">
      <w:pPr>
        <w:numPr>
          <w:ilvl w:val="0"/>
          <w:numId w:val="4"/>
        </w:numPr>
        <w:rPr>
          <w:rStyle w:val="SchwacheHervorhebung"/>
        </w:rPr>
      </w:pPr>
      <w:r w:rsidRPr="007C45B0">
        <w:rPr>
          <w:rStyle w:val="SchwacheHervorhebung"/>
        </w:rPr>
        <w:fldChar w:fldCharType="end"/>
      </w:r>
      <w:r w:rsidR="00ED6BEC">
        <w:rPr>
          <w:rStyle w:val="SchwacheHervorhebung"/>
        </w:rPr>
        <w:fldChar w:fldCharType="begin"/>
      </w:r>
      <w:r w:rsidR="00ED6BEC">
        <w:rPr>
          <w:rStyle w:val="SchwacheHervorhebung"/>
        </w:rPr>
        <w:instrText xml:space="preserve"> HYPERLINK  \l "_Wesentliche_Unterschiede_S7-300/400" </w:instrText>
      </w:r>
      <w:r w:rsidR="00ED6BEC">
        <w:rPr>
          <w:rStyle w:val="SchwacheHervorhebung"/>
        </w:rPr>
        <w:fldChar w:fldCharType="separate"/>
      </w:r>
      <w:r w:rsidR="00ED6BEC" w:rsidRPr="00ED6BEC">
        <w:rPr>
          <w:rStyle w:val="SchwacheHervorhebung"/>
        </w:rPr>
        <w:t>Wese</w:t>
      </w:r>
      <w:r w:rsidR="00ED6BEC" w:rsidRPr="00ED6BEC">
        <w:rPr>
          <w:rStyle w:val="SchwacheHervorhebung"/>
        </w:rPr>
        <w:t>n</w:t>
      </w:r>
      <w:r w:rsidR="00ED6BEC" w:rsidRPr="00ED6BEC">
        <w:rPr>
          <w:rStyle w:val="SchwacheHervorhebung"/>
        </w:rPr>
        <w:t>tliche Unterschiede S7-300/400 zur S7-1200/1500</w:t>
      </w:r>
    </w:p>
    <w:p w:rsidR="009C213A" w:rsidRPr="00B45858" w:rsidRDefault="00ED6BEC" w:rsidP="00893C9A">
      <w:pPr>
        <w:numPr>
          <w:ilvl w:val="0"/>
          <w:numId w:val="4"/>
        </w:numPr>
        <w:rPr>
          <w:rStyle w:val="SchwacheHervorhebung"/>
        </w:rPr>
      </w:pPr>
      <w:r>
        <w:rPr>
          <w:rStyle w:val="SchwacheHervorhebung"/>
        </w:rPr>
        <w:fldChar w:fldCharType="end"/>
      </w:r>
      <w:r w:rsidR="00B45858">
        <w:rPr>
          <w:rStyle w:val="SchwacheHervorhebung"/>
        </w:rPr>
        <w:fldChar w:fldCharType="begin"/>
      </w:r>
      <w:r w:rsidR="00B45858">
        <w:rPr>
          <w:rStyle w:val="SchwacheHervorhebung"/>
        </w:rPr>
        <w:instrText xml:space="preserve"> HYPERLINK  \l "_Lineare_Programmbearbeitung_2" </w:instrText>
      </w:r>
      <w:r w:rsidR="00B45858">
        <w:rPr>
          <w:rStyle w:val="SchwacheHervorhebung"/>
        </w:rPr>
        <w:fldChar w:fldCharType="separate"/>
      </w:r>
      <w:r w:rsidR="009C213A" w:rsidRPr="00B45858">
        <w:rPr>
          <w:rStyle w:val="SchwacheHervorhebung"/>
        </w:rPr>
        <w:t>Lineare Programmbearbeitung</w:t>
      </w:r>
    </w:p>
    <w:p w:rsidR="009C213A" w:rsidRPr="007C45B0" w:rsidRDefault="00B45858" w:rsidP="00893C9A">
      <w:pPr>
        <w:numPr>
          <w:ilvl w:val="0"/>
          <w:numId w:val="4"/>
        </w:numPr>
        <w:rPr>
          <w:rStyle w:val="SchwacheHervorhebung"/>
        </w:rPr>
      </w:pPr>
      <w:r>
        <w:rPr>
          <w:rStyle w:val="SchwacheHervorhebung"/>
        </w:rPr>
        <w:fldChar w:fldCharType="end"/>
      </w:r>
      <w:hyperlink w:anchor="_Strukturierte_Programmbearbeitung" w:history="1">
        <w:r w:rsidR="009C213A" w:rsidRPr="007C45B0">
          <w:rPr>
            <w:rStyle w:val="SchwacheHervorhebung"/>
          </w:rPr>
          <w:t>Strukturierte Programmb</w:t>
        </w:r>
        <w:r w:rsidR="00277370" w:rsidRPr="007C45B0">
          <w:rPr>
            <w:rStyle w:val="SchwacheHervorhebung"/>
          </w:rPr>
          <w:t>e</w:t>
        </w:r>
        <w:r w:rsidR="009C213A" w:rsidRPr="007C45B0">
          <w:rPr>
            <w:rStyle w:val="SchwacheHervorhebung"/>
          </w:rPr>
          <w:t>arbeitung</w:t>
        </w:r>
      </w:hyperlink>
    </w:p>
    <w:p w:rsidR="009C213A" w:rsidRPr="007C45B0" w:rsidRDefault="00DC140B" w:rsidP="00893C9A">
      <w:pPr>
        <w:numPr>
          <w:ilvl w:val="0"/>
          <w:numId w:val="4"/>
        </w:numPr>
        <w:rPr>
          <w:rStyle w:val="SchwacheHervorhebung"/>
        </w:rPr>
      </w:pPr>
      <w:hyperlink w:anchor="_Zyklische_Programmbearbeitung" w:history="1">
        <w:r w:rsidR="009C213A" w:rsidRPr="007C45B0">
          <w:rPr>
            <w:rStyle w:val="SchwacheHervorhebung"/>
          </w:rPr>
          <w:t>Zyklische Programmbearbeitung</w:t>
        </w:r>
      </w:hyperlink>
    </w:p>
    <w:p w:rsidR="009C213A" w:rsidRPr="007C45B0" w:rsidRDefault="00E71E28" w:rsidP="00893C9A">
      <w:pPr>
        <w:numPr>
          <w:ilvl w:val="0"/>
          <w:numId w:val="4"/>
        </w:numPr>
        <w:rPr>
          <w:rStyle w:val="SchwacheHervorhebung"/>
        </w:rPr>
      </w:pPr>
      <w:r w:rsidRPr="007C45B0">
        <w:rPr>
          <w:rStyle w:val="SchwacheHervorhebung"/>
        </w:rPr>
        <w:fldChar w:fldCharType="begin"/>
      </w:r>
      <w:r w:rsidRPr="007C45B0">
        <w:rPr>
          <w:rStyle w:val="SchwacheHervorhebung"/>
        </w:rPr>
        <w:instrText xml:space="preserve"> HYPERLINK  \l "_Zyklus,-_Reaktionszeiten" </w:instrText>
      </w:r>
      <w:r w:rsidRPr="007C45B0">
        <w:rPr>
          <w:rStyle w:val="SchwacheHervorhebung"/>
        </w:rPr>
        <w:fldChar w:fldCharType="separate"/>
      </w:r>
      <w:r w:rsidR="009C213A" w:rsidRPr="007C45B0">
        <w:rPr>
          <w:rStyle w:val="SchwacheHervorhebung"/>
        </w:rPr>
        <w:t>Zyklus</w:t>
      </w:r>
      <w:r w:rsidRPr="007C45B0">
        <w:rPr>
          <w:rStyle w:val="SchwacheHervorhebung"/>
        </w:rPr>
        <w:t>,- Reaktions</w:t>
      </w:r>
      <w:r w:rsidR="009C213A" w:rsidRPr="007C45B0">
        <w:rPr>
          <w:rStyle w:val="SchwacheHervorhebung"/>
        </w:rPr>
        <w:t>zeit</w:t>
      </w:r>
    </w:p>
    <w:p w:rsidR="009C213A" w:rsidRDefault="00E71E28" w:rsidP="00893C9A">
      <w:pPr>
        <w:numPr>
          <w:ilvl w:val="0"/>
          <w:numId w:val="4"/>
        </w:numPr>
        <w:rPr>
          <w:rStyle w:val="SchwacheHervorhebung"/>
        </w:rPr>
      </w:pPr>
      <w:r w:rsidRPr="007C45B0">
        <w:rPr>
          <w:rStyle w:val="SchwacheHervorhebung"/>
        </w:rPr>
        <w:fldChar w:fldCharType="end"/>
      </w:r>
      <w:hyperlink w:anchor="_Steuerungsanweisung" w:history="1">
        <w:r w:rsidR="009C213A" w:rsidRPr="007C45B0">
          <w:rPr>
            <w:rStyle w:val="SchwacheHervorhebung"/>
          </w:rPr>
          <w:t>Steuerungsanweisung</w:t>
        </w:r>
      </w:hyperlink>
    </w:p>
    <w:p w:rsidR="003D37F5" w:rsidRPr="007C45B0" w:rsidRDefault="00DC140B" w:rsidP="00893C9A">
      <w:pPr>
        <w:numPr>
          <w:ilvl w:val="0"/>
          <w:numId w:val="4"/>
        </w:numPr>
        <w:rPr>
          <w:rStyle w:val="SchwacheHervorhebung"/>
        </w:rPr>
      </w:pPr>
      <w:hyperlink w:anchor="_Adressierung" w:history="1">
        <w:r w:rsidR="003D37F5" w:rsidRPr="003D37F5">
          <w:rPr>
            <w:rStyle w:val="SchwacheHervorhebung"/>
          </w:rPr>
          <w:t>Adressierung</w:t>
        </w:r>
      </w:hyperlink>
    </w:p>
    <w:p w:rsidR="009C213A" w:rsidRPr="007C45B0" w:rsidRDefault="008041EB" w:rsidP="00893C9A">
      <w:pPr>
        <w:numPr>
          <w:ilvl w:val="0"/>
          <w:numId w:val="4"/>
        </w:numPr>
        <w:rPr>
          <w:rStyle w:val="SchwacheHervorhebung"/>
        </w:rPr>
      </w:pPr>
      <w:r w:rsidRPr="007C45B0">
        <w:rPr>
          <w:rStyle w:val="SchwacheHervorhebung"/>
        </w:rPr>
        <w:fldChar w:fldCharType="begin"/>
      </w:r>
      <w:r w:rsidRPr="007C45B0">
        <w:rPr>
          <w:rStyle w:val="SchwacheHervorhebung"/>
        </w:rPr>
        <w:instrText xml:space="preserve"> HYPERLINK  \l "_Operationsteil_1" </w:instrText>
      </w:r>
      <w:r w:rsidRPr="007C45B0">
        <w:rPr>
          <w:rStyle w:val="SchwacheHervorhebung"/>
        </w:rPr>
        <w:fldChar w:fldCharType="separate"/>
      </w:r>
      <w:r w:rsidR="009C213A" w:rsidRPr="007C45B0">
        <w:rPr>
          <w:rStyle w:val="SchwacheHervorhebung"/>
        </w:rPr>
        <w:t>Operationsteil</w:t>
      </w:r>
    </w:p>
    <w:p w:rsidR="009C213A" w:rsidRPr="007C45B0" w:rsidRDefault="008041EB" w:rsidP="00893C9A">
      <w:pPr>
        <w:numPr>
          <w:ilvl w:val="0"/>
          <w:numId w:val="4"/>
        </w:numPr>
        <w:rPr>
          <w:rStyle w:val="SchwacheHervorhebung"/>
        </w:rPr>
      </w:pPr>
      <w:r w:rsidRPr="007C45B0">
        <w:rPr>
          <w:rStyle w:val="SchwacheHervorhebung"/>
        </w:rPr>
        <w:fldChar w:fldCharType="end"/>
      </w:r>
      <w:hyperlink w:anchor="_Operandenteil" w:history="1">
        <w:proofErr w:type="spellStart"/>
        <w:r w:rsidR="009C213A" w:rsidRPr="007C45B0">
          <w:rPr>
            <w:rStyle w:val="SchwacheHervorhebung"/>
          </w:rPr>
          <w:t>Operandenteil</w:t>
        </w:r>
        <w:proofErr w:type="spellEnd"/>
      </w:hyperlink>
    </w:p>
    <w:p w:rsidR="00BF2A1D" w:rsidRPr="007C45B0" w:rsidRDefault="00BF2A1D" w:rsidP="00893C9A">
      <w:pPr>
        <w:numPr>
          <w:ilvl w:val="0"/>
          <w:numId w:val="4"/>
        </w:numPr>
        <w:rPr>
          <w:rStyle w:val="SchwacheHervorhebung"/>
        </w:rPr>
      </w:pPr>
      <w:r w:rsidRPr="007C45B0">
        <w:rPr>
          <w:rStyle w:val="SchwacheHervorhebung"/>
        </w:rPr>
        <w:fldChar w:fldCharType="begin"/>
      </w:r>
      <w:r w:rsidRPr="007C45B0">
        <w:rPr>
          <w:rStyle w:val="SchwacheHervorhebung"/>
        </w:rPr>
        <w:instrText xml:space="preserve"> HYPERLINK  \l "_Programmieren_von_Öffnern" </w:instrText>
      </w:r>
      <w:r w:rsidRPr="007C45B0">
        <w:rPr>
          <w:rStyle w:val="SchwacheHervorhebung"/>
        </w:rPr>
        <w:fldChar w:fldCharType="separate"/>
      </w:r>
      <w:r w:rsidR="009C213A" w:rsidRPr="007C45B0">
        <w:rPr>
          <w:rStyle w:val="SchwacheHervorhebung"/>
        </w:rPr>
        <w:t>Programmieren von Öffnern und Schließern</w:t>
      </w:r>
    </w:p>
    <w:p w:rsidR="00BF2A1D" w:rsidRPr="007C45B0" w:rsidRDefault="00BF2A1D" w:rsidP="00893C9A">
      <w:pPr>
        <w:numPr>
          <w:ilvl w:val="0"/>
          <w:numId w:val="4"/>
        </w:numPr>
        <w:rPr>
          <w:rStyle w:val="SchwacheHervorhebung"/>
        </w:rPr>
      </w:pPr>
      <w:r w:rsidRPr="007C45B0">
        <w:rPr>
          <w:rStyle w:val="SchwacheHervorhebung"/>
        </w:rPr>
        <w:fldChar w:fldCharType="end"/>
      </w:r>
      <w:r w:rsidRPr="007C45B0">
        <w:rPr>
          <w:rStyle w:val="SchwacheHervorhebung"/>
        </w:rPr>
        <w:fldChar w:fldCharType="begin"/>
      </w:r>
      <w:r w:rsidR="008041EB" w:rsidRPr="007C45B0">
        <w:rPr>
          <w:rStyle w:val="SchwacheHervorhebung"/>
        </w:rPr>
        <w:instrText>HYPERLINK  \l "_Beispiel_einer_Eingangsabfrage:"</w:instrText>
      </w:r>
      <w:r w:rsidRPr="007C45B0">
        <w:rPr>
          <w:rStyle w:val="SchwacheHervorhebung"/>
        </w:rPr>
        <w:fldChar w:fldCharType="separate"/>
      </w:r>
      <w:r w:rsidRPr="007C45B0">
        <w:rPr>
          <w:rStyle w:val="SchwacheHervorhebung"/>
        </w:rPr>
        <w:t>Beispiel einer Eingangsabfrage</w:t>
      </w:r>
    </w:p>
    <w:p w:rsidR="00BF2A1D" w:rsidRPr="007C45B0" w:rsidRDefault="00BF2A1D" w:rsidP="00893C9A">
      <w:pPr>
        <w:numPr>
          <w:ilvl w:val="0"/>
          <w:numId w:val="4"/>
        </w:numPr>
        <w:rPr>
          <w:rStyle w:val="SchwacheHervorhebung"/>
        </w:rPr>
      </w:pPr>
      <w:r w:rsidRPr="007C45B0">
        <w:rPr>
          <w:rStyle w:val="SchwacheHervorhebung"/>
        </w:rPr>
        <w:fldChar w:fldCharType="end"/>
      </w:r>
      <w:hyperlink w:anchor="_UND-_Verknüpfung:" w:history="1">
        <w:r w:rsidRPr="007C45B0">
          <w:rPr>
            <w:rStyle w:val="SchwacheHervorhebung"/>
          </w:rPr>
          <w:t>UND- Verknüpfung</w:t>
        </w:r>
      </w:hyperlink>
    </w:p>
    <w:p w:rsidR="00BF2A1D" w:rsidRPr="007C45B0" w:rsidRDefault="008041EB" w:rsidP="00893C9A">
      <w:pPr>
        <w:numPr>
          <w:ilvl w:val="0"/>
          <w:numId w:val="4"/>
        </w:numPr>
        <w:rPr>
          <w:rStyle w:val="SchwacheHervorhebung"/>
        </w:rPr>
      </w:pPr>
      <w:r w:rsidRPr="007C45B0">
        <w:rPr>
          <w:rStyle w:val="SchwacheHervorhebung"/>
        </w:rPr>
        <w:fldChar w:fldCharType="begin"/>
      </w:r>
      <w:r w:rsidRPr="007C45B0">
        <w:rPr>
          <w:rStyle w:val="SchwacheHervorhebung"/>
        </w:rPr>
        <w:instrText xml:space="preserve"> HYPERLINK  \l "_ODER-_Verknüpfung:" </w:instrText>
      </w:r>
      <w:r w:rsidRPr="007C45B0">
        <w:rPr>
          <w:rStyle w:val="SchwacheHervorhebung"/>
        </w:rPr>
        <w:fldChar w:fldCharType="separate"/>
      </w:r>
      <w:r w:rsidR="00BF2A1D" w:rsidRPr="007C45B0">
        <w:rPr>
          <w:rStyle w:val="SchwacheHervorhebung"/>
        </w:rPr>
        <w:t>ODER- Verknüpfung</w:t>
      </w:r>
    </w:p>
    <w:p w:rsidR="00BF2A1D" w:rsidRPr="007C45B0" w:rsidRDefault="008041EB" w:rsidP="00893C9A">
      <w:pPr>
        <w:numPr>
          <w:ilvl w:val="0"/>
          <w:numId w:val="4"/>
        </w:numPr>
        <w:rPr>
          <w:rStyle w:val="SchwacheHervorhebung"/>
        </w:rPr>
      </w:pPr>
      <w:r w:rsidRPr="007C45B0">
        <w:rPr>
          <w:rStyle w:val="SchwacheHervorhebung"/>
        </w:rPr>
        <w:fldChar w:fldCharType="end"/>
      </w:r>
      <w:r w:rsidRPr="007C45B0">
        <w:rPr>
          <w:rStyle w:val="SchwacheHervorhebung"/>
        </w:rPr>
        <w:fldChar w:fldCharType="begin"/>
      </w:r>
      <w:r w:rsidRPr="007C45B0">
        <w:rPr>
          <w:rStyle w:val="SchwacheHervorhebung"/>
        </w:rPr>
        <w:instrText xml:space="preserve"> HYPERLINK  \l "_XOR-_Verknüpfung:" </w:instrText>
      </w:r>
      <w:r w:rsidRPr="007C45B0">
        <w:rPr>
          <w:rStyle w:val="SchwacheHervorhebung"/>
        </w:rPr>
        <w:fldChar w:fldCharType="separate"/>
      </w:r>
      <w:r w:rsidR="00BF2A1D" w:rsidRPr="007C45B0">
        <w:rPr>
          <w:rStyle w:val="SchwacheHervorhebung"/>
        </w:rPr>
        <w:t>XOR- Verknüpfung</w:t>
      </w:r>
    </w:p>
    <w:p w:rsidR="00BF2A1D" w:rsidRPr="007C45B0" w:rsidRDefault="008041EB" w:rsidP="00893C9A">
      <w:pPr>
        <w:numPr>
          <w:ilvl w:val="0"/>
          <w:numId w:val="4"/>
        </w:numPr>
        <w:rPr>
          <w:rStyle w:val="SchwacheHervorhebung"/>
        </w:rPr>
      </w:pPr>
      <w:r w:rsidRPr="007C45B0">
        <w:rPr>
          <w:rStyle w:val="SchwacheHervorhebung"/>
        </w:rPr>
        <w:fldChar w:fldCharType="end"/>
      </w:r>
      <w:hyperlink w:anchor="_XOR-_Verknüpfung_von" w:history="1">
        <w:r w:rsidR="00BF2A1D" w:rsidRPr="007C45B0">
          <w:rPr>
            <w:rStyle w:val="SchwacheHervorhebung"/>
          </w:rPr>
          <w:t>XOR- Verknüpfung von UND-Funktionen</w:t>
        </w:r>
      </w:hyperlink>
    </w:p>
    <w:p w:rsidR="00BF2A1D" w:rsidRPr="007C45B0" w:rsidRDefault="00DC140B" w:rsidP="00893C9A">
      <w:pPr>
        <w:numPr>
          <w:ilvl w:val="0"/>
          <w:numId w:val="4"/>
        </w:numPr>
        <w:rPr>
          <w:rStyle w:val="SchwacheHervorhebung"/>
        </w:rPr>
      </w:pPr>
      <w:hyperlink w:anchor="_Negation_von_Klammerausdrücken:" w:history="1">
        <w:r w:rsidR="008041EB" w:rsidRPr="007C45B0">
          <w:rPr>
            <w:rStyle w:val="SchwacheHervorhebung"/>
          </w:rPr>
          <w:t>Negation von Klammerausdrücken</w:t>
        </w:r>
      </w:hyperlink>
    </w:p>
    <w:p w:rsidR="008041EB" w:rsidRPr="007C45B0" w:rsidRDefault="00DC140B" w:rsidP="00893C9A">
      <w:pPr>
        <w:numPr>
          <w:ilvl w:val="0"/>
          <w:numId w:val="4"/>
        </w:numPr>
        <w:rPr>
          <w:rStyle w:val="SchwacheHervorhebung"/>
        </w:rPr>
      </w:pPr>
      <w:hyperlink w:anchor="_Abfragen_von_Ausgängen:" w:history="1">
        <w:r w:rsidR="008041EB" w:rsidRPr="007C45B0">
          <w:rPr>
            <w:rStyle w:val="SchwacheHervorhebung"/>
          </w:rPr>
          <w:t>Abfragen von Ausgängen</w:t>
        </w:r>
      </w:hyperlink>
    </w:p>
    <w:p w:rsidR="008041EB" w:rsidRPr="007C45B0" w:rsidRDefault="00DC140B" w:rsidP="00893C9A">
      <w:pPr>
        <w:numPr>
          <w:ilvl w:val="0"/>
          <w:numId w:val="4"/>
        </w:numPr>
        <w:rPr>
          <w:rStyle w:val="SchwacheHervorhebung"/>
        </w:rPr>
      </w:pPr>
      <w:hyperlink w:anchor="_UND-_vor-_ODER-Verknüpfung:" w:history="1">
        <w:r w:rsidR="008041EB" w:rsidRPr="007C45B0">
          <w:rPr>
            <w:rStyle w:val="SchwacheHervorhebung"/>
          </w:rPr>
          <w:t>UND- vor- ODER-Verknüpfung</w:t>
        </w:r>
      </w:hyperlink>
    </w:p>
    <w:p w:rsidR="008041EB" w:rsidRPr="007C45B0" w:rsidRDefault="00DC140B" w:rsidP="00893C9A">
      <w:pPr>
        <w:numPr>
          <w:ilvl w:val="0"/>
          <w:numId w:val="4"/>
        </w:numPr>
        <w:rPr>
          <w:rStyle w:val="SchwacheHervorhebung"/>
        </w:rPr>
      </w:pPr>
      <w:hyperlink w:anchor="_ODER-_vor-_UND-Verknüpfung:" w:history="1">
        <w:r w:rsidR="008041EB" w:rsidRPr="007C45B0">
          <w:rPr>
            <w:rStyle w:val="SchwacheHervorhebung"/>
          </w:rPr>
          <w:t>ODER- vor- UND-Verknüpfung</w:t>
        </w:r>
      </w:hyperlink>
    </w:p>
    <w:p w:rsidR="009C213A" w:rsidRDefault="00DC140B" w:rsidP="00893C9A">
      <w:pPr>
        <w:numPr>
          <w:ilvl w:val="0"/>
          <w:numId w:val="4"/>
        </w:numPr>
        <w:rPr>
          <w:rStyle w:val="SchwacheHervorhebung"/>
        </w:rPr>
      </w:pPr>
      <w:hyperlink w:anchor="_Beispiele_der_Schaltalgebra:" w:history="1">
        <w:r w:rsidR="009C213A" w:rsidRPr="007C45B0">
          <w:rPr>
            <w:rStyle w:val="SchwacheHervorhebung"/>
          </w:rPr>
          <w:t>Beispiele der Schaltalgebra</w:t>
        </w:r>
      </w:hyperlink>
    </w:p>
    <w:p w:rsidR="00AE5C41" w:rsidRPr="00AE5C41" w:rsidRDefault="00DC140B" w:rsidP="00893C9A">
      <w:pPr>
        <w:numPr>
          <w:ilvl w:val="0"/>
          <w:numId w:val="4"/>
        </w:numPr>
        <w:rPr>
          <w:rStyle w:val="SchwacheHervorhebung"/>
          <w:sz w:val="32"/>
        </w:rPr>
      </w:pPr>
      <w:hyperlink w:anchor="_Flankenauswertung" w:history="1">
        <w:r w:rsidR="00AE5C41" w:rsidRPr="00AE5C41">
          <w:rPr>
            <w:rStyle w:val="SchwacheHervorhebung"/>
          </w:rPr>
          <w:t>Flankenbildung</w:t>
        </w:r>
      </w:hyperlink>
    </w:p>
    <w:p w:rsidR="008041EB" w:rsidRPr="007C45B0" w:rsidRDefault="00DC140B" w:rsidP="00893C9A">
      <w:pPr>
        <w:numPr>
          <w:ilvl w:val="0"/>
          <w:numId w:val="4"/>
        </w:numPr>
        <w:rPr>
          <w:rStyle w:val="SchwacheHervorhebung"/>
        </w:rPr>
      </w:pPr>
      <w:hyperlink w:anchor="_Sicherheitsbetrachtungen:" w:history="1">
        <w:r w:rsidR="009C213A" w:rsidRPr="007C45B0">
          <w:rPr>
            <w:rStyle w:val="SchwacheHervorhebung"/>
          </w:rPr>
          <w:t>Sicherheitsbetrachtungen</w:t>
        </w:r>
      </w:hyperlink>
    </w:p>
    <w:p w:rsidR="00EF10B9" w:rsidRPr="007C45B0" w:rsidRDefault="00DC140B" w:rsidP="00893C9A">
      <w:pPr>
        <w:numPr>
          <w:ilvl w:val="0"/>
          <w:numId w:val="4"/>
        </w:numPr>
        <w:rPr>
          <w:rStyle w:val="SchwacheHervorhebung"/>
        </w:rPr>
      </w:pPr>
      <w:hyperlink w:anchor="_Die_Risikobewertung:" w:history="1">
        <w:r w:rsidR="00202104" w:rsidRPr="007C45B0">
          <w:rPr>
            <w:rStyle w:val="SchwacheHervorhebung"/>
          </w:rPr>
          <w:t>Die Risikobewertung</w:t>
        </w:r>
      </w:hyperlink>
    </w:p>
    <w:p w:rsidR="00B97A64" w:rsidRPr="007C45B0" w:rsidRDefault="00DC140B" w:rsidP="00893C9A">
      <w:pPr>
        <w:numPr>
          <w:ilvl w:val="0"/>
          <w:numId w:val="4"/>
        </w:numPr>
        <w:rPr>
          <w:rStyle w:val="SchwacheHervorhebung"/>
        </w:rPr>
      </w:pPr>
      <w:hyperlink w:anchor="_Zahlensysteme" w:history="1">
        <w:r w:rsidR="00B97A64" w:rsidRPr="007C45B0">
          <w:rPr>
            <w:rStyle w:val="SchwacheHervorhebung"/>
          </w:rPr>
          <w:t>Zahlensysteme S7300/400 / S71200/1500</w:t>
        </w:r>
      </w:hyperlink>
    </w:p>
    <w:p w:rsidR="009C213A" w:rsidRPr="007C45B0" w:rsidRDefault="00733877" w:rsidP="00893C9A">
      <w:pPr>
        <w:numPr>
          <w:ilvl w:val="0"/>
          <w:numId w:val="4"/>
        </w:numPr>
        <w:rPr>
          <w:rStyle w:val="SchwacheHervorhebung"/>
        </w:rPr>
      </w:pPr>
      <w:r w:rsidRPr="007C45B0">
        <w:rPr>
          <w:rStyle w:val="SchwacheHervorhebung"/>
        </w:rPr>
        <w:fldChar w:fldCharType="begin"/>
      </w:r>
      <w:r w:rsidRPr="007C45B0">
        <w:rPr>
          <w:rStyle w:val="SchwacheHervorhebung"/>
        </w:rPr>
        <w:instrText xml:space="preserve"> HYPERLINK  \l "_Ganzzahl_(_16" </w:instrText>
      </w:r>
      <w:r w:rsidRPr="007C45B0">
        <w:rPr>
          <w:rStyle w:val="SchwacheHervorhebung"/>
        </w:rPr>
        <w:fldChar w:fldCharType="separate"/>
      </w:r>
      <w:r w:rsidR="009C213A" w:rsidRPr="007C45B0">
        <w:rPr>
          <w:rStyle w:val="SchwacheHervorhebung"/>
        </w:rPr>
        <w:t xml:space="preserve">Ganzzahl </w:t>
      </w:r>
      <w:proofErr w:type="gramStart"/>
      <w:r w:rsidR="009C213A" w:rsidRPr="007C45B0">
        <w:rPr>
          <w:rStyle w:val="SchwacheHervorhebung"/>
        </w:rPr>
        <w:t>( 16</w:t>
      </w:r>
      <w:proofErr w:type="gramEnd"/>
      <w:r w:rsidR="009C213A" w:rsidRPr="007C45B0">
        <w:rPr>
          <w:rStyle w:val="SchwacheHervorhebung"/>
        </w:rPr>
        <w:t xml:space="preserve"> Bit ) mit Vorzeichen</w:t>
      </w:r>
      <w:r w:rsidR="00BB52EF" w:rsidRPr="007C45B0">
        <w:rPr>
          <w:rStyle w:val="SchwacheHervorhebung"/>
        </w:rPr>
        <w:t xml:space="preserve"> </w:t>
      </w:r>
      <w:r w:rsidR="00B97A64" w:rsidRPr="007C45B0">
        <w:rPr>
          <w:rStyle w:val="SchwacheHervorhebung"/>
        </w:rPr>
        <w:t>S7300/400</w:t>
      </w:r>
    </w:p>
    <w:p w:rsidR="009C213A" w:rsidRPr="007C45B0" w:rsidRDefault="00733877" w:rsidP="00893C9A">
      <w:pPr>
        <w:numPr>
          <w:ilvl w:val="0"/>
          <w:numId w:val="4"/>
        </w:numPr>
        <w:rPr>
          <w:rStyle w:val="SchwacheHervorhebung"/>
        </w:rPr>
      </w:pPr>
      <w:r w:rsidRPr="007C45B0">
        <w:rPr>
          <w:rStyle w:val="SchwacheHervorhebung"/>
        </w:rPr>
        <w:fldChar w:fldCharType="end"/>
      </w:r>
      <w:r w:rsidRPr="007C45B0">
        <w:rPr>
          <w:rStyle w:val="SchwacheHervorhebung"/>
        </w:rPr>
        <w:fldChar w:fldCharType="begin"/>
      </w:r>
      <w:r w:rsidRPr="007C45B0">
        <w:rPr>
          <w:rStyle w:val="SchwacheHervorhebung"/>
        </w:rPr>
        <w:instrText xml:space="preserve"> HYPERLINK  \l "_Ganzzahl_(_32" </w:instrText>
      </w:r>
      <w:r w:rsidRPr="007C45B0">
        <w:rPr>
          <w:rStyle w:val="SchwacheHervorhebung"/>
        </w:rPr>
        <w:fldChar w:fldCharType="separate"/>
      </w:r>
      <w:r w:rsidR="009C213A" w:rsidRPr="007C45B0">
        <w:rPr>
          <w:rStyle w:val="SchwacheHervorhebung"/>
        </w:rPr>
        <w:t>Ganzz</w:t>
      </w:r>
      <w:r w:rsidRPr="007C45B0">
        <w:rPr>
          <w:rStyle w:val="SchwacheHervorhebung"/>
        </w:rPr>
        <w:t xml:space="preserve">ahl </w:t>
      </w:r>
      <w:proofErr w:type="gramStart"/>
      <w:r w:rsidRPr="007C45B0">
        <w:rPr>
          <w:rStyle w:val="SchwacheHervorhebung"/>
        </w:rPr>
        <w:t>( 32</w:t>
      </w:r>
      <w:proofErr w:type="gramEnd"/>
      <w:r w:rsidRPr="007C45B0">
        <w:rPr>
          <w:rStyle w:val="SchwacheHervorhebung"/>
        </w:rPr>
        <w:t xml:space="preserve"> Bit ) mit Vorzeichen</w:t>
      </w:r>
      <w:r w:rsidR="00BB52EF" w:rsidRPr="007C45B0">
        <w:t xml:space="preserve"> </w:t>
      </w:r>
      <w:r w:rsidR="00B97A64" w:rsidRPr="007C45B0">
        <w:rPr>
          <w:rStyle w:val="SchwacheHervorhebung"/>
        </w:rPr>
        <w:t>S7300/400</w:t>
      </w:r>
    </w:p>
    <w:p w:rsidR="009C213A" w:rsidRPr="007C45B0" w:rsidRDefault="00733877" w:rsidP="00893C9A">
      <w:pPr>
        <w:numPr>
          <w:ilvl w:val="0"/>
          <w:numId w:val="4"/>
        </w:numPr>
        <w:rPr>
          <w:rStyle w:val="SchwacheHervorhebung"/>
        </w:rPr>
      </w:pPr>
      <w:r w:rsidRPr="007C45B0">
        <w:rPr>
          <w:rStyle w:val="SchwacheHervorhebung"/>
        </w:rPr>
        <w:fldChar w:fldCharType="end"/>
      </w:r>
      <w:hyperlink w:anchor="_Realzahl_(IEEE-Gleitpunktzahlen,_32_1" w:history="1">
        <w:proofErr w:type="spellStart"/>
        <w:r w:rsidR="009C213A" w:rsidRPr="007C45B0">
          <w:rPr>
            <w:rStyle w:val="SchwacheHervorhebung"/>
          </w:rPr>
          <w:t>Realzahl</w:t>
        </w:r>
        <w:proofErr w:type="spellEnd"/>
        <w:r w:rsidR="009C213A" w:rsidRPr="007C45B0">
          <w:rPr>
            <w:rStyle w:val="SchwacheHervorhebung"/>
          </w:rPr>
          <w:t xml:space="preserve"> (IEEE-Gleitpunktzahlen, 32 Bit)</w:t>
        </w:r>
      </w:hyperlink>
      <w:r w:rsidR="00BB52EF" w:rsidRPr="007C45B0">
        <w:t xml:space="preserve"> </w:t>
      </w:r>
      <w:r w:rsidR="00B97A64" w:rsidRPr="007C45B0">
        <w:rPr>
          <w:rStyle w:val="SchwacheHervorhebung"/>
        </w:rPr>
        <w:t>S7300/400</w:t>
      </w:r>
    </w:p>
    <w:p w:rsidR="00733877" w:rsidRDefault="00DC140B" w:rsidP="00893C9A">
      <w:pPr>
        <w:numPr>
          <w:ilvl w:val="0"/>
          <w:numId w:val="4"/>
        </w:numPr>
        <w:rPr>
          <w:rStyle w:val="SchwacheHervorhebung"/>
        </w:rPr>
      </w:pPr>
      <w:hyperlink w:anchor="_UND-_Verknüpfung" w:history="1">
        <w:r w:rsidR="00B06B51" w:rsidRPr="00B06B51">
          <w:rPr>
            <w:rStyle w:val="SchwacheHervorhebung"/>
          </w:rPr>
          <w:t>Speicherbereiche und Komponenten einer Zeit</w:t>
        </w:r>
      </w:hyperlink>
    </w:p>
    <w:p w:rsidR="009370C1" w:rsidRDefault="00DC140B" w:rsidP="00893C9A">
      <w:pPr>
        <w:numPr>
          <w:ilvl w:val="0"/>
          <w:numId w:val="4"/>
        </w:numPr>
        <w:rPr>
          <w:rStyle w:val="SchwacheHervorhebung"/>
        </w:rPr>
      </w:pPr>
      <w:hyperlink w:anchor="_Das_TIA_Portal" w:history="1">
        <w:r w:rsidR="009370C1" w:rsidRPr="009370C1">
          <w:rPr>
            <w:rStyle w:val="SchwacheHervorhebung"/>
          </w:rPr>
          <w:t>Das TIA Portal</w:t>
        </w:r>
      </w:hyperlink>
    </w:p>
    <w:p w:rsidR="00FD50DA" w:rsidRPr="00B13063" w:rsidRDefault="00DC140B" w:rsidP="00893C9A">
      <w:pPr>
        <w:numPr>
          <w:ilvl w:val="0"/>
          <w:numId w:val="4"/>
        </w:numPr>
        <w:rPr>
          <w:rStyle w:val="SchwacheHervorhebung"/>
        </w:rPr>
      </w:pPr>
      <w:hyperlink w:anchor="_Belegungsplan/Referenzliste" w:history="1">
        <w:r w:rsidR="00FD50DA" w:rsidRPr="00F26C30">
          <w:rPr>
            <w:rStyle w:val="SchwacheHervorhebung"/>
          </w:rPr>
          <w:t>Belegungsplan/</w:t>
        </w:r>
        <w:proofErr w:type="spellStart"/>
        <w:r w:rsidR="00FD50DA" w:rsidRPr="00F26C30">
          <w:rPr>
            <w:rStyle w:val="SchwacheHervorhebung"/>
          </w:rPr>
          <w:t>Refernzliste</w:t>
        </w:r>
        <w:proofErr w:type="spellEnd"/>
      </w:hyperlink>
    </w:p>
    <w:p w:rsidR="00361695" w:rsidRPr="007C45B0" w:rsidRDefault="00DC140B" w:rsidP="00893C9A">
      <w:pPr>
        <w:numPr>
          <w:ilvl w:val="0"/>
          <w:numId w:val="4"/>
        </w:numPr>
        <w:rPr>
          <w:rStyle w:val="SchwacheHervorhebung"/>
        </w:rPr>
      </w:pPr>
      <w:hyperlink w:anchor="_IEC_Timer" w:history="1">
        <w:r w:rsidR="00B13063" w:rsidRPr="00B13063">
          <w:rPr>
            <w:rStyle w:val="SchwacheHervorhebung"/>
          </w:rPr>
          <w:t>IEC</w:t>
        </w:r>
        <w:r w:rsidR="006B6D6D">
          <w:rPr>
            <w:rStyle w:val="SchwacheHervorhebung"/>
          </w:rPr>
          <w:t xml:space="preserve"> </w:t>
        </w:r>
        <w:proofErr w:type="spellStart"/>
        <w:r w:rsidR="00B13063" w:rsidRPr="00B13063">
          <w:rPr>
            <w:rStyle w:val="SchwacheHervorhebung"/>
          </w:rPr>
          <w:t>Timer</w:t>
        </w:r>
        <w:proofErr w:type="spellEnd"/>
      </w:hyperlink>
    </w:p>
    <w:p w:rsidR="00361695" w:rsidRDefault="00DC140B" w:rsidP="00893C9A">
      <w:pPr>
        <w:numPr>
          <w:ilvl w:val="0"/>
          <w:numId w:val="4"/>
        </w:numPr>
        <w:rPr>
          <w:rStyle w:val="SchwacheHervorhebung"/>
        </w:rPr>
      </w:pPr>
      <w:hyperlink w:anchor="_Zähloperationen_Übersicht_1" w:history="1">
        <w:r w:rsidR="00361695" w:rsidRPr="00361695">
          <w:rPr>
            <w:rStyle w:val="SchwacheHervorhebung"/>
          </w:rPr>
          <w:t>Zähloptionen Übersicht</w:t>
        </w:r>
      </w:hyperlink>
    </w:p>
    <w:p w:rsidR="00361695" w:rsidRPr="000145D5" w:rsidRDefault="00DC140B" w:rsidP="00893C9A">
      <w:pPr>
        <w:numPr>
          <w:ilvl w:val="0"/>
          <w:numId w:val="4"/>
        </w:numPr>
        <w:rPr>
          <w:rStyle w:val="SchwacheHervorhebung"/>
        </w:rPr>
      </w:pPr>
      <w:hyperlink w:anchor="_IEC_Zähler" w:history="1">
        <w:r w:rsidR="00361695" w:rsidRPr="00361695">
          <w:rPr>
            <w:rStyle w:val="SchwacheHervorhebung"/>
          </w:rPr>
          <w:t>IEC Zähler</w:t>
        </w:r>
      </w:hyperlink>
      <w:r w:rsidR="00361695" w:rsidRPr="000145D5">
        <w:rPr>
          <w:rStyle w:val="SchwacheHervorhebung"/>
        </w:rPr>
        <w:t xml:space="preserve"> </w:t>
      </w:r>
    </w:p>
    <w:p w:rsidR="00361695" w:rsidRPr="000145D5" w:rsidRDefault="00DC140B" w:rsidP="00893C9A">
      <w:pPr>
        <w:numPr>
          <w:ilvl w:val="0"/>
          <w:numId w:val="4"/>
        </w:numPr>
        <w:rPr>
          <w:rStyle w:val="SchwacheHervorhebung"/>
        </w:rPr>
      </w:pPr>
      <w:hyperlink w:anchor="_Der_frei_Calculator" w:history="1">
        <w:r w:rsidR="00361695" w:rsidRPr="000145D5">
          <w:rPr>
            <w:rStyle w:val="SchwacheHervorhebung"/>
          </w:rPr>
          <w:t>Der frei</w:t>
        </w:r>
        <w:r w:rsidR="00361695">
          <w:rPr>
            <w:rStyle w:val="SchwacheHervorhebung"/>
          </w:rPr>
          <w:t>e</w:t>
        </w:r>
        <w:r w:rsidR="00361695" w:rsidRPr="000145D5">
          <w:rPr>
            <w:rStyle w:val="SchwacheHervorhebung"/>
          </w:rPr>
          <w:t xml:space="preserve"> </w:t>
        </w:r>
        <w:proofErr w:type="spellStart"/>
        <w:r w:rsidR="00361695" w:rsidRPr="000145D5">
          <w:rPr>
            <w:rStyle w:val="SchwacheHervorhebung"/>
          </w:rPr>
          <w:t>Calculator</w:t>
        </w:r>
        <w:proofErr w:type="spellEnd"/>
        <w:r w:rsidR="00361695" w:rsidRPr="000145D5">
          <w:rPr>
            <w:rStyle w:val="SchwacheHervorhebung"/>
          </w:rPr>
          <w:t xml:space="preserve"> in der S7-</w:t>
        </w:r>
        <w:r w:rsidR="00361695">
          <w:rPr>
            <w:rStyle w:val="SchwacheHervorhebung"/>
          </w:rPr>
          <w:t>1200/</w:t>
        </w:r>
        <w:r w:rsidR="00361695" w:rsidRPr="000145D5">
          <w:rPr>
            <w:rStyle w:val="SchwacheHervorhebung"/>
          </w:rPr>
          <w:t>1500</w:t>
        </w:r>
      </w:hyperlink>
    </w:p>
    <w:p w:rsidR="008E2630" w:rsidRPr="000145D5" w:rsidRDefault="008E2630" w:rsidP="00893C9A">
      <w:pPr>
        <w:numPr>
          <w:ilvl w:val="0"/>
          <w:numId w:val="4"/>
        </w:numPr>
        <w:rPr>
          <w:rStyle w:val="SchwacheHervorhebung"/>
        </w:rPr>
      </w:pPr>
      <w:r w:rsidRPr="000145D5">
        <w:rPr>
          <w:rStyle w:val="SchwacheHervorhebung"/>
        </w:rPr>
        <w:fldChar w:fldCharType="begin"/>
      </w:r>
      <w:r w:rsidRPr="000145D5">
        <w:rPr>
          <w:rStyle w:val="SchwacheHervorhebung"/>
        </w:rPr>
        <w:instrText xml:space="preserve"> HYPERLINK  \l "_Zähloperationen_Übersicht_1" </w:instrText>
      </w:r>
      <w:r w:rsidRPr="000145D5">
        <w:rPr>
          <w:rStyle w:val="SchwacheHervorhebung"/>
        </w:rPr>
        <w:fldChar w:fldCharType="separate"/>
      </w:r>
      <w:r w:rsidR="00B13063" w:rsidRPr="000145D5">
        <w:rPr>
          <w:rStyle w:val="SchwacheHervorhebung"/>
        </w:rPr>
        <w:t>Zähloptionen</w:t>
      </w:r>
      <w:bookmarkStart w:id="1" w:name="_Speicherprogrammierbare_Steuerung_("/>
      <w:bookmarkStart w:id="2" w:name="_Ref68242453"/>
      <w:bookmarkEnd w:id="1"/>
      <w:r w:rsidR="00B13063" w:rsidRPr="000145D5">
        <w:rPr>
          <w:rStyle w:val="SchwacheHervorhebung"/>
        </w:rPr>
        <w:t xml:space="preserve"> Übersicht</w:t>
      </w:r>
      <w:r w:rsidR="000145D5" w:rsidRPr="000145D5">
        <w:rPr>
          <w:rStyle w:val="SchwacheHervorhebung"/>
        </w:rPr>
        <w:t xml:space="preserve"> </w:t>
      </w:r>
    </w:p>
    <w:p w:rsidR="001C25E4" w:rsidRPr="000145D5" w:rsidRDefault="008E2630" w:rsidP="00893C9A">
      <w:pPr>
        <w:numPr>
          <w:ilvl w:val="0"/>
          <w:numId w:val="4"/>
        </w:numPr>
        <w:rPr>
          <w:rStyle w:val="SchwacheHervorhebung"/>
        </w:rPr>
      </w:pPr>
      <w:r w:rsidRPr="000145D5">
        <w:rPr>
          <w:rStyle w:val="SchwacheHervorhebung"/>
        </w:rPr>
        <w:fldChar w:fldCharType="end"/>
      </w:r>
      <w:hyperlink w:anchor="_Der_frei_Calculator" w:history="1">
        <w:r w:rsidR="000145D5" w:rsidRPr="000145D5">
          <w:rPr>
            <w:rStyle w:val="SchwacheHervorhebung"/>
          </w:rPr>
          <w:t>Der frei</w:t>
        </w:r>
        <w:r w:rsidR="009B7634">
          <w:rPr>
            <w:rStyle w:val="SchwacheHervorhebung"/>
          </w:rPr>
          <w:t>e</w:t>
        </w:r>
        <w:r w:rsidR="000145D5" w:rsidRPr="000145D5">
          <w:rPr>
            <w:rStyle w:val="SchwacheHervorhebung"/>
          </w:rPr>
          <w:t xml:space="preserve"> </w:t>
        </w:r>
        <w:proofErr w:type="spellStart"/>
        <w:r w:rsidR="000145D5" w:rsidRPr="000145D5">
          <w:rPr>
            <w:rStyle w:val="SchwacheHervorhebung"/>
          </w:rPr>
          <w:t>Calculator</w:t>
        </w:r>
        <w:proofErr w:type="spellEnd"/>
        <w:r w:rsidR="000145D5" w:rsidRPr="000145D5">
          <w:rPr>
            <w:rStyle w:val="SchwacheHervorhebung"/>
          </w:rPr>
          <w:t xml:space="preserve"> in der S7-</w:t>
        </w:r>
        <w:r w:rsidR="000145D5">
          <w:rPr>
            <w:rStyle w:val="SchwacheHervorhebung"/>
          </w:rPr>
          <w:t>1200/</w:t>
        </w:r>
        <w:r w:rsidR="000145D5" w:rsidRPr="000145D5">
          <w:rPr>
            <w:rStyle w:val="SchwacheHervorhebung"/>
          </w:rPr>
          <w:t>1500</w:t>
        </w:r>
      </w:hyperlink>
      <w:r w:rsidR="001C25E4" w:rsidRPr="000145D5">
        <w:rPr>
          <w:rStyle w:val="SchwacheHervorhebung"/>
        </w:rPr>
        <w:br w:type="page"/>
      </w:r>
    </w:p>
    <w:p w:rsidR="009D4A21" w:rsidRPr="00914946" w:rsidRDefault="009D4A21" w:rsidP="00715656">
      <w:pPr>
        <w:pStyle w:val="berschrift1"/>
        <w:rPr>
          <w:b w:val="0"/>
          <w:sz w:val="20"/>
          <w:highlight w:val="yellow"/>
        </w:rPr>
      </w:pPr>
    </w:p>
    <w:bookmarkStart w:id="3" w:name="_Speicherprogrammierbare_Steuerung_(_1"/>
    <w:bookmarkEnd w:id="3"/>
    <w:p w:rsidR="00590A44" w:rsidRPr="00516E32" w:rsidRDefault="00512B05" w:rsidP="00590A44">
      <w:pPr>
        <w:pStyle w:val="berschrift1"/>
        <w:numPr>
          <w:ilvl w:val="0"/>
          <w:numId w:val="1"/>
        </w:numPr>
        <w:rPr>
          <w:rStyle w:val="Hervorhebung"/>
        </w:rPr>
      </w:pPr>
      <w:r w:rsidRPr="00516E32">
        <w:rPr>
          <w:rStyle w:val="Hervorhebung"/>
        </w:rPr>
        <w:fldChar w:fldCharType="begin"/>
      </w:r>
      <w:r w:rsidRPr="00516E32">
        <w:rPr>
          <w:rStyle w:val="Hervorhebung"/>
        </w:rPr>
        <w:instrText xml:space="preserve"> HYPERLINK  \l "_top" </w:instrText>
      </w:r>
      <w:r w:rsidRPr="00516E32">
        <w:rPr>
          <w:rStyle w:val="Hervorhebung"/>
        </w:rPr>
        <w:fldChar w:fldCharType="separate"/>
      </w:r>
      <w:r w:rsidR="00590A44" w:rsidRPr="00516E32">
        <w:rPr>
          <w:rStyle w:val="Hervorhebung"/>
        </w:rPr>
        <w:t>Speicherprogr</w:t>
      </w:r>
      <w:r w:rsidR="002D678D">
        <w:rPr>
          <w:rStyle w:val="Hervorhebung"/>
        </w:rPr>
        <w:t>ammierbare Steuerung (SPS): (IEC</w:t>
      </w:r>
      <w:r w:rsidR="00590A44" w:rsidRPr="00516E32">
        <w:rPr>
          <w:rStyle w:val="Hervorhebung"/>
        </w:rPr>
        <w:t xml:space="preserve"> </w:t>
      </w:r>
      <w:r w:rsidR="002D678D">
        <w:rPr>
          <w:rStyle w:val="Hervorhebung"/>
        </w:rPr>
        <w:t>61131</w:t>
      </w:r>
      <w:r w:rsidR="00590A44" w:rsidRPr="00516E32">
        <w:rPr>
          <w:rStyle w:val="Hervorhebung"/>
        </w:rPr>
        <w:t>)</w:t>
      </w:r>
      <w:bookmarkEnd w:id="2"/>
      <w:r w:rsidRPr="00516E32">
        <w:rPr>
          <w:rStyle w:val="Hervorhebung"/>
        </w:rPr>
        <w:fldChar w:fldCharType="end"/>
      </w:r>
    </w:p>
    <w:p w:rsidR="00590A44" w:rsidRDefault="00590A44" w:rsidP="00590A44">
      <w:pPr>
        <w:jc w:val="both"/>
        <w:rPr>
          <w:rFonts w:ascii="Arial" w:hAnsi="Arial" w:cs="Arial"/>
          <w:sz w:val="28"/>
        </w:rPr>
      </w:pPr>
    </w:p>
    <w:p w:rsidR="00590A44" w:rsidRDefault="00590A44" w:rsidP="00590A44">
      <w:pPr>
        <w:pBdr>
          <w:top w:val="single" w:sz="36" w:space="1" w:color="999999" w:shadow="1"/>
          <w:left w:val="single" w:sz="36" w:space="4" w:color="999999" w:shadow="1"/>
          <w:bottom w:val="single" w:sz="36" w:space="1" w:color="999999" w:shadow="1"/>
          <w:right w:val="single" w:sz="36" w:space="4" w:color="999999" w:shadow="1"/>
        </w:pBdr>
        <w:jc w:val="both"/>
        <w:rPr>
          <w:rFonts w:ascii="Arial" w:hAnsi="Arial" w:cs="Arial"/>
          <w:sz w:val="28"/>
        </w:rPr>
      </w:pPr>
    </w:p>
    <w:p w:rsidR="00590A44" w:rsidRPr="00783760" w:rsidRDefault="00590A44" w:rsidP="00590A44">
      <w:pPr>
        <w:pBdr>
          <w:top w:val="single" w:sz="36" w:space="1" w:color="999999" w:shadow="1"/>
          <w:left w:val="single" w:sz="36" w:space="4" w:color="999999" w:shadow="1"/>
          <w:bottom w:val="single" w:sz="36" w:space="1" w:color="999999" w:shadow="1"/>
          <w:right w:val="single" w:sz="36" w:space="4" w:color="999999" w:shadow="1"/>
        </w:pBdr>
        <w:jc w:val="both"/>
        <w:rPr>
          <w:rFonts w:ascii="Arial" w:hAnsi="Arial" w:cs="Arial"/>
          <w:b/>
          <w:bCs/>
          <w:sz w:val="28"/>
        </w:rPr>
      </w:pPr>
      <w:r w:rsidRPr="00783760">
        <w:rPr>
          <w:rFonts w:ascii="Arial" w:hAnsi="Arial" w:cs="Arial"/>
          <w:b/>
          <w:bCs/>
          <w:sz w:val="28"/>
        </w:rPr>
        <w:t>Übersicht und allgemeine Anforderungen</w:t>
      </w:r>
    </w:p>
    <w:p w:rsidR="00590A44" w:rsidRPr="00783760" w:rsidRDefault="00DC140B" w:rsidP="00590A44">
      <w:pPr>
        <w:pBdr>
          <w:top w:val="single" w:sz="36" w:space="1" w:color="999999" w:shadow="1"/>
          <w:left w:val="single" w:sz="36" w:space="4" w:color="999999" w:shadow="1"/>
          <w:bottom w:val="single" w:sz="36" w:space="1" w:color="999999" w:shadow="1"/>
          <w:right w:val="single" w:sz="36" w:space="4" w:color="999999" w:shadow="1"/>
        </w:pBdr>
        <w:jc w:val="both"/>
        <w:rPr>
          <w:rFonts w:ascii="Arial" w:hAnsi="Arial" w:cs="Arial"/>
          <w:sz w:val="28"/>
        </w:rPr>
      </w:pPr>
      <w:r>
        <w:rPr>
          <w:rFonts w:ascii="Arial" w:hAnsi="Arial" w:cs="Arial"/>
          <w:sz w:val="28"/>
        </w:rPr>
        <w:pict>
          <v:rect id="_x0000_i1025" style="width:0;height:1.5pt" o:hralign="center" o:hrstd="t" o:hr="t" fillcolor="gray" stroked="f"/>
        </w:pict>
      </w:r>
    </w:p>
    <w:p w:rsidR="00590A44" w:rsidRDefault="00590A44" w:rsidP="00590A44">
      <w:pPr>
        <w:pBdr>
          <w:top w:val="single" w:sz="36" w:space="1" w:color="999999" w:shadow="1"/>
          <w:left w:val="single" w:sz="36" w:space="4" w:color="999999" w:shadow="1"/>
          <w:bottom w:val="single" w:sz="36" w:space="1" w:color="999999" w:shadow="1"/>
          <w:right w:val="single" w:sz="36" w:space="4" w:color="999999" w:shadow="1"/>
        </w:pBdr>
        <w:jc w:val="both"/>
        <w:rPr>
          <w:rFonts w:ascii="Arial" w:hAnsi="Arial" w:cs="Arial"/>
          <w:sz w:val="28"/>
        </w:rPr>
      </w:pPr>
    </w:p>
    <w:p w:rsidR="0076098D" w:rsidRDefault="0076098D" w:rsidP="002D678D">
      <w:pPr>
        <w:pStyle w:val="berschrift1"/>
        <w:shd w:val="clear" w:color="auto" w:fill="FFFFFF"/>
        <w:jc w:val="both"/>
      </w:pPr>
    </w:p>
    <w:p w:rsidR="002D678D" w:rsidRDefault="002D678D" w:rsidP="002D678D">
      <w:pPr>
        <w:pStyle w:val="berschrift1"/>
        <w:shd w:val="clear" w:color="auto" w:fill="FFFFFF"/>
        <w:jc w:val="both"/>
      </w:pPr>
      <w:r>
        <w:t>SPS-Programmierung:</w:t>
      </w:r>
    </w:p>
    <w:p w:rsidR="0076098D" w:rsidRDefault="0076098D" w:rsidP="002D678D">
      <w:pPr>
        <w:pStyle w:val="berschrift1"/>
        <w:shd w:val="clear" w:color="auto" w:fill="FFFFFF"/>
        <w:jc w:val="both"/>
      </w:pPr>
    </w:p>
    <w:p w:rsidR="002D678D" w:rsidRDefault="002D678D" w:rsidP="002D678D">
      <w:pPr>
        <w:pStyle w:val="berschrift1"/>
        <w:shd w:val="clear" w:color="auto" w:fill="FFFFFF"/>
        <w:jc w:val="both"/>
      </w:pPr>
      <w:r>
        <w:t>Speicherprogrammierbare Steuerungen</w:t>
      </w:r>
    </w:p>
    <w:p w:rsidR="002D678D" w:rsidRDefault="002D678D" w:rsidP="002D678D">
      <w:pPr>
        <w:pStyle w:val="bodytext"/>
        <w:shd w:val="clear" w:color="auto" w:fill="FFFFFF"/>
        <w:jc w:val="both"/>
        <w:rPr>
          <w:rFonts w:ascii="Arial" w:hAnsi="Arial" w:cs="Arial"/>
          <w:sz w:val="20"/>
          <w:szCs w:val="20"/>
        </w:rPr>
      </w:pPr>
      <w:r>
        <w:rPr>
          <w:rFonts w:ascii="Arial" w:hAnsi="Arial" w:cs="Arial"/>
          <w:sz w:val="20"/>
          <w:szCs w:val="20"/>
        </w:rPr>
        <w:t xml:space="preserve">Für Speicherprogrammierbare Steuerungen gibt es weltweit eine einzig gültige Norm für Programmiersprachen, die EN 61131. Sie basiert auf der internationalen Norm IEC 61131 und wird deshalb synonym dazu verwendet. In der EN 61131-1 (IEC 61131-1) wird der Begriff "Speicherprogrammierbare Steuerung" folgendermaßen definiert: </w:t>
      </w:r>
    </w:p>
    <w:p w:rsidR="002D678D" w:rsidRDefault="002D678D" w:rsidP="002D678D">
      <w:pPr>
        <w:pStyle w:val="bodytext"/>
        <w:shd w:val="clear" w:color="auto" w:fill="FFFFFF"/>
        <w:jc w:val="both"/>
        <w:rPr>
          <w:rFonts w:ascii="Arial" w:hAnsi="Arial" w:cs="Arial"/>
          <w:sz w:val="20"/>
          <w:szCs w:val="20"/>
        </w:rPr>
      </w:pPr>
      <w:r>
        <w:rPr>
          <w:rFonts w:ascii="Arial" w:hAnsi="Arial" w:cs="Arial"/>
          <w:i/>
          <w:iCs/>
          <w:sz w:val="20"/>
          <w:szCs w:val="20"/>
        </w:rPr>
        <w:t>Ein digital arbeitendes elektronisches System für den Einsatz in industriellen Umgebungen mit einem programmierbaren Speicher zur internen Speicherung der anwenderorientierten Steuerungsanweisungen zur Implementierung spezifischer Funktionen wie z.B. Verknüpfungssteuerung, Ablaufsteuerung, Zeit, Zähl-und arithmetische Funktionen, um durch digitale oder analoge Eingangs-und Ausgangssignale verschiedene Arten von Maschinen und Prozessen zu steuern. Die speicherprogrammierbare Steuerung und die zugehörigen Peripheriegeräte (SPS-System) sind so konzipiert, dass sie sich leicht in ein industrielles Steuerungssystem integrieren und in allen ihren beabsichtigten Funktionen einsetzen lassen.</w:t>
      </w:r>
      <w:r>
        <w:rPr>
          <w:rFonts w:ascii="Arial" w:hAnsi="Arial" w:cs="Arial"/>
          <w:sz w:val="20"/>
          <w:szCs w:val="20"/>
        </w:rPr>
        <w:t xml:space="preserve"> </w:t>
      </w:r>
    </w:p>
    <w:p w:rsidR="002D678D" w:rsidRDefault="002D678D" w:rsidP="002D678D">
      <w:pPr>
        <w:pStyle w:val="bodytext"/>
        <w:shd w:val="clear" w:color="auto" w:fill="FFFFFF"/>
        <w:jc w:val="both"/>
        <w:rPr>
          <w:rFonts w:ascii="Arial" w:hAnsi="Arial" w:cs="Arial"/>
          <w:sz w:val="20"/>
          <w:szCs w:val="20"/>
        </w:rPr>
      </w:pPr>
      <w:r>
        <w:rPr>
          <w:rStyle w:val="Fett"/>
          <w:rFonts w:ascii="Arial" w:hAnsi="Arial" w:cs="Arial"/>
          <w:sz w:val="20"/>
          <w:szCs w:val="20"/>
        </w:rPr>
        <w:t>Standards für Funktionalität, Zuverlässigkeit und Sicherheit in der Norm für SPS-Steuerungen sind dabei wie folgt festgelegt:</w:t>
      </w:r>
    </w:p>
    <w:p w:rsidR="002D678D" w:rsidRPr="00715656" w:rsidRDefault="002D678D" w:rsidP="00715656">
      <w:pPr>
        <w:numPr>
          <w:ilvl w:val="0"/>
          <w:numId w:val="8"/>
        </w:numPr>
        <w:shd w:val="clear" w:color="auto" w:fill="FFFFFF"/>
        <w:spacing w:before="100" w:beforeAutospacing="1" w:after="100" w:afterAutospacing="1"/>
        <w:jc w:val="both"/>
        <w:rPr>
          <w:rFonts w:ascii="Arial" w:hAnsi="Arial" w:cs="Arial"/>
        </w:rPr>
      </w:pPr>
      <w:r w:rsidRPr="00715656">
        <w:rPr>
          <w:rFonts w:ascii="Arial" w:hAnsi="Arial" w:cs="Arial"/>
        </w:rPr>
        <w:t>EN 61131-1 Teil 1: Allgemeine Informationen</w:t>
      </w:r>
    </w:p>
    <w:p w:rsidR="002D678D" w:rsidRDefault="002D678D" w:rsidP="00893C9A">
      <w:pPr>
        <w:numPr>
          <w:ilvl w:val="0"/>
          <w:numId w:val="8"/>
        </w:numPr>
        <w:shd w:val="clear" w:color="auto" w:fill="FFFFFF"/>
        <w:spacing w:before="100" w:beforeAutospacing="1" w:after="100" w:afterAutospacing="1"/>
        <w:jc w:val="both"/>
        <w:rPr>
          <w:rFonts w:ascii="Arial" w:hAnsi="Arial" w:cs="Arial"/>
        </w:rPr>
      </w:pPr>
      <w:r>
        <w:rPr>
          <w:rFonts w:ascii="Arial" w:hAnsi="Arial" w:cs="Arial"/>
        </w:rPr>
        <w:t>EN 61131-2 Teil 2: Betriebsmittelanforderungen und Prüfungen</w:t>
      </w:r>
    </w:p>
    <w:p w:rsidR="002D678D" w:rsidRDefault="002D678D" w:rsidP="00893C9A">
      <w:pPr>
        <w:numPr>
          <w:ilvl w:val="0"/>
          <w:numId w:val="8"/>
        </w:numPr>
        <w:shd w:val="clear" w:color="auto" w:fill="FFFFFF"/>
        <w:spacing w:before="100" w:beforeAutospacing="1" w:after="100" w:afterAutospacing="1"/>
        <w:jc w:val="both"/>
        <w:rPr>
          <w:rFonts w:ascii="Arial" w:hAnsi="Arial" w:cs="Arial"/>
        </w:rPr>
      </w:pPr>
      <w:r>
        <w:rPr>
          <w:rFonts w:ascii="Arial" w:hAnsi="Arial" w:cs="Arial"/>
        </w:rPr>
        <w:t>EN 61131-3 Teil 3: Programmiersprachen</w:t>
      </w:r>
    </w:p>
    <w:p w:rsidR="0076098D" w:rsidRDefault="0076098D">
      <w:pPr>
        <w:rPr>
          <w:rFonts w:ascii="Arial" w:hAnsi="Arial" w:cs="Arial"/>
        </w:rPr>
      </w:pPr>
      <w:r>
        <w:rPr>
          <w:rFonts w:ascii="Arial" w:hAnsi="Arial" w:cs="Arial"/>
        </w:rPr>
        <w:br w:type="page"/>
      </w:r>
    </w:p>
    <w:p w:rsidR="0076098D" w:rsidRDefault="0076098D" w:rsidP="0076098D">
      <w:pPr>
        <w:jc w:val="center"/>
      </w:pPr>
      <w:r w:rsidRPr="0076098D">
        <w:rPr>
          <w:noProof/>
        </w:rPr>
        <w:lastRenderedPageBreak/>
        <w:drawing>
          <wp:inline distT="0" distB="0" distL="0" distR="0" wp14:anchorId="20E359D6" wp14:editId="4CFA31E5">
            <wp:extent cx="4244149" cy="2638268"/>
            <wp:effectExtent l="152400" t="152400" r="366395" b="353060"/>
            <wp:docPr id="667" name="Picture 2">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 name="Picture 2">
                      <a:hlinkClick r:id="rId13"/>
                    </pic:cNvPr>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231440" cy="2630368"/>
                    </a:xfrm>
                    <a:prstGeom prst="rect">
                      <a:avLst/>
                    </a:prstGeom>
                    <a:ln>
                      <a:noFill/>
                    </a:ln>
                    <a:effectLst>
                      <a:outerShdw blurRad="292100" dist="139700" dir="2700000" algn="tl" rotWithShape="0">
                        <a:srgbClr val="333333">
                          <a:alpha val="65000"/>
                        </a:srgbClr>
                      </a:outerShdw>
                    </a:effectLst>
                    <a:extLst>
                      <a:ext uri="{909E8E84-426E-40DD-AFC4-6F175D3DCCD1}">
                        <a14:hiddenFill xmlns:a14="http://schemas.microsoft.com/office/drawing/2010/main">
                          <a:solidFill>
                            <a:schemeClr val="accent1"/>
                          </a:solidFill>
                        </a14:hiddenFill>
                      </a:ext>
                    </a:extLst>
                  </pic:spPr>
                </pic:pic>
              </a:graphicData>
            </a:graphic>
          </wp:inline>
        </w:drawing>
      </w:r>
    </w:p>
    <w:p w:rsidR="0076098D" w:rsidRDefault="0076098D" w:rsidP="0076098D">
      <w:pPr>
        <w:jc w:val="center"/>
      </w:pPr>
      <w:r w:rsidRPr="0076098D">
        <w:rPr>
          <w:noProof/>
        </w:rPr>
        <w:drawing>
          <wp:inline distT="0" distB="0" distL="0" distR="0" wp14:anchorId="3558FF26" wp14:editId="3241304B">
            <wp:extent cx="3642610" cy="2402976"/>
            <wp:effectExtent l="171450" t="171450" r="377190" b="359410"/>
            <wp:docPr id="66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644999" cy="2404552"/>
                    </a:xfrm>
                    <a:prstGeom prst="rect">
                      <a:avLst/>
                    </a:prstGeom>
                    <a:ln>
                      <a:noFill/>
                    </a:ln>
                    <a:effectLst>
                      <a:outerShdw blurRad="292100" dist="139700" dir="2700000" algn="tl" rotWithShape="0">
                        <a:srgbClr val="333333">
                          <a:alpha val="65000"/>
                        </a:srgbClr>
                      </a:outerShdw>
                    </a:effectLst>
                    <a:extLst>
                      <a:ext uri="{909E8E84-426E-40DD-AFC4-6F175D3DCCD1}">
                        <a14:hiddenFill xmlns:a14="http://schemas.microsoft.com/office/drawing/2010/main">
                          <a:solidFill>
                            <a:schemeClr val="accent1"/>
                          </a:solidFill>
                        </a14:hiddenFill>
                      </a:ext>
                    </a:extLst>
                  </pic:spPr>
                </pic:pic>
              </a:graphicData>
            </a:graphic>
          </wp:inline>
        </w:drawing>
      </w:r>
      <w:r w:rsidRPr="0076098D">
        <w:rPr>
          <w:noProof/>
        </w:rPr>
        <w:drawing>
          <wp:inline distT="0" distB="0" distL="0" distR="0" wp14:anchorId="09E67EC6" wp14:editId="6A9A1704">
            <wp:extent cx="4790832" cy="1800000"/>
            <wp:effectExtent l="171450" t="171450" r="372110" b="353060"/>
            <wp:docPr id="67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790832" cy="1800000"/>
                    </a:xfrm>
                    <a:prstGeom prst="rect">
                      <a:avLst/>
                    </a:prstGeom>
                    <a:ln>
                      <a:noFill/>
                    </a:ln>
                    <a:effectLst>
                      <a:outerShdw blurRad="292100" dist="139700" dir="2700000" algn="tl" rotWithShape="0">
                        <a:srgbClr val="333333">
                          <a:alpha val="65000"/>
                        </a:srgbClr>
                      </a:outerShdw>
                    </a:effectLst>
                    <a:extLst>
                      <a:ext uri="{909E8E84-426E-40DD-AFC4-6F175D3DCCD1}">
                        <a14:hiddenFill xmlns:a14="http://schemas.microsoft.com/office/drawing/2010/main">
                          <a:solidFill>
                            <a:schemeClr val="accent1"/>
                          </a:solidFill>
                        </a14:hiddenFill>
                      </a:ext>
                    </a:extLst>
                  </pic:spPr>
                </pic:pic>
              </a:graphicData>
            </a:graphic>
          </wp:inline>
        </w:drawing>
      </w:r>
      <w:r>
        <w:br w:type="page"/>
      </w:r>
    </w:p>
    <w:p w:rsidR="00191461" w:rsidRPr="00F51EA1" w:rsidRDefault="00191461" w:rsidP="00191461">
      <w:pPr>
        <w:pStyle w:val="berschrift1"/>
        <w:numPr>
          <w:ilvl w:val="0"/>
          <w:numId w:val="1"/>
        </w:numPr>
        <w:rPr>
          <w:rStyle w:val="Hervorhebung"/>
        </w:rPr>
      </w:pPr>
      <w:bookmarkStart w:id="4" w:name="_Die_Siemens_Software"/>
      <w:bookmarkEnd w:id="4"/>
      <w:r w:rsidRPr="00F51EA1">
        <w:rPr>
          <w:rStyle w:val="Hervorhebung"/>
        </w:rPr>
        <w:lastRenderedPageBreak/>
        <w:t>Die Siemens Software</w:t>
      </w:r>
    </w:p>
    <w:p w:rsidR="009519F6" w:rsidRPr="00F51EA1" w:rsidRDefault="009519F6" w:rsidP="00F51EA1">
      <w:pPr>
        <w:pStyle w:val="berschrift1"/>
        <w:rPr>
          <w:b w:val="0"/>
          <w:color w:val="000000" w:themeColor="text1"/>
          <w:sz w:val="21"/>
          <w:szCs w:val="21"/>
        </w:rPr>
      </w:pPr>
      <w:r w:rsidRPr="00191461">
        <w:rPr>
          <w:color w:val="000000" w:themeColor="text1"/>
          <w:sz w:val="21"/>
          <w:szCs w:val="21"/>
          <w:u w:val="single"/>
        </w:rPr>
        <w:t>STEP7 V5.x</w:t>
      </w:r>
      <w:r w:rsidRPr="009519F6">
        <w:rPr>
          <w:color w:val="000000" w:themeColor="text1"/>
          <w:sz w:val="21"/>
          <w:szCs w:val="21"/>
        </w:rPr>
        <w:t xml:space="preserve"> </w:t>
      </w:r>
      <w:r w:rsidRPr="00F51EA1">
        <w:rPr>
          <w:b w:val="0"/>
          <w:color w:val="000000" w:themeColor="text1"/>
          <w:sz w:val="21"/>
          <w:szCs w:val="21"/>
        </w:rPr>
        <w:t>ist das Standard-Tool für die Steuerungsfamilien S7-300 und S7-400 von SIEMENS.</w:t>
      </w:r>
    </w:p>
    <w:p w:rsidR="009519F6" w:rsidRPr="009519F6" w:rsidRDefault="009519F6" w:rsidP="009519F6">
      <w:pPr>
        <w:spacing w:line="270" w:lineRule="atLeast"/>
        <w:rPr>
          <w:rFonts w:ascii="Arial" w:hAnsi="Arial" w:cs="Arial"/>
          <w:color w:val="000000" w:themeColor="text1"/>
          <w:sz w:val="21"/>
          <w:szCs w:val="21"/>
        </w:rPr>
      </w:pPr>
      <w:r w:rsidRPr="009519F6">
        <w:rPr>
          <w:rFonts w:ascii="Arial" w:hAnsi="Arial" w:cs="Arial"/>
          <w:color w:val="000000" w:themeColor="text1"/>
          <w:sz w:val="21"/>
          <w:szCs w:val="21"/>
        </w:rPr>
        <w:t xml:space="preserve">Die 1. Version </w:t>
      </w:r>
      <w:r w:rsidR="003410B1">
        <w:rPr>
          <w:rFonts w:ascii="Arial" w:hAnsi="Arial" w:cs="Arial"/>
          <w:color w:val="000000" w:themeColor="text1"/>
          <w:sz w:val="21"/>
          <w:szCs w:val="21"/>
        </w:rPr>
        <w:t xml:space="preserve">nach STEP 5, </w:t>
      </w:r>
      <w:r w:rsidRPr="009519F6">
        <w:rPr>
          <w:rFonts w:ascii="Arial" w:hAnsi="Arial" w:cs="Arial"/>
          <w:b/>
          <w:bCs/>
          <w:color w:val="000000" w:themeColor="text1"/>
          <w:sz w:val="21"/>
          <w:szCs w:val="21"/>
        </w:rPr>
        <w:t>STEP7</w:t>
      </w:r>
      <w:r w:rsidRPr="009519F6">
        <w:rPr>
          <w:rFonts w:ascii="Arial" w:hAnsi="Arial" w:cs="Arial"/>
          <w:color w:val="000000" w:themeColor="text1"/>
          <w:sz w:val="21"/>
          <w:szCs w:val="21"/>
        </w:rPr>
        <w:t xml:space="preserve"> ist 1995 erschienen. Die aktuelle Version V5.5 </w:t>
      </w:r>
      <w:r w:rsidR="003410B1">
        <w:rPr>
          <w:rFonts w:ascii="Arial" w:hAnsi="Arial" w:cs="Arial"/>
          <w:color w:val="000000" w:themeColor="text1"/>
          <w:sz w:val="21"/>
          <w:szCs w:val="21"/>
        </w:rPr>
        <w:t xml:space="preserve">erschien </w:t>
      </w:r>
      <w:r w:rsidRPr="009519F6">
        <w:rPr>
          <w:rFonts w:ascii="Arial" w:hAnsi="Arial" w:cs="Arial"/>
          <w:color w:val="000000" w:themeColor="text1"/>
          <w:sz w:val="21"/>
          <w:szCs w:val="21"/>
        </w:rPr>
        <w:t>im August 2010.</w:t>
      </w:r>
      <w:r w:rsidRPr="009519F6">
        <w:rPr>
          <w:rFonts w:ascii="Arial" w:hAnsi="Arial" w:cs="Arial"/>
          <w:color w:val="000000" w:themeColor="text1"/>
          <w:sz w:val="21"/>
          <w:szCs w:val="21"/>
        </w:rPr>
        <w:br/>
      </w:r>
      <w:r w:rsidR="000C15FD">
        <w:rPr>
          <w:rFonts w:ascii="Arial" w:hAnsi="Arial" w:cs="Arial"/>
          <w:color w:val="000000" w:themeColor="text1"/>
          <w:sz w:val="21"/>
          <w:szCs w:val="21"/>
        </w:rPr>
        <w:t>STEP7 wurde</w:t>
      </w:r>
      <w:r w:rsidR="003410B1">
        <w:rPr>
          <w:rFonts w:ascii="Arial" w:hAnsi="Arial" w:cs="Arial"/>
          <w:color w:val="000000" w:themeColor="text1"/>
          <w:sz w:val="21"/>
          <w:szCs w:val="21"/>
        </w:rPr>
        <w:t xml:space="preserve"> mittlerweile</w:t>
      </w:r>
      <w:r w:rsidR="000C15FD">
        <w:rPr>
          <w:rFonts w:ascii="Arial" w:hAnsi="Arial" w:cs="Arial"/>
          <w:color w:val="000000" w:themeColor="text1"/>
          <w:sz w:val="21"/>
          <w:szCs w:val="21"/>
        </w:rPr>
        <w:t xml:space="preserve"> durch </w:t>
      </w:r>
      <w:r w:rsidRPr="009519F6">
        <w:rPr>
          <w:rFonts w:ascii="Arial" w:hAnsi="Arial" w:cs="Arial"/>
          <w:color w:val="000000" w:themeColor="text1"/>
          <w:sz w:val="21"/>
          <w:szCs w:val="21"/>
        </w:rPr>
        <w:t>das neue Programmierframework "TIA-Portal" ersetzt.</w:t>
      </w:r>
    </w:p>
    <w:p w:rsidR="009519F6" w:rsidRPr="009519F6" w:rsidRDefault="009519F6" w:rsidP="009519F6">
      <w:pPr>
        <w:spacing w:line="270" w:lineRule="atLeast"/>
        <w:rPr>
          <w:rFonts w:ascii="Arial" w:hAnsi="Arial" w:cs="Arial"/>
          <w:color w:val="000000" w:themeColor="text1"/>
          <w:sz w:val="21"/>
          <w:szCs w:val="21"/>
        </w:rPr>
      </w:pPr>
      <w:r w:rsidRPr="009519F6">
        <w:rPr>
          <w:rFonts w:ascii="Arial" w:hAnsi="Arial" w:cs="Arial"/>
          <w:color w:val="000000" w:themeColor="text1"/>
          <w:sz w:val="21"/>
          <w:szCs w:val="21"/>
        </w:rPr>
        <w:t xml:space="preserve">Die Standard-Sprachen in </w:t>
      </w:r>
      <w:r w:rsidRPr="009519F6">
        <w:rPr>
          <w:rFonts w:ascii="Arial" w:hAnsi="Arial" w:cs="Arial"/>
          <w:b/>
          <w:bCs/>
          <w:color w:val="000000" w:themeColor="text1"/>
          <w:sz w:val="21"/>
          <w:szCs w:val="21"/>
        </w:rPr>
        <w:t>STEP7</w:t>
      </w:r>
      <w:r w:rsidRPr="009519F6">
        <w:rPr>
          <w:rFonts w:ascii="Arial" w:hAnsi="Arial" w:cs="Arial"/>
          <w:color w:val="000000" w:themeColor="text1"/>
          <w:sz w:val="21"/>
          <w:szCs w:val="21"/>
        </w:rPr>
        <w:t xml:space="preserve"> sind:</w:t>
      </w:r>
    </w:p>
    <w:p w:rsidR="009519F6" w:rsidRPr="009519F6" w:rsidRDefault="009519F6" w:rsidP="00893C9A">
      <w:pPr>
        <w:numPr>
          <w:ilvl w:val="0"/>
          <w:numId w:val="9"/>
        </w:numPr>
        <w:spacing w:before="100" w:beforeAutospacing="1" w:after="100" w:afterAutospacing="1" w:line="270" w:lineRule="atLeast"/>
        <w:ind w:left="345"/>
        <w:rPr>
          <w:rFonts w:ascii="Arial" w:hAnsi="Arial" w:cs="Arial"/>
          <w:color w:val="000000" w:themeColor="text1"/>
          <w:sz w:val="21"/>
          <w:szCs w:val="21"/>
        </w:rPr>
      </w:pPr>
      <w:r w:rsidRPr="009519F6">
        <w:rPr>
          <w:rFonts w:ascii="Arial" w:hAnsi="Arial" w:cs="Arial"/>
          <w:color w:val="000000" w:themeColor="text1"/>
          <w:sz w:val="21"/>
          <w:szCs w:val="21"/>
        </w:rPr>
        <w:t>AWL - Anweisungsliste</w:t>
      </w:r>
    </w:p>
    <w:p w:rsidR="009519F6" w:rsidRPr="009519F6" w:rsidRDefault="009519F6" w:rsidP="00893C9A">
      <w:pPr>
        <w:numPr>
          <w:ilvl w:val="0"/>
          <w:numId w:val="9"/>
        </w:numPr>
        <w:spacing w:before="100" w:beforeAutospacing="1" w:after="100" w:afterAutospacing="1" w:line="270" w:lineRule="atLeast"/>
        <w:ind w:left="345"/>
        <w:rPr>
          <w:rFonts w:ascii="Arial" w:hAnsi="Arial" w:cs="Arial"/>
          <w:color w:val="000000" w:themeColor="text1"/>
          <w:sz w:val="21"/>
          <w:szCs w:val="21"/>
        </w:rPr>
      </w:pPr>
      <w:r w:rsidRPr="009519F6">
        <w:rPr>
          <w:rFonts w:ascii="Arial" w:hAnsi="Arial" w:cs="Arial"/>
          <w:color w:val="000000" w:themeColor="text1"/>
          <w:sz w:val="21"/>
          <w:szCs w:val="21"/>
        </w:rPr>
        <w:t>FUP - Funktionsplan</w:t>
      </w:r>
    </w:p>
    <w:p w:rsidR="009519F6" w:rsidRPr="009519F6" w:rsidRDefault="009519F6" w:rsidP="00893C9A">
      <w:pPr>
        <w:numPr>
          <w:ilvl w:val="0"/>
          <w:numId w:val="9"/>
        </w:numPr>
        <w:spacing w:before="100" w:beforeAutospacing="1" w:after="100" w:afterAutospacing="1" w:line="270" w:lineRule="atLeast"/>
        <w:ind w:left="345"/>
        <w:rPr>
          <w:rFonts w:ascii="Arial" w:hAnsi="Arial" w:cs="Arial"/>
          <w:color w:val="000000" w:themeColor="text1"/>
          <w:sz w:val="21"/>
          <w:szCs w:val="21"/>
        </w:rPr>
      </w:pPr>
      <w:r w:rsidRPr="009519F6">
        <w:rPr>
          <w:rFonts w:ascii="Arial" w:hAnsi="Arial" w:cs="Arial"/>
          <w:color w:val="000000" w:themeColor="text1"/>
          <w:sz w:val="21"/>
          <w:szCs w:val="21"/>
        </w:rPr>
        <w:t>KOP - Kontaktplan</w:t>
      </w:r>
    </w:p>
    <w:p w:rsidR="009519F6" w:rsidRPr="009519F6" w:rsidRDefault="009519F6" w:rsidP="009519F6">
      <w:pPr>
        <w:spacing w:line="270" w:lineRule="atLeast"/>
        <w:rPr>
          <w:rFonts w:ascii="Arial" w:hAnsi="Arial" w:cs="Arial"/>
          <w:color w:val="000000" w:themeColor="text1"/>
          <w:sz w:val="21"/>
          <w:szCs w:val="21"/>
        </w:rPr>
      </w:pPr>
      <w:r w:rsidRPr="009519F6">
        <w:rPr>
          <w:rFonts w:ascii="Arial" w:hAnsi="Arial" w:cs="Arial"/>
          <w:color w:val="000000" w:themeColor="text1"/>
          <w:sz w:val="21"/>
          <w:szCs w:val="21"/>
        </w:rPr>
        <w:t>Weitere Sprachen, wie z.B. SCL, HI-GRAPH können als Optionspakte erworben werden.</w:t>
      </w:r>
    </w:p>
    <w:p w:rsidR="009519F6" w:rsidRPr="009519F6" w:rsidRDefault="009519F6" w:rsidP="009519F6">
      <w:pPr>
        <w:spacing w:line="270" w:lineRule="atLeast"/>
        <w:rPr>
          <w:rFonts w:ascii="Arial" w:hAnsi="Arial" w:cs="Arial"/>
          <w:color w:val="000000" w:themeColor="text1"/>
          <w:sz w:val="21"/>
          <w:szCs w:val="21"/>
        </w:rPr>
      </w:pPr>
      <w:r w:rsidRPr="009519F6">
        <w:rPr>
          <w:rFonts w:ascii="Arial" w:hAnsi="Arial" w:cs="Arial"/>
          <w:b/>
          <w:bCs/>
          <w:color w:val="000000" w:themeColor="text1"/>
          <w:sz w:val="21"/>
          <w:szCs w:val="21"/>
        </w:rPr>
        <w:t>STEP7</w:t>
      </w:r>
      <w:r w:rsidRPr="009519F6">
        <w:rPr>
          <w:rFonts w:ascii="Arial" w:hAnsi="Arial" w:cs="Arial"/>
          <w:color w:val="000000" w:themeColor="text1"/>
          <w:sz w:val="21"/>
          <w:szCs w:val="21"/>
        </w:rPr>
        <w:t xml:space="preserve"> wird in zwei Varianten angeboten:</w:t>
      </w:r>
    </w:p>
    <w:p w:rsidR="009519F6" w:rsidRPr="009519F6" w:rsidRDefault="009519F6" w:rsidP="00893C9A">
      <w:pPr>
        <w:numPr>
          <w:ilvl w:val="0"/>
          <w:numId w:val="10"/>
        </w:numPr>
        <w:spacing w:before="100" w:beforeAutospacing="1" w:after="100" w:afterAutospacing="1" w:line="270" w:lineRule="atLeast"/>
        <w:ind w:left="345"/>
        <w:rPr>
          <w:rFonts w:ascii="Arial" w:hAnsi="Arial" w:cs="Arial"/>
          <w:color w:val="000000" w:themeColor="text1"/>
          <w:sz w:val="21"/>
          <w:szCs w:val="21"/>
        </w:rPr>
      </w:pPr>
      <w:r w:rsidRPr="009519F6">
        <w:rPr>
          <w:rFonts w:ascii="Arial" w:hAnsi="Arial" w:cs="Arial"/>
          <w:b/>
          <w:bCs/>
          <w:color w:val="000000" w:themeColor="text1"/>
          <w:sz w:val="21"/>
          <w:szCs w:val="21"/>
        </w:rPr>
        <w:t>STEP7</w:t>
      </w:r>
      <w:r w:rsidRPr="009519F6">
        <w:rPr>
          <w:rFonts w:ascii="Arial" w:hAnsi="Arial" w:cs="Arial"/>
          <w:color w:val="000000" w:themeColor="text1"/>
          <w:sz w:val="21"/>
          <w:szCs w:val="21"/>
        </w:rPr>
        <w:t xml:space="preserve"> Basis: </w:t>
      </w:r>
      <w:r w:rsidR="00AB37B6" w:rsidRPr="009519F6">
        <w:rPr>
          <w:rFonts w:ascii="Arial" w:hAnsi="Arial" w:cs="Arial"/>
          <w:color w:val="000000" w:themeColor="text1"/>
          <w:sz w:val="21"/>
          <w:szCs w:val="21"/>
        </w:rPr>
        <w:t>umfasst</w:t>
      </w:r>
      <w:r w:rsidRPr="009519F6">
        <w:rPr>
          <w:rFonts w:ascii="Arial" w:hAnsi="Arial" w:cs="Arial"/>
          <w:color w:val="000000" w:themeColor="text1"/>
          <w:sz w:val="21"/>
          <w:szCs w:val="21"/>
        </w:rPr>
        <w:t xml:space="preserve"> die Sprachen AWL, FUP und KOP.</w:t>
      </w:r>
    </w:p>
    <w:p w:rsidR="009519F6" w:rsidRPr="009519F6" w:rsidRDefault="009519F6" w:rsidP="00893C9A">
      <w:pPr>
        <w:numPr>
          <w:ilvl w:val="0"/>
          <w:numId w:val="10"/>
        </w:numPr>
        <w:spacing w:before="100" w:beforeAutospacing="1" w:after="100" w:afterAutospacing="1" w:line="270" w:lineRule="atLeast"/>
        <w:ind w:left="345"/>
        <w:rPr>
          <w:rFonts w:ascii="Arial" w:hAnsi="Arial" w:cs="Arial"/>
          <w:color w:val="000000" w:themeColor="text1"/>
          <w:sz w:val="21"/>
          <w:szCs w:val="21"/>
        </w:rPr>
      </w:pPr>
      <w:r w:rsidRPr="009519F6">
        <w:rPr>
          <w:rFonts w:ascii="Arial" w:hAnsi="Arial" w:cs="Arial"/>
          <w:b/>
          <w:bCs/>
          <w:color w:val="000000" w:themeColor="text1"/>
          <w:sz w:val="21"/>
          <w:szCs w:val="21"/>
        </w:rPr>
        <w:t>STEP7</w:t>
      </w:r>
      <w:r w:rsidRPr="009519F6">
        <w:rPr>
          <w:rFonts w:ascii="Arial" w:hAnsi="Arial" w:cs="Arial"/>
          <w:color w:val="000000" w:themeColor="text1"/>
          <w:sz w:val="21"/>
          <w:szCs w:val="21"/>
        </w:rPr>
        <w:t xml:space="preserve"> Professional:</w:t>
      </w:r>
      <w:r w:rsidRPr="009519F6">
        <w:rPr>
          <w:rFonts w:ascii="Arial" w:hAnsi="Arial" w:cs="Arial"/>
          <w:color w:val="000000" w:themeColor="text1"/>
          <w:sz w:val="21"/>
          <w:szCs w:val="21"/>
        </w:rPr>
        <w:br/>
        <w:t>Vereint die Pakete AWL, FUP, KOP und S7-Graph, S7-SCL, S7-PLCSIM</w:t>
      </w:r>
    </w:p>
    <w:p w:rsidR="009519F6" w:rsidRPr="009519F6" w:rsidRDefault="009519F6" w:rsidP="009519F6">
      <w:pPr>
        <w:spacing w:line="270" w:lineRule="atLeast"/>
        <w:rPr>
          <w:rFonts w:ascii="Arial" w:hAnsi="Arial" w:cs="Arial"/>
          <w:color w:val="000000" w:themeColor="text1"/>
          <w:sz w:val="21"/>
          <w:szCs w:val="21"/>
        </w:rPr>
      </w:pPr>
      <w:r w:rsidRPr="009519F6">
        <w:rPr>
          <w:rFonts w:ascii="Arial" w:hAnsi="Arial" w:cs="Arial"/>
          <w:b/>
          <w:bCs/>
          <w:color w:val="000000" w:themeColor="text1"/>
          <w:sz w:val="21"/>
          <w:szCs w:val="21"/>
        </w:rPr>
        <w:t>STEP7</w:t>
      </w:r>
      <w:r w:rsidRPr="009519F6">
        <w:rPr>
          <w:rFonts w:ascii="Arial" w:hAnsi="Arial" w:cs="Arial"/>
          <w:color w:val="000000" w:themeColor="text1"/>
          <w:sz w:val="21"/>
          <w:szCs w:val="21"/>
        </w:rPr>
        <w:t xml:space="preserve"> kann unter folgenden Betriebssystem</w:t>
      </w:r>
      <w:r w:rsidR="00AB37B6">
        <w:rPr>
          <w:rFonts w:ascii="Arial" w:hAnsi="Arial" w:cs="Arial"/>
          <w:color w:val="000000" w:themeColor="text1"/>
          <w:sz w:val="21"/>
          <w:szCs w:val="21"/>
        </w:rPr>
        <w:t>en</w:t>
      </w:r>
      <w:r w:rsidRPr="009519F6">
        <w:rPr>
          <w:rFonts w:ascii="Arial" w:hAnsi="Arial" w:cs="Arial"/>
          <w:color w:val="000000" w:themeColor="text1"/>
          <w:sz w:val="21"/>
          <w:szCs w:val="21"/>
        </w:rPr>
        <w:t xml:space="preserve"> installiert werden:</w:t>
      </w:r>
    </w:p>
    <w:p w:rsidR="009519F6" w:rsidRPr="009519F6" w:rsidRDefault="009519F6" w:rsidP="00893C9A">
      <w:pPr>
        <w:numPr>
          <w:ilvl w:val="0"/>
          <w:numId w:val="11"/>
        </w:numPr>
        <w:spacing w:before="100" w:beforeAutospacing="1" w:after="100" w:afterAutospacing="1" w:line="270" w:lineRule="atLeast"/>
        <w:ind w:left="345"/>
        <w:rPr>
          <w:rFonts w:ascii="Arial" w:hAnsi="Arial" w:cs="Arial"/>
          <w:color w:val="000000" w:themeColor="text1"/>
          <w:sz w:val="21"/>
          <w:szCs w:val="21"/>
        </w:rPr>
      </w:pPr>
      <w:r w:rsidRPr="009519F6">
        <w:rPr>
          <w:rFonts w:ascii="Arial" w:hAnsi="Arial" w:cs="Arial"/>
          <w:color w:val="000000" w:themeColor="text1"/>
          <w:sz w:val="21"/>
          <w:szCs w:val="21"/>
        </w:rPr>
        <w:t>Windows XP</w:t>
      </w:r>
    </w:p>
    <w:p w:rsidR="009519F6" w:rsidRDefault="009519F6" w:rsidP="00893C9A">
      <w:pPr>
        <w:numPr>
          <w:ilvl w:val="0"/>
          <w:numId w:val="11"/>
        </w:numPr>
        <w:spacing w:before="100" w:beforeAutospacing="1" w:after="100" w:afterAutospacing="1" w:line="270" w:lineRule="atLeast"/>
        <w:ind w:left="345"/>
        <w:rPr>
          <w:rFonts w:ascii="Arial" w:hAnsi="Arial" w:cs="Arial"/>
          <w:color w:val="000000" w:themeColor="text1"/>
          <w:sz w:val="21"/>
          <w:szCs w:val="21"/>
        </w:rPr>
      </w:pPr>
      <w:r w:rsidRPr="009519F6">
        <w:rPr>
          <w:rFonts w:ascii="Arial" w:hAnsi="Arial" w:cs="Arial"/>
          <w:color w:val="000000" w:themeColor="text1"/>
          <w:sz w:val="21"/>
          <w:szCs w:val="21"/>
        </w:rPr>
        <w:t>Windows 7 (32 oder 64 Bit)</w:t>
      </w:r>
    </w:p>
    <w:p w:rsidR="0066580C" w:rsidRPr="009519F6" w:rsidRDefault="0066580C" w:rsidP="00893C9A">
      <w:pPr>
        <w:numPr>
          <w:ilvl w:val="0"/>
          <w:numId w:val="11"/>
        </w:numPr>
        <w:spacing w:before="100" w:beforeAutospacing="1" w:after="100" w:afterAutospacing="1" w:line="270" w:lineRule="atLeast"/>
        <w:ind w:left="345"/>
        <w:rPr>
          <w:rFonts w:ascii="Arial" w:hAnsi="Arial" w:cs="Arial"/>
          <w:color w:val="000000" w:themeColor="text1"/>
          <w:sz w:val="21"/>
          <w:szCs w:val="21"/>
        </w:rPr>
      </w:pPr>
      <w:r>
        <w:rPr>
          <w:rFonts w:ascii="Arial" w:hAnsi="Arial" w:cs="Arial"/>
          <w:color w:val="000000" w:themeColor="text1"/>
          <w:sz w:val="21"/>
          <w:szCs w:val="21"/>
        </w:rPr>
        <w:t>Windows 10 Pro (V5.6)</w:t>
      </w:r>
    </w:p>
    <w:p w:rsidR="009519F6" w:rsidRPr="00191461" w:rsidRDefault="003410B1" w:rsidP="00191461">
      <w:pPr>
        <w:spacing w:line="270" w:lineRule="atLeast"/>
        <w:rPr>
          <w:rFonts w:ascii="Arial" w:hAnsi="Arial" w:cs="Arial"/>
          <w:b/>
          <w:bCs/>
          <w:color w:val="000000" w:themeColor="text1"/>
          <w:sz w:val="21"/>
          <w:szCs w:val="21"/>
          <w:u w:val="single"/>
        </w:rPr>
      </w:pPr>
      <w:r w:rsidRPr="00191461">
        <w:rPr>
          <w:rFonts w:ascii="Arial" w:hAnsi="Arial" w:cs="Arial"/>
          <w:b/>
          <w:bCs/>
          <w:color w:val="000000" w:themeColor="text1"/>
          <w:sz w:val="21"/>
          <w:szCs w:val="21"/>
          <w:u w:val="single"/>
        </w:rPr>
        <w:t>TIA Portal</w:t>
      </w:r>
    </w:p>
    <w:p w:rsidR="003410B1" w:rsidRPr="009519F6" w:rsidRDefault="003410B1" w:rsidP="009519F6">
      <w:pPr>
        <w:spacing w:line="270" w:lineRule="atLeast"/>
        <w:rPr>
          <w:rFonts w:ascii="PT Sans Narrow" w:hAnsi="PT Sans Narrow"/>
          <w:color w:val="000000" w:themeColor="text1"/>
          <w:sz w:val="21"/>
          <w:szCs w:val="21"/>
        </w:rPr>
      </w:pPr>
    </w:p>
    <w:p w:rsidR="009519F6" w:rsidRPr="009519F6" w:rsidRDefault="009519F6" w:rsidP="009519F6">
      <w:pPr>
        <w:spacing w:line="270" w:lineRule="atLeast"/>
        <w:rPr>
          <w:rFonts w:ascii="Arial" w:hAnsi="Arial" w:cs="Arial"/>
          <w:color w:val="000000" w:themeColor="text1"/>
          <w:sz w:val="21"/>
          <w:szCs w:val="21"/>
        </w:rPr>
      </w:pPr>
      <w:r w:rsidRPr="009519F6">
        <w:rPr>
          <w:rFonts w:ascii="Arial" w:hAnsi="Arial" w:cs="Arial"/>
          <w:color w:val="000000" w:themeColor="text1"/>
          <w:sz w:val="21"/>
          <w:szCs w:val="21"/>
        </w:rPr>
        <w:t xml:space="preserve">Das </w:t>
      </w:r>
      <w:r w:rsidRPr="00AB37B6">
        <w:rPr>
          <w:rFonts w:ascii="Arial" w:hAnsi="Arial" w:cs="Arial"/>
          <w:b/>
          <w:bCs/>
          <w:color w:val="000000" w:themeColor="text1"/>
          <w:sz w:val="21"/>
          <w:szCs w:val="21"/>
        </w:rPr>
        <w:t>TIA-Portal</w:t>
      </w:r>
      <w:r w:rsidRPr="009519F6">
        <w:rPr>
          <w:rFonts w:ascii="Arial" w:hAnsi="Arial" w:cs="Arial"/>
          <w:color w:val="000000" w:themeColor="text1"/>
          <w:sz w:val="21"/>
          <w:szCs w:val="21"/>
        </w:rPr>
        <w:t xml:space="preserve"> ist ein Automatisierungsframework für die CPU-Familien SIMATIC S7-1200, S7-300, S7-400</w:t>
      </w:r>
      <w:r w:rsidR="000C15FD">
        <w:rPr>
          <w:rFonts w:ascii="Arial" w:hAnsi="Arial" w:cs="Arial"/>
          <w:color w:val="000000" w:themeColor="text1"/>
          <w:sz w:val="21"/>
          <w:szCs w:val="21"/>
        </w:rPr>
        <w:t>,</w:t>
      </w:r>
      <w:r w:rsidRPr="009519F6">
        <w:rPr>
          <w:rFonts w:ascii="Arial" w:hAnsi="Arial" w:cs="Arial"/>
          <w:color w:val="000000" w:themeColor="text1"/>
          <w:sz w:val="21"/>
          <w:szCs w:val="21"/>
        </w:rPr>
        <w:t xml:space="preserve"> S7-1500</w:t>
      </w:r>
      <w:r w:rsidR="000C15FD">
        <w:rPr>
          <w:rFonts w:ascii="Arial" w:hAnsi="Arial" w:cs="Arial"/>
          <w:color w:val="000000" w:themeColor="text1"/>
          <w:sz w:val="21"/>
          <w:szCs w:val="21"/>
        </w:rPr>
        <w:t>,</w:t>
      </w:r>
      <w:r w:rsidRPr="009519F6">
        <w:rPr>
          <w:rFonts w:ascii="Arial" w:hAnsi="Arial" w:cs="Arial"/>
          <w:color w:val="000000" w:themeColor="text1"/>
          <w:sz w:val="21"/>
          <w:szCs w:val="21"/>
        </w:rPr>
        <w:t xml:space="preserve"> </w:t>
      </w:r>
      <w:r w:rsidR="000C15FD" w:rsidRPr="000C15FD">
        <w:rPr>
          <w:rFonts w:ascii="Arial" w:hAnsi="Arial" w:cs="Arial"/>
          <w:color w:val="000000" w:themeColor="text1"/>
          <w:sz w:val="21"/>
          <w:szCs w:val="21"/>
        </w:rPr>
        <w:t xml:space="preserve">S7-1500 Software PLC und </w:t>
      </w:r>
      <w:proofErr w:type="spellStart"/>
      <w:r w:rsidR="000C15FD" w:rsidRPr="000C15FD">
        <w:rPr>
          <w:rFonts w:ascii="Arial" w:hAnsi="Arial" w:cs="Arial"/>
          <w:color w:val="000000" w:themeColor="text1"/>
          <w:sz w:val="21"/>
          <w:szCs w:val="21"/>
        </w:rPr>
        <w:t>WinAC</w:t>
      </w:r>
      <w:proofErr w:type="spellEnd"/>
      <w:r w:rsidR="000C15FD" w:rsidRPr="000C15FD">
        <w:rPr>
          <w:rFonts w:ascii="Arial" w:hAnsi="Arial" w:cs="Arial"/>
          <w:color w:val="000000" w:themeColor="text1"/>
          <w:sz w:val="21"/>
          <w:szCs w:val="21"/>
        </w:rPr>
        <w:t xml:space="preserve"> für PC-basierte Controller</w:t>
      </w:r>
      <w:r w:rsidRPr="009519F6">
        <w:rPr>
          <w:rFonts w:ascii="Arial" w:hAnsi="Arial" w:cs="Arial"/>
          <w:color w:val="000000" w:themeColor="text1"/>
          <w:sz w:val="21"/>
          <w:szCs w:val="21"/>
        </w:rPr>
        <w:t>.</w:t>
      </w:r>
    </w:p>
    <w:p w:rsidR="009519F6" w:rsidRDefault="009519F6" w:rsidP="009519F6">
      <w:pPr>
        <w:spacing w:line="270" w:lineRule="atLeast"/>
        <w:rPr>
          <w:rFonts w:ascii="Arial" w:hAnsi="Arial" w:cs="Arial"/>
          <w:color w:val="000000" w:themeColor="text1"/>
          <w:sz w:val="21"/>
          <w:szCs w:val="21"/>
        </w:rPr>
      </w:pPr>
      <w:r w:rsidRPr="009519F6">
        <w:rPr>
          <w:rFonts w:ascii="Arial" w:hAnsi="Arial" w:cs="Arial"/>
          <w:color w:val="000000" w:themeColor="text1"/>
          <w:sz w:val="21"/>
          <w:szCs w:val="21"/>
        </w:rPr>
        <w:t xml:space="preserve">"TIA" steht für </w:t>
      </w:r>
      <w:proofErr w:type="spellStart"/>
      <w:r w:rsidRPr="00AB37B6">
        <w:rPr>
          <w:rFonts w:ascii="Arial" w:hAnsi="Arial" w:cs="Arial"/>
          <w:b/>
          <w:bCs/>
          <w:color w:val="000000" w:themeColor="text1"/>
          <w:sz w:val="21"/>
          <w:szCs w:val="21"/>
        </w:rPr>
        <w:t>T</w:t>
      </w:r>
      <w:r w:rsidRPr="009519F6">
        <w:rPr>
          <w:rFonts w:ascii="Arial" w:hAnsi="Arial" w:cs="Arial"/>
          <w:color w:val="000000" w:themeColor="text1"/>
          <w:sz w:val="21"/>
          <w:szCs w:val="21"/>
        </w:rPr>
        <w:t>otally</w:t>
      </w:r>
      <w:proofErr w:type="spellEnd"/>
      <w:r w:rsidRPr="009519F6">
        <w:rPr>
          <w:rFonts w:ascii="Arial" w:hAnsi="Arial" w:cs="Arial"/>
          <w:color w:val="000000" w:themeColor="text1"/>
          <w:sz w:val="21"/>
          <w:szCs w:val="21"/>
        </w:rPr>
        <w:t xml:space="preserve"> </w:t>
      </w:r>
      <w:r w:rsidRPr="00AB37B6">
        <w:rPr>
          <w:rFonts w:ascii="Arial" w:hAnsi="Arial" w:cs="Arial"/>
          <w:b/>
          <w:bCs/>
          <w:color w:val="000000" w:themeColor="text1"/>
          <w:sz w:val="21"/>
          <w:szCs w:val="21"/>
        </w:rPr>
        <w:t>I</w:t>
      </w:r>
      <w:r w:rsidRPr="009519F6">
        <w:rPr>
          <w:rFonts w:ascii="Arial" w:hAnsi="Arial" w:cs="Arial"/>
          <w:color w:val="000000" w:themeColor="text1"/>
          <w:sz w:val="21"/>
          <w:szCs w:val="21"/>
        </w:rPr>
        <w:t xml:space="preserve">ntegrated </w:t>
      </w:r>
      <w:r w:rsidRPr="00AB37B6">
        <w:rPr>
          <w:rFonts w:ascii="Arial" w:hAnsi="Arial" w:cs="Arial"/>
          <w:b/>
          <w:bCs/>
          <w:color w:val="000000" w:themeColor="text1"/>
          <w:sz w:val="21"/>
          <w:szCs w:val="21"/>
        </w:rPr>
        <w:t>A</w:t>
      </w:r>
      <w:r w:rsidRPr="009519F6">
        <w:rPr>
          <w:rFonts w:ascii="Arial" w:hAnsi="Arial" w:cs="Arial"/>
          <w:color w:val="000000" w:themeColor="text1"/>
          <w:sz w:val="21"/>
          <w:szCs w:val="21"/>
        </w:rPr>
        <w:t xml:space="preserve">utomation. Im </w:t>
      </w:r>
      <w:r w:rsidRPr="00AB37B6">
        <w:rPr>
          <w:rFonts w:ascii="Arial" w:hAnsi="Arial" w:cs="Arial"/>
          <w:b/>
          <w:bCs/>
          <w:color w:val="000000" w:themeColor="text1"/>
          <w:sz w:val="21"/>
          <w:szCs w:val="21"/>
        </w:rPr>
        <w:t>TIA-Portal</w:t>
      </w:r>
      <w:r w:rsidRPr="009519F6">
        <w:rPr>
          <w:rFonts w:ascii="Arial" w:hAnsi="Arial" w:cs="Arial"/>
          <w:color w:val="000000" w:themeColor="text1"/>
          <w:sz w:val="21"/>
          <w:szCs w:val="21"/>
        </w:rPr>
        <w:t xml:space="preserve"> </w:t>
      </w:r>
      <w:r w:rsidR="00581A41">
        <w:rPr>
          <w:rFonts w:ascii="Arial" w:hAnsi="Arial" w:cs="Arial"/>
          <w:color w:val="000000" w:themeColor="text1"/>
          <w:sz w:val="21"/>
          <w:szCs w:val="21"/>
        </w:rPr>
        <w:t xml:space="preserve">sind </w:t>
      </w:r>
      <w:r w:rsidRPr="009519F6">
        <w:rPr>
          <w:rFonts w:ascii="Arial" w:hAnsi="Arial" w:cs="Arial"/>
          <w:color w:val="000000" w:themeColor="text1"/>
          <w:sz w:val="21"/>
          <w:szCs w:val="21"/>
        </w:rPr>
        <w:t>alle notwendigen Software-Tools unter einer Bedienoberfläche vereint.</w:t>
      </w:r>
    </w:p>
    <w:p w:rsidR="000C15FD" w:rsidRDefault="000C15FD" w:rsidP="009519F6">
      <w:pPr>
        <w:spacing w:line="270" w:lineRule="atLeast"/>
        <w:rPr>
          <w:rFonts w:ascii="Arial" w:hAnsi="Arial" w:cs="Arial"/>
          <w:b/>
          <w:color w:val="000000" w:themeColor="text1"/>
          <w:sz w:val="21"/>
          <w:szCs w:val="21"/>
        </w:rPr>
      </w:pPr>
    </w:p>
    <w:p w:rsidR="000C15FD" w:rsidRPr="000C15FD" w:rsidRDefault="000C15FD" w:rsidP="009519F6">
      <w:pPr>
        <w:spacing w:line="270" w:lineRule="atLeast"/>
        <w:rPr>
          <w:rFonts w:ascii="Arial" w:hAnsi="Arial" w:cs="Arial"/>
          <w:b/>
          <w:color w:val="000000" w:themeColor="text1"/>
          <w:sz w:val="21"/>
          <w:szCs w:val="21"/>
        </w:rPr>
      </w:pPr>
      <w:r w:rsidRPr="000C15FD">
        <w:rPr>
          <w:rFonts w:ascii="Arial" w:hAnsi="Arial" w:cs="Arial"/>
          <w:b/>
          <w:color w:val="000000" w:themeColor="text1"/>
          <w:sz w:val="21"/>
          <w:szCs w:val="21"/>
        </w:rPr>
        <w:t>Anwendungen:</w:t>
      </w:r>
    </w:p>
    <w:p w:rsidR="000C15FD" w:rsidRPr="00621B33" w:rsidRDefault="000C15FD" w:rsidP="00893C9A">
      <w:pPr>
        <w:numPr>
          <w:ilvl w:val="0"/>
          <w:numId w:val="14"/>
        </w:numPr>
        <w:shd w:val="clear" w:color="auto" w:fill="FFFFFF"/>
        <w:spacing w:before="100" w:beforeAutospacing="1" w:after="100" w:afterAutospacing="1"/>
        <w:ind w:left="0"/>
        <w:rPr>
          <w:rFonts w:ascii="Arial" w:hAnsi="Arial" w:cs="Arial"/>
          <w:color w:val="333333"/>
        </w:rPr>
      </w:pPr>
      <w:r w:rsidRPr="00621B33">
        <w:rPr>
          <w:rFonts w:ascii="Arial" w:hAnsi="Arial" w:cs="Arial"/>
          <w:color w:val="333333"/>
        </w:rPr>
        <w:t xml:space="preserve">Geräte- und Netzkonfiguration für alle Automatisierungskomponenten </w:t>
      </w:r>
    </w:p>
    <w:p w:rsidR="000C15FD" w:rsidRPr="00621B33" w:rsidRDefault="000C15FD" w:rsidP="00893C9A">
      <w:pPr>
        <w:numPr>
          <w:ilvl w:val="0"/>
          <w:numId w:val="14"/>
        </w:numPr>
        <w:shd w:val="clear" w:color="auto" w:fill="FFFFFF"/>
        <w:spacing w:before="100" w:beforeAutospacing="1" w:after="100" w:afterAutospacing="1"/>
        <w:ind w:left="0"/>
        <w:rPr>
          <w:rFonts w:ascii="Arial" w:hAnsi="Arial" w:cs="Arial"/>
          <w:color w:val="333333"/>
        </w:rPr>
      </w:pPr>
      <w:r w:rsidRPr="00621B33">
        <w:rPr>
          <w:rFonts w:ascii="Arial" w:hAnsi="Arial" w:cs="Arial"/>
          <w:color w:val="333333"/>
        </w:rPr>
        <w:t xml:space="preserve">Diagnose und Online für das gesamte Projekt </w:t>
      </w:r>
    </w:p>
    <w:p w:rsidR="000C15FD" w:rsidRPr="00621B33" w:rsidRDefault="000C15FD" w:rsidP="00893C9A">
      <w:pPr>
        <w:numPr>
          <w:ilvl w:val="0"/>
          <w:numId w:val="14"/>
        </w:numPr>
        <w:shd w:val="clear" w:color="auto" w:fill="FFFFFF"/>
        <w:spacing w:before="100" w:beforeAutospacing="1" w:after="100" w:afterAutospacing="1"/>
        <w:ind w:left="0"/>
        <w:rPr>
          <w:rFonts w:ascii="Arial" w:hAnsi="Arial" w:cs="Arial"/>
          <w:color w:val="333333"/>
        </w:rPr>
      </w:pPr>
      <w:r w:rsidRPr="00621B33">
        <w:rPr>
          <w:rFonts w:ascii="Arial" w:hAnsi="Arial" w:cs="Arial"/>
          <w:color w:val="333333"/>
        </w:rPr>
        <w:t>Motion und Technologie für integrierte Motion Funktionalitäten</w:t>
      </w:r>
    </w:p>
    <w:p w:rsidR="000C15FD" w:rsidRPr="00621B33" w:rsidRDefault="000C15FD" w:rsidP="00893C9A">
      <w:pPr>
        <w:numPr>
          <w:ilvl w:val="0"/>
          <w:numId w:val="14"/>
        </w:numPr>
        <w:shd w:val="clear" w:color="auto" w:fill="FFFFFF"/>
        <w:spacing w:before="100" w:beforeAutospacing="1" w:after="100" w:afterAutospacing="1"/>
        <w:ind w:left="0"/>
        <w:rPr>
          <w:rFonts w:ascii="Arial" w:hAnsi="Arial" w:cs="Arial"/>
          <w:color w:val="333333"/>
        </w:rPr>
      </w:pPr>
      <w:r w:rsidRPr="00621B33">
        <w:rPr>
          <w:rFonts w:ascii="Arial" w:hAnsi="Arial" w:cs="Arial"/>
          <w:color w:val="333333"/>
        </w:rPr>
        <w:t>Visualisierung SIMATIC WinCC Basic für SIMATIC Basic Panels ist Bestandteil des Lieferumfangs</w:t>
      </w:r>
    </w:p>
    <w:p w:rsidR="000C15FD" w:rsidRPr="000C15FD" w:rsidRDefault="000C15FD" w:rsidP="000C15FD">
      <w:pPr>
        <w:shd w:val="clear" w:color="auto" w:fill="FFFFFF"/>
        <w:spacing w:before="100" w:beforeAutospacing="1" w:after="100" w:afterAutospacing="1" w:line="348" w:lineRule="atLeast"/>
        <w:rPr>
          <w:rFonts w:ascii="Arial" w:hAnsi="Arial" w:cs="Arial"/>
          <w:b/>
          <w:color w:val="000000" w:themeColor="text1"/>
          <w:sz w:val="21"/>
          <w:szCs w:val="21"/>
        </w:rPr>
      </w:pPr>
      <w:r w:rsidRPr="000C15FD">
        <w:rPr>
          <w:rFonts w:ascii="Arial" w:hAnsi="Arial" w:cs="Arial"/>
          <w:b/>
          <w:color w:val="000000" w:themeColor="text1"/>
          <w:sz w:val="21"/>
          <w:szCs w:val="21"/>
        </w:rPr>
        <w:t>Highlights:</w:t>
      </w:r>
    </w:p>
    <w:p w:rsidR="000C15FD" w:rsidRPr="00621B33" w:rsidRDefault="000C15FD" w:rsidP="00893C9A">
      <w:pPr>
        <w:numPr>
          <w:ilvl w:val="0"/>
          <w:numId w:val="14"/>
        </w:numPr>
        <w:shd w:val="clear" w:color="auto" w:fill="FFFFFF"/>
        <w:spacing w:before="100" w:beforeAutospacing="1" w:after="100" w:afterAutospacing="1"/>
        <w:ind w:left="0"/>
        <w:rPr>
          <w:rFonts w:ascii="Arial" w:hAnsi="Arial" w:cs="Arial"/>
          <w:color w:val="333333"/>
        </w:rPr>
      </w:pPr>
      <w:r w:rsidRPr="00621B33">
        <w:rPr>
          <w:rFonts w:ascii="Arial" w:hAnsi="Arial" w:cs="Arial"/>
          <w:color w:val="333333"/>
        </w:rPr>
        <w:t xml:space="preserve">Leistungsfähige Sprachinnovationen: </w:t>
      </w:r>
      <w:r w:rsidRPr="00621B33">
        <w:rPr>
          <w:rFonts w:ascii="Arial" w:hAnsi="Arial" w:cs="Arial"/>
          <w:color w:val="333333"/>
        </w:rPr>
        <w:br/>
        <w:t>Effiziente Programmiereditoren, durchgängige symbolische Programmierung</w:t>
      </w:r>
    </w:p>
    <w:p w:rsidR="000C15FD" w:rsidRPr="00621B33" w:rsidRDefault="000C15FD" w:rsidP="00893C9A">
      <w:pPr>
        <w:numPr>
          <w:ilvl w:val="0"/>
          <w:numId w:val="14"/>
        </w:numPr>
        <w:shd w:val="clear" w:color="auto" w:fill="FFFFFF"/>
        <w:spacing w:before="100" w:beforeAutospacing="1" w:after="100" w:afterAutospacing="1"/>
        <w:ind w:left="0"/>
        <w:rPr>
          <w:rFonts w:ascii="Arial" w:hAnsi="Arial" w:cs="Arial"/>
          <w:color w:val="333333"/>
        </w:rPr>
      </w:pPr>
      <w:r w:rsidRPr="00621B33">
        <w:rPr>
          <w:rFonts w:ascii="Arial" w:hAnsi="Arial" w:cs="Arial"/>
          <w:color w:val="333333"/>
        </w:rPr>
        <w:t xml:space="preserve">Komfortable Online-Funktionalitäten </w:t>
      </w:r>
      <w:r w:rsidRPr="00621B33">
        <w:rPr>
          <w:rFonts w:ascii="Arial" w:hAnsi="Arial" w:cs="Arial"/>
          <w:color w:val="333333"/>
        </w:rPr>
        <w:br/>
        <w:t>HW-</w:t>
      </w:r>
      <w:proofErr w:type="spellStart"/>
      <w:r w:rsidRPr="00621B33">
        <w:rPr>
          <w:rFonts w:ascii="Arial" w:hAnsi="Arial" w:cs="Arial"/>
          <w:color w:val="333333"/>
        </w:rPr>
        <w:t>Detect</w:t>
      </w:r>
      <w:proofErr w:type="spellEnd"/>
      <w:r w:rsidRPr="00621B33">
        <w:rPr>
          <w:rFonts w:ascii="Arial" w:hAnsi="Arial" w:cs="Arial"/>
          <w:color w:val="333333"/>
        </w:rPr>
        <w:t>, SW-Upload, Bausteinerweiterung im laufenden Betrieb, Simulation S7-1500 (</w:t>
      </w:r>
      <w:proofErr w:type="spellStart"/>
      <w:r w:rsidRPr="00621B33">
        <w:rPr>
          <w:rFonts w:ascii="Arial" w:hAnsi="Arial" w:cs="Arial"/>
          <w:color w:val="333333"/>
        </w:rPr>
        <w:t>PLCSim</w:t>
      </w:r>
      <w:proofErr w:type="spellEnd"/>
      <w:r w:rsidRPr="00621B33">
        <w:rPr>
          <w:rFonts w:ascii="Arial" w:hAnsi="Arial" w:cs="Arial"/>
          <w:color w:val="333333"/>
        </w:rPr>
        <w:t>), DL im RUN</w:t>
      </w:r>
    </w:p>
    <w:p w:rsidR="000C15FD" w:rsidRPr="00621B33" w:rsidRDefault="000C15FD" w:rsidP="00893C9A">
      <w:pPr>
        <w:numPr>
          <w:ilvl w:val="0"/>
          <w:numId w:val="14"/>
        </w:numPr>
        <w:shd w:val="clear" w:color="auto" w:fill="FFFFFF"/>
        <w:spacing w:before="100" w:beforeAutospacing="1" w:after="100" w:afterAutospacing="1"/>
        <w:ind w:left="0"/>
        <w:rPr>
          <w:rFonts w:ascii="Arial" w:hAnsi="Arial" w:cs="Arial"/>
          <w:color w:val="333333"/>
        </w:rPr>
      </w:pPr>
      <w:r w:rsidRPr="00621B33">
        <w:rPr>
          <w:rFonts w:ascii="Arial" w:hAnsi="Arial" w:cs="Arial"/>
          <w:color w:val="333333"/>
        </w:rPr>
        <w:lastRenderedPageBreak/>
        <w:t xml:space="preserve">Integrierte Systemdiagnose </w:t>
      </w:r>
      <w:r w:rsidRPr="00621B33">
        <w:rPr>
          <w:rFonts w:ascii="Arial" w:hAnsi="Arial" w:cs="Arial"/>
          <w:color w:val="333333"/>
        </w:rPr>
        <w:br/>
        <w:t>einheitliches Anzeigekonzept für STEP 7, CPU Display,  Webserver und HMI ohne Projektierungsaufwand, bis zu 4 Echtzeit Traces</w:t>
      </w:r>
    </w:p>
    <w:p w:rsidR="000C15FD" w:rsidRPr="00621B33" w:rsidRDefault="000C15FD" w:rsidP="00893C9A">
      <w:pPr>
        <w:numPr>
          <w:ilvl w:val="0"/>
          <w:numId w:val="14"/>
        </w:numPr>
        <w:shd w:val="clear" w:color="auto" w:fill="FFFFFF"/>
        <w:spacing w:before="100" w:beforeAutospacing="1" w:after="100" w:afterAutospacing="1"/>
        <w:ind w:left="0"/>
        <w:rPr>
          <w:rFonts w:ascii="Arial" w:hAnsi="Arial" w:cs="Arial"/>
          <w:color w:val="333333"/>
        </w:rPr>
      </w:pPr>
      <w:r w:rsidRPr="00621B33">
        <w:rPr>
          <w:rFonts w:ascii="Arial" w:hAnsi="Arial" w:cs="Arial"/>
          <w:color w:val="333333"/>
        </w:rPr>
        <w:t xml:space="preserve">Integrierte Technologie </w:t>
      </w:r>
      <w:r w:rsidRPr="00621B33">
        <w:rPr>
          <w:rFonts w:ascii="Arial" w:hAnsi="Arial" w:cs="Arial"/>
          <w:color w:val="333333"/>
        </w:rPr>
        <w:br/>
        <w:t>Technologie Objekte für Bewegungsabläufe und PID Regelungsfunktionen</w:t>
      </w:r>
    </w:p>
    <w:p w:rsidR="000C15FD" w:rsidRPr="00621B33" w:rsidRDefault="000C15FD" w:rsidP="00893C9A">
      <w:pPr>
        <w:numPr>
          <w:ilvl w:val="0"/>
          <w:numId w:val="14"/>
        </w:numPr>
        <w:shd w:val="clear" w:color="auto" w:fill="FFFFFF"/>
        <w:spacing w:before="100" w:beforeAutospacing="1" w:after="100" w:afterAutospacing="1"/>
        <w:ind w:left="0"/>
        <w:rPr>
          <w:rFonts w:ascii="Arial" w:hAnsi="Arial" w:cs="Arial"/>
          <w:color w:val="333333"/>
        </w:rPr>
      </w:pPr>
      <w:proofErr w:type="spellStart"/>
      <w:r w:rsidRPr="00621B33">
        <w:rPr>
          <w:rFonts w:ascii="Arial" w:hAnsi="Arial" w:cs="Arial"/>
          <w:color w:val="333333"/>
        </w:rPr>
        <w:t>Safety</w:t>
      </w:r>
      <w:proofErr w:type="spellEnd"/>
      <w:r w:rsidRPr="00621B33">
        <w:rPr>
          <w:rFonts w:ascii="Arial" w:hAnsi="Arial" w:cs="Arial"/>
          <w:color w:val="333333"/>
        </w:rPr>
        <w:t xml:space="preserve"> Integrated</w:t>
      </w:r>
      <w:r w:rsidRPr="00621B33">
        <w:rPr>
          <w:rFonts w:ascii="Arial" w:hAnsi="Arial" w:cs="Arial"/>
          <w:color w:val="333333"/>
        </w:rPr>
        <w:br/>
        <w:t>Ein Engineering für Standard und fehlersichere Automation mit einheitliches Bedienkonzept, Editoren und Diagnose.</w:t>
      </w:r>
    </w:p>
    <w:p w:rsidR="000C15FD" w:rsidRPr="00621B33" w:rsidRDefault="000C15FD" w:rsidP="00893C9A">
      <w:pPr>
        <w:numPr>
          <w:ilvl w:val="0"/>
          <w:numId w:val="14"/>
        </w:numPr>
        <w:shd w:val="clear" w:color="auto" w:fill="FFFFFF"/>
        <w:spacing w:before="100" w:beforeAutospacing="1" w:after="100" w:afterAutospacing="1"/>
        <w:ind w:left="0"/>
        <w:rPr>
          <w:rFonts w:ascii="Arial" w:hAnsi="Arial" w:cs="Arial"/>
          <w:color w:val="333333"/>
        </w:rPr>
      </w:pPr>
      <w:r w:rsidRPr="00621B33">
        <w:rPr>
          <w:rFonts w:ascii="Arial" w:hAnsi="Arial" w:cs="Arial"/>
          <w:color w:val="333333"/>
        </w:rPr>
        <w:t xml:space="preserve">Mehrstufiges Security: </w:t>
      </w:r>
      <w:r w:rsidRPr="00621B33">
        <w:rPr>
          <w:rFonts w:ascii="Arial" w:hAnsi="Arial" w:cs="Arial"/>
          <w:color w:val="333333"/>
        </w:rPr>
        <w:br/>
        <w:t xml:space="preserve">Integrierte Schutzfunktionen für Projekt- und Anlagenschutz: </w:t>
      </w:r>
      <w:proofErr w:type="spellStart"/>
      <w:r w:rsidRPr="00621B33">
        <w:rPr>
          <w:rFonts w:ascii="Arial" w:hAnsi="Arial" w:cs="Arial"/>
          <w:color w:val="333333"/>
        </w:rPr>
        <w:t>Know-How</w:t>
      </w:r>
      <w:proofErr w:type="spellEnd"/>
      <w:r w:rsidRPr="00621B33">
        <w:rPr>
          <w:rFonts w:ascii="Arial" w:hAnsi="Arial" w:cs="Arial"/>
          <w:color w:val="333333"/>
        </w:rPr>
        <w:t xml:space="preserve"> Schutz, Kopierschutz, 4-stufiger Schutz gegen unerwünschte Zugriffe und Manipulationsschutz</w:t>
      </w:r>
    </w:p>
    <w:p w:rsidR="009519F6" w:rsidRPr="009519F6" w:rsidRDefault="009519F6" w:rsidP="009519F6">
      <w:pPr>
        <w:spacing w:line="270" w:lineRule="atLeast"/>
        <w:rPr>
          <w:rFonts w:ascii="Arial" w:hAnsi="Arial" w:cs="Arial"/>
          <w:color w:val="000000" w:themeColor="text1"/>
          <w:sz w:val="21"/>
          <w:szCs w:val="21"/>
        </w:rPr>
      </w:pPr>
      <w:r w:rsidRPr="009519F6">
        <w:rPr>
          <w:rFonts w:ascii="Arial" w:hAnsi="Arial" w:cs="Arial"/>
          <w:color w:val="000000" w:themeColor="text1"/>
          <w:sz w:val="21"/>
          <w:szCs w:val="21"/>
        </w:rPr>
        <w:t xml:space="preserve">Das </w:t>
      </w:r>
      <w:r w:rsidRPr="00AB37B6">
        <w:rPr>
          <w:rFonts w:ascii="Arial" w:hAnsi="Arial" w:cs="Arial"/>
          <w:b/>
          <w:bCs/>
          <w:color w:val="000000" w:themeColor="text1"/>
          <w:sz w:val="21"/>
          <w:szCs w:val="21"/>
        </w:rPr>
        <w:t>TIA-Portal</w:t>
      </w:r>
      <w:r w:rsidRPr="009519F6">
        <w:rPr>
          <w:rFonts w:ascii="Arial" w:hAnsi="Arial" w:cs="Arial"/>
          <w:color w:val="000000" w:themeColor="text1"/>
          <w:sz w:val="21"/>
          <w:szCs w:val="21"/>
        </w:rPr>
        <w:t xml:space="preserve"> soll langfristig die bisherige Projektierungssoftware STEP7 V5.x ablösen. </w:t>
      </w:r>
      <w:r w:rsidRPr="009519F6">
        <w:rPr>
          <w:rFonts w:ascii="Arial" w:hAnsi="Arial" w:cs="Arial"/>
          <w:color w:val="000000" w:themeColor="text1"/>
          <w:sz w:val="21"/>
          <w:szCs w:val="21"/>
        </w:rPr>
        <w:br/>
        <w:t>Tatsächlich ist es aber so, dass die Mehrheit der STEP7-Anwender noch die klassische STEP7-V5</w:t>
      </w:r>
      <w:r w:rsidR="00AB37B6">
        <w:rPr>
          <w:rFonts w:ascii="Arial" w:hAnsi="Arial" w:cs="Arial"/>
          <w:color w:val="000000" w:themeColor="text1"/>
          <w:sz w:val="21"/>
          <w:szCs w:val="21"/>
        </w:rPr>
        <w:t>.x Software benutzt (Stand: 2015</w:t>
      </w:r>
      <w:r w:rsidRPr="009519F6">
        <w:rPr>
          <w:rFonts w:ascii="Arial" w:hAnsi="Arial" w:cs="Arial"/>
          <w:color w:val="000000" w:themeColor="text1"/>
          <w:sz w:val="21"/>
          <w:szCs w:val="21"/>
        </w:rPr>
        <w:t>).</w:t>
      </w:r>
    </w:p>
    <w:p w:rsidR="009519F6" w:rsidRPr="009519F6" w:rsidRDefault="009519F6" w:rsidP="009519F6">
      <w:pPr>
        <w:spacing w:line="270" w:lineRule="atLeast"/>
        <w:rPr>
          <w:rFonts w:ascii="Arial" w:hAnsi="Arial" w:cs="Arial"/>
          <w:color w:val="000000" w:themeColor="text1"/>
          <w:sz w:val="21"/>
          <w:szCs w:val="21"/>
        </w:rPr>
      </w:pPr>
      <w:r w:rsidRPr="009519F6">
        <w:rPr>
          <w:rFonts w:ascii="Arial" w:hAnsi="Arial" w:cs="Arial"/>
          <w:color w:val="000000" w:themeColor="text1"/>
          <w:sz w:val="21"/>
          <w:szCs w:val="21"/>
        </w:rPr>
        <w:t xml:space="preserve">Standardmäßig unterstützt das </w:t>
      </w:r>
      <w:r w:rsidRPr="00AB37B6">
        <w:rPr>
          <w:rFonts w:ascii="Arial" w:hAnsi="Arial" w:cs="Arial"/>
          <w:b/>
          <w:bCs/>
          <w:color w:val="000000" w:themeColor="text1"/>
          <w:sz w:val="21"/>
          <w:szCs w:val="21"/>
        </w:rPr>
        <w:t>TIA-Portal</w:t>
      </w:r>
      <w:r w:rsidRPr="009519F6">
        <w:rPr>
          <w:rFonts w:ascii="Arial" w:hAnsi="Arial" w:cs="Arial"/>
          <w:color w:val="000000" w:themeColor="text1"/>
          <w:sz w:val="21"/>
          <w:szCs w:val="21"/>
        </w:rPr>
        <w:t xml:space="preserve"> folgende Sprachen:</w:t>
      </w:r>
    </w:p>
    <w:p w:rsidR="009519F6" w:rsidRPr="00621B33" w:rsidRDefault="009519F6" w:rsidP="00893C9A">
      <w:pPr>
        <w:numPr>
          <w:ilvl w:val="0"/>
          <w:numId w:val="14"/>
        </w:numPr>
        <w:shd w:val="clear" w:color="auto" w:fill="FFFFFF"/>
        <w:spacing w:before="100" w:beforeAutospacing="1" w:after="100" w:afterAutospacing="1"/>
        <w:ind w:left="0"/>
        <w:rPr>
          <w:rFonts w:ascii="Arial" w:hAnsi="Arial" w:cs="Arial"/>
          <w:color w:val="333333"/>
        </w:rPr>
      </w:pPr>
      <w:r w:rsidRPr="00621B33">
        <w:rPr>
          <w:rFonts w:ascii="Arial" w:hAnsi="Arial" w:cs="Arial"/>
          <w:color w:val="333333"/>
        </w:rPr>
        <w:t>AWL - Anweisungsliste</w:t>
      </w:r>
    </w:p>
    <w:p w:rsidR="009519F6" w:rsidRPr="00621B33" w:rsidRDefault="009519F6" w:rsidP="00893C9A">
      <w:pPr>
        <w:numPr>
          <w:ilvl w:val="0"/>
          <w:numId w:val="14"/>
        </w:numPr>
        <w:shd w:val="clear" w:color="auto" w:fill="FFFFFF"/>
        <w:spacing w:before="100" w:beforeAutospacing="1" w:after="100" w:afterAutospacing="1"/>
        <w:ind w:left="0"/>
        <w:rPr>
          <w:rFonts w:ascii="Arial" w:hAnsi="Arial" w:cs="Arial"/>
          <w:color w:val="333333"/>
        </w:rPr>
      </w:pPr>
      <w:r w:rsidRPr="00621B33">
        <w:rPr>
          <w:rFonts w:ascii="Arial" w:hAnsi="Arial" w:cs="Arial"/>
          <w:color w:val="333333"/>
        </w:rPr>
        <w:t>FUP - Funktionsplan</w:t>
      </w:r>
    </w:p>
    <w:p w:rsidR="009519F6" w:rsidRPr="00621B33" w:rsidRDefault="009519F6" w:rsidP="00893C9A">
      <w:pPr>
        <w:numPr>
          <w:ilvl w:val="0"/>
          <w:numId w:val="14"/>
        </w:numPr>
        <w:shd w:val="clear" w:color="auto" w:fill="FFFFFF"/>
        <w:spacing w:before="100" w:beforeAutospacing="1" w:after="100" w:afterAutospacing="1"/>
        <w:ind w:left="0"/>
        <w:rPr>
          <w:rFonts w:ascii="Arial" w:hAnsi="Arial" w:cs="Arial"/>
          <w:color w:val="333333"/>
        </w:rPr>
      </w:pPr>
      <w:r w:rsidRPr="00621B33">
        <w:rPr>
          <w:rFonts w:ascii="Arial" w:hAnsi="Arial" w:cs="Arial"/>
          <w:color w:val="333333"/>
        </w:rPr>
        <w:t>KOP - Kontaktplan</w:t>
      </w:r>
    </w:p>
    <w:p w:rsidR="009519F6" w:rsidRPr="00621B33" w:rsidRDefault="009519F6" w:rsidP="00893C9A">
      <w:pPr>
        <w:numPr>
          <w:ilvl w:val="0"/>
          <w:numId w:val="14"/>
        </w:numPr>
        <w:shd w:val="clear" w:color="auto" w:fill="FFFFFF"/>
        <w:spacing w:before="100" w:beforeAutospacing="1" w:after="100" w:afterAutospacing="1"/>
        <w:ind w:left="0"/>
        <w:rPr>
          <w:rFonts w:ascii="Arial" w:hAnsi="Arial" w:cs="Arial"/>
          <w:color w:val="333333"/>
        </w:rPr>
      </w:pPr>
      <w:r w:rsidRPr="00621B33">
        <w:rPr>
          <w:rFonts w:ascii="Arial" w:hAnsi="Arial" w:cs="Arial"/>
          <w:color w:val="333333"/>
        </w:rPr>
        <w:t>SCL - Strukturierter Text</w:t>
      </w:r>
    </w:p>
    <w:p w:rsidR="009519F6" w:rsidRPr="0066580C" w:rsidRDefault="009519F6" w:rsidP="0066580C">
      <w:pPr>
        <w:rPr>
          <w:rFonts w:ascii="Arial" w:hAnsi="Arial" w:cs="Arial"/>
        </w:rPr>
      </w:pPr>
      <w:r w:rsidRPr="0066580C">
        <w:rPr>
          <w:rFonts w:ascii="Arial" w:hAnsi="Arial" w:cs="Arial"/>
          <w:b/>
        </w:rPr>
        <w:t>TIA-Portal</w:t>
      </w:r>
      <w:r w:rsidRPr="0066580C">
        <w:rPr>
          <w:rFonts w:ascii="Arial" w:hAnsi="Arial" w:cs="Arial"/>
        </w:rPr>
        <w:t xml:space="preserve"> </w:t>
      </w:r>
      <w:r w:rsidR="003410B1" w:rsidRPr="0066580C">
        <w:rPr>
          <w:rFonts w:ascii="Arial" w:hAnsi="Arial" w:cs="Arial"/>
        </w:rPr>
        <w:t xml:space="preserve">unterstützte </w:t>
      </w:r>
      <w:r w:rsidRPr="0066580C">
        <w:rPr>
          <w:rFonts w:ascii="Arial" w:hAnsi="Arial" w:cs="Arial"/>
        </w:rPr>
        <w:t>Betriebssystem</w:t>
      </w:r>
      <w:r w:rsidR="00AB37B6" w:rsidRPr="0066580C">
        <w:rPr>
          <w:rFonts w:ascii="Arial" w:hAnsi="Arial" w:cs="Arial"/>
        </w:rPr>
        <w:t>en</w:t>
      </w:r>
      <w:r w:rsidRPr="0066580C">
        <w:rPr>
          <w:rFonts w:ascii="Arial" w:hAnsi="Arial" w:cs="Arial"/>
        </w:rPr>
        <w:t>:</w:t>
      </w:r>
    </w:p>
    <w:p w:rsidR="001B79DF" w:rsidRPr="0066580C" w:rsidRDefault="001B79DF" w:rsidP="0066580C">
      <w:pPr>
        <w:rPr>
          <w:rFonts w:ascii="Arial" w:hAnsi="Arial" w:cs="Arial"/>
        </w:rPr>
      </w:pPr>
      <w:r w:rsidRPr="0066580C">
        <w:rPr>
          <w:rFonts w:ascii="Arial" w:hAnsi="Arial" w:cs="Arial"/>
        </w:rPr>
        <w:t xml:space="preserve">Unterstützte Betriebssysteme (nur 64 Bit) </w:t>
      </w:r>
    </w:p>
    <w:p w:rsidR="001B79DF" w:rsidRPr="001B79DF" w:rsidRDefault="001B79DF" w:rsidP="00893C9A">
      <w:pPr>
        <w:numPr>
          <w:ilvl w:val="0"/>
          <w:numId w:val="14"/>
        </w:numPr>
        <w:shd w:val="clear" w:color="auto" w:fill="FFFFFF"/>
        <w:spacing w:before="100" w:beforeAutospacing="1" w:after="100" w:afterAutospacing="1"/>
        <w:ind w:left="0"/>
        <w:rPr>
          <w:rFonts w:ascii="Arial" w:hAnsi="Arial" w:cs="Arial"/>
          <w:color w:val="333333"/>
        </w:rPr>
      </w:pPr>
      <w:r w:rsidRPr="001B79DF">
        <w:rPr>
          <w:rFonts w:ascii="Arial" w:hAnsi="Arial" w:cs="Arial"/>
          <w:color w:val="333333"/>
        </w:rPr>
        <w:t>Windows 7 Home Premium SP1</w:t>
      </w:r>
    </w:p>
    <w:p w:rsidR="001B79DF" w:rsidRPr="001B79DF" w:rsidRDefault="001B79DF" w:rsidP="00893C9A">
      <w:pPr>
        <w:numPr>
          <w:ilvl w:val="0"/>
          <w:numId w:val="14"/>
        </w:numPr>
        <w:shd w:val="clear" w:color="auto" w:fill="FFFFFF"/>
        <w:spacing w:before="100" w:beforeAutospacing="1" w:after="100" w:afterAutospacing="1"/>
        <w:ind w:left="0"/>
        <w:rPr>
          <w:rFonts w:ascii="Arial" w:hAnsi="Arial" w:cs="Arial"/>
          <w:color w:val="333333"/>
        </w:rPr>
      </w:pPr>
      <w:r w:rsidRPr="001B79DF">
        <w:rPr>
          <w:rFonts w:ascii="Arial" w:hAnsi="Arial" w:cs="Arial"/>
          <w:color w:val="333333"/>
        </w:rPr>
        <w:t>Windows 7 Professional SP1</w:t>
      </w:r>
    </w:p>
    <w:p w:rsidR="001B79DF" w:rsidRPr="001B79DF" w:rsidRDefault="001B79DF" w:rsidP="00893C9A">
      <w:pPr>
        <w:numPr>
          <w:ilvl w:val="0"/>
          <w:numId w:val="14"/>
        </w:numPr>
        <w:shd w:val="clear" w:color="auto" w:fill="FFFFFF"/>
        <w:spacing w:before="100" w:beforeAutospacing="1" w:after="100" w:afterAutospacing="1"/>
        <w:ind w:left="0"/>
        <w:rPr>
          <w:rFonts w:ascii="Arial" w:hAnsi="Arial" w:cs="Arial"/>
          <w:color w:val="333333"/>
        </w:rPr>
      </w:pPr>
      <w:r w:rsidRPr="001B79DF">
        <w:rPr>
          <w:rFonts w:ascii="Arial" w:hAnsi="Arial" w:cs="Arial"/>
          <w:color w:val="333333"/>
        </w:rPr>
        <w:t>Windows 7 Enterprise SP1</w:t>
      </w:r>
    </w:p>
    <w:p w:rsidR="001B79DF" w:rsidRPr="001B79DF" w:rsidRDefault="001B79DF" w:rsidP="00893C9A">
      <w:pPr>
        <w:numPr>
          <w:ilvl w:val="0"/>
          <w:numId w:val="14"/>
        </w:numPr>
        <w:shd w:val="clear" w:color="auto" w:fill="FFFFFF"/>
        <w:spacing w:before="100" w:beforeAutospacing="1" w:after="100" w:afterAutospacing="1"/>
        <w:ind w:left="0"/>
        <w:rPr>
          <w:rFonts w:ascii="Arial" w:hAnsi="Arial" w:cs="Arial"/>
          <w:color w:val="333333"/>
        </w:rPr>
      </w:pPr>
      <w:r w:rsidRPr="001B79DF">
        <w:rPr>
          <w:rFonts w:ascii="Arial" w:hAnsi="Arial" w:cs="Arial"/>
          <w:color w:val="333333"/>
        </w:rPr>
        <w:t>Windows 7 Ultimate SP1</w:t>
      </w:r>
    </w:p>
    <w:p w:rsidR="001B79DF" w:rsidRPr="001B79DF" w:rsidRDefault="001B79DF" w:rsidP="00893C9A">
      <w:pPr>
        <w:numPr>
          <w:ilvl w:val="0"/>
          <w:numId w:val="14"/>
        </w:numPr>
        <w:shd w:val="clear" w:color="auto" w:fill="FFFFFF"/>
        <w:spacing w:before="100" w:beforeAutospacing="1" w:after="100" w:afterAutospacing="1"/>
        <w:ind w:left="0"/>
        <w:rPr>
          <w:rFonts w:ascii="Arial" w:hAnsi="Arial" w:cs="Arial"/>
          <w:color w:val="333333"/>
        </w:rPr>
      </w:pPr>
      <w:r w:rsidRPr="001B79DF">
        <w:rPr>
          <w:rFonts w:ascii="Arial" w:hAnsi="Arial" w:cs="Arial"/>
          <w:color w:val="333333"/>
        </w:rPr>
        <w:t>Windows 8.1</w:t>
      </w:r>
    </w:p>
    <w:p w:rsidR="001B79DF" w:rsidRPr="001B79DF" w:rsidRDefault="001B79DF" w:rsidP="00893C9A">
      <w:pPr>
        <w:numPr>
          <w:ilvl w:val="0"/>
          <w:numId w:val="14"/>
        </w:numPr>
        <w:shd w:val="clear" w:color="auto" w:fill="FFFFFF"/>
        <w:spacing w:before="100" w:beforeAutospacing="1" w:after="100" w:afterAutospacing="1"/>
        <w:ind w:left="0"/>
        <w:rPr>
          <w:rFonts w:ascii="Arial" w:hAnsi="Arial" w:cs="Arial"/>
          <w:color w:val="333333"/>
        </w:rPr>
      </w:pPr>
      <w:r w:rsidRPr="001B79DF">
        <w:rPr>
          <w:rFonts w:ascii="Arial" w:hAnsi="Arial" w:cs="Arial"/>
          <w:color w:val="333333"/>
        </w:rPr>
        <w:t>Windows 8.1  Professional</w:t>
      </w:r>
    </w:p>
    <w:p w:rsidR="001B79DF" w:rsidRPr="001B79DF" w:rsidRDefault="001B79DF" w:rsidP="00893C9A">
      <w:pPr>
        <w:numPr>
          <w:ilvl w:val="0"/>
          <w:numId w:val="14"/>
        </w:numPr>
        <w:shd w:val="clear" w:color="auto" w:fill="FFFFFF"/>
        <w:spacing w:before="100" w:beforeAutospacing="1" w:after="100" w:afterAutospacing="1"/>
        <w:ind w:left="0"/>
        <w:rPr>
          <w:rFonts w:ascii="Arial" w:hAnsi="Arial" w:cs="Arial"/>
          <w:color w:val="333333"/>
        </w:rPr>
      </w:pPr>
      <w:r w:rsidRPr="001B79DF">
        <w:rPr>
          <w:rFonts w:ascii="Arial" w:hAnsi="Arial" w:cs="Arial"/>
          <w:color w:val="333333"/>
        </w:rPr>
        <w:t>Windows 8.1 Enterprise</w:t>
      </w:r>
    </w:p>
    <w:p w:rsidR="001B79DF" w:rsidRDefault="001B79DF" w:rsidP="00893C9A">
      <w:pPr>
        <w:numPr>
          <w:ilvl w:val="0"/>
          <w:numId w:val="14"/>
        </w:numPr>
        <w:shd w:val="clear" w:color="auto" w:fill="FFFFFF"/>
        <w:spacing w:before="100" w:beforeAutospacing="1" w:after="100" w:afterAutospacing="1"/>
        <w:ind w:left="0"/>
        <w:rPr>
          <w:rFonts w:ascii="Arial" w:hAnsi="Arial" w:cs="Arial"/>
          <w:color w:val="333333"/>
        </w:rPr>
      </w:pPr>
      <w:r w:rsidRPr="001B79DF">
        <w:rPr>
          <w:rFonts w:ascii="Arial" w:hAnsi="Arial" w:cs="Arial"/>
          <w:color w:val="333333"/>
        </w:rPr>
        <w:t>Microsoft Server 2012 Standard Edition R2</w:t>
      </w:r>
    </w:p>
    <w:p w:rsidR="0066580C" w:rsidRPr="0066580C" w:rsidRDefault="0066580C" w:rsidP="0066580C">
      <w:pPr>
        <w:numPr>
          <w:ilvl w:val="0"/>
          <w:numId w:val="14"/>
        </w:numPr>
        <w:shd w:val="clear" w:color="auto" w:fill="FFFFFF"/>
        <w:spacing w:before="100" w:beforeAutospacing="1" w:after="100" w:afterAutospacing="1"/>
        <w:ind w:left="0"/>
        <w:rPr>
          <w:rFonts w:ascii="Arial" w:hAnsi="Arial" w:cs="Arial"/>
          <w:color w:val="333333"/>
        </w:rPr>
      </w:pPr>
      <w:r>
        <w:rPr>
          <w:rFonts w:ascii="Arial" w:hAnsi="Arial" w:cs="Arial"/>
          <w:color w:val="333333"/>
        </w:rPr>
        <w:t>Windows 10 Pro</w:t>
      </w:r>
    </w:p>
    <w:p w:rsidR="001F0B45" w:rsidRDefault="00621B33" w:rsidP="00581A41">
      <w:pPr>
        <w:spacing w:before="100" w:beforeAutospacing="1" w:after="100" w:afterAutospacing="1" w:line="270" w:lineRule="atLeast"/>
      </w:pPr>
      <w:r w:rsidRPr="001F0B45">
        <w:rPr>
          <w:rFonts w:ascii="Arial" w:hAnsi="Arial" w:cs="Arial"/>
          <w:color w:val="000000" w:themeColor="text1"/>
          <w:sz w:val="21"/>
          <w:szCs w:val="21"/>
        </w:rPr>
        <w:t>Gegenüberstellung</w:t>
      </w:r>
      <w:r>
        <w:rPr>
          <w:rFonts w:ascii="Arial" w:hAnsi="Arial" w:cs="Arial"/>
          <w:color w:val="000000" w:themeColor="text1"/>
          <w:sz w:val="21"/>
          <w:szCs w:val="21"/>
        </w:rPr>
        <w:t xml:space="preserve"> </w:t>
      </w:r>
      <w:r w:rsidRPr="001F0B45">
        <w:rPr>
          <w:rFonts w:ascii="Arial" w:hAnsi="Arial" w:cs="Arial"/>
          <w:color w:val="000000" w:themeColor="text1"/>
          <w:sz w:val="21"/>
          <w:szCs w:val="21"/>
        </w:rPr>
        <w:t>Merkmale</w:t>
      </w:r>
      <w:r w:rsidR="001F0B45" w:rsidRPr="001F0B45">
        <w:rPr>
          <w:rFonts w:ascii="Arial" w:hAnsi="Arial" w:cs="Arial"/>
          <w:color w:val="000000" w:themeColor="text1"/>
          <w:sz w:val="21"/>
          <w:szCs w:val="21"/>
        </w:rPr>
        <w:t xml:space="preserve"> Step7 classic </w:t>
      </w:r>
      <w:r w:rsidR="001F0B45">
        <w:rPr>
          <w:rFonts w:ascii="Arial" w:hAnsi="Arial" w:cs="Arial"/>
          <w:color w:val="000000" w:themeColor="text1"/>
          <w:sz w:val="21"/>
          <w:szCs w:val="21"/>
        </w:rPr>
        <w:t xml:space="preserve">/ </w:t>
      </w:r>
      <w:r w:rsidR="001F0B45" w:rsidRPr="001F0B45">
        <w:rPr>
          <w:rFonts w:ascii="Arial" w:hAnsi="Arial" w:cs="Arial"/>
          <w:color w:val="000000" w:themeColor="text1"/>
          <w:sz w:val="21"/>
          <w:szCs w:val="21"/>
        </w:rPr>
        <w:t xml:space="preserve">TIA </w:t>
      </w:r>
      <w:r w:rsidR="00A45506">
        <w:rPr>
          <w:noProof/>
        </w:rPr>
        <w:drawing>
          <wp:inline distT="0" distB="0" distL="0" distR="0" wp14:anchorId="4B6EAC18" wp14:editId="6FCCFD8A">
            <wp:extent cx="5760720" cy="1961862"/>
            <wp:effectExtent l="0" t="0" r="0" b="635"/>
            <wp:docPr id="578" name="Grafik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60720" cy="1961862"/>
                    </a:xfrm>
                    <a:prstGeom prst="rect">
                      <a:avLst/>
                    </a:prstGeom>
                    <a:noFill/>
                    <a:ln>
                      <a:noFill/>
                    </a:ln>
                  </pic:spPr>
                </pic:pic>
              </a:graphicData>
            </a:graphic>
          </wp:inline>
        </w:drawing>
      </w:r>
      <w:r w:rsidR="00CD7350">
        <w:br w:type="page"/>
      </w:r>
    </w:p>
    <w:bookmarkStart w:id="5" w:name="_Prinzipieller_Aufbau_einer_SPS:"/>
    <w:bookmarkEnd w:id="5"/>
    <w:p w:rsidR="00590A44" w:rsidRPr="00516E32" w:rsidRDefault="00512B05" w:rsidP="00590A44">
      <w:pPr>
        <w:pStyle w:val="berschrift1"/>
        <w:numPr>
          <w:ilvl w:val="0"/>
          <w:numId w:val="1"/>
        </w:numPr>
        <w:rPr>
          <w:rStyle w:val="Hervorhebung"/>
        </w:rPr>
      </w:pPr>
      <w:r w:rsidRPr="00516E32">
        <w:rPr>
          <w:rStyle w:val="Hervorhebung"/>
        </w:rPr>
        <w:lastRenderedPageBreak/>
        <w:fldChar w:fldCharType="begin"/>
      </w:r>
      <w:r w:rsidRPr="00516E32">
        <w:rPr>
          <w:rStyle w:val="Hervorhebung"/>
        </w:rPr>
        <w:instrText xml:space="preserve"> HYPERLINK  \l "_top" </w:instrText>
      </w:r>
      <w:r w:rsidRPr="00516E32">
        <w:rPr>
          <w:rStyle w:val="Hervorhebung"/>
        </w:rPr>
        <w:fldChar w:fldCharType="separate"/>
      </w:r>
      <w:r w:rsidR="00590A44" w:rsidRPr="00516E32">
        <w:rPr>
          <w:rStyle w:val="Hervorhebung"/>
        </w:rPr>
        <w:t xml:space="preserve">Prinzipieller </w:t>
      </w:r>
      <w:r w:rsidR="00D1493F" w:rsidRPr="00516E32">
        <w:rPr>
          <w:rStyle w:val="Hervorhebung"/>
        </w:rPr>
        <w:t xml:space="preserve">HW </w:t>
      </w:r>
      <w:r w:rsidR="00590A44" w:rsidRPr="00516E32">
        <w:rPr>
          <w:rStyle w:val="Hervorhebung"/>
        </w:rPr>
        <w:t>Aufbau einer SPS</w:t>
      </w:r>
      <w:r w:rsidRPr="00516E32">
        <w:rPr>
          <w:rStyle w:val="Hervorhebung"/>
        </w:rPr>
        <w:fldChar w:fldCharType="end"/>
      </w:r>
    </w:p>
    <w:p w:rsidR="00590A44" w:rsidRDefault="00590A44" w:rsidP="00590A44">
      <w:pPr>
        <w:jc w:val="both"/>
        <w:rPr>
          <w:rFonts w:ascii="Arial" w:hAnsi="Arial" w:cs="Arial"/>
          <w:sz w:val="28"/>
        </w:rPr>
      </w:pPr>
    </w:p>
    <w:p w:rsidR="00590A44" w:rsidRDefault="00914946" w:rsidP="00D8382C">
      <w:pPr>
        <w:ind w:left="705" w:firstLine="708"/>
        <w:rPr>
          <w:rFonts w:ascii="Arial" w:hAnsi="Arial" w:cs="Arial"/>
        </w:rPr>
      </w:pPr>
      <w:r w:rsidRPr="006B6B3A">
        <w:rPr>
          <w:rFonts w:ascii="Arial" w:hAnsi="Arial" w:cs="Arial"/>
        </w:rPr>
        <w:object w:dxaOrig="3690" w:dyaOrig="387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318.1pt;height:297.8pt" o:ole="" fillcolor="window">
            <v:imagedata r:id="rId18" o:title=""/>
          </v:shape>
          <o:OLEObject Type="Embed" ProgID="Sketch" ShapeID="_x0000_i1026" DrawAspect="Content" ObjectID="_1752230996" r:id="rId19"/>
        </w:object>
      </w:r>
    </w:p>
    <w:p w:rsidR="00D8382C" w:rsidRDefault="00D8382C" w:rsidP="00733877">
      <w:pPr>
        <w:ind w:left="705" w:firstLine="708"/>
        <w:rPr>
          <w:rFonts w:ascii="Arial" w:hAnsi="Arial" w:cs="Arial"/>
        </w:rPr>
      </w:pPr>
    </w:p>
    <w:p w:rsidR="00D8382C" w:rsidRDefault="0066580C" w:rsidP="0066580C">
      <w:pPr>
        <w:rPr>
          <w:rFonts w:ascii="Arial" w:hAnsi="Arial" w:cs="Arial"/>
        </w:rPr>
      </w:pPr>
      <w:r>
        <w:rPr>
          <w:rFonts w:ascii="Arial" w:hAnsi="Arial" w:cs="Arial"/>
        </w:rPr>
        <w:t>S7-300</w:t>
      </w:r>
    </w:p>
    <w:p w:rsidR="00D8382C" w:rsidRDefault="00D8382C" w:rsidP="00733877">
      <w:pPr>
        <w:ind w:left="705" w:firstLine="708"/>
        <w:rPr>
          <w:rFonts w:ascii="Arial" w:hAnsi="Arial" w:cs="Arial"/>
        </w:rPr>
      </w:pPr>
    </w:p>
    <w:p w:rsidR="00D8382C" w:rsidRDefault="00D8382C" w:rsidP="00733877">
      <w:pPr>
        <w:ind w:left="705" w:firstLine="708"/>
        <w:rPr>
          <w:rFonts w:ascii="Arial" w:hAnsi="Arial" w:cs="Arial"/>
        </w:rPr>
      </w:pPr>
    </w:p>
    <w:p w:rsidR="00980D4B" w:rsidRDefault="00D8382C" w:rsidP="00D8382C">
      <w:pPr>
        <w:jc w:val="center"/>
      </w:pPr>
      <w:r>
        <w:rPr>
          <w:rFonts w:ascii="Arial" w:hAnsi="Arial" w:cs="Arial"/>
          <w:noProof/>
          <w:sz w:val="28"/>
          <w:szCs w:val="28"/>
        </w:rPr>
        <w:drawing>
          <wp:inline distT="0" distB="0" distL="0" distR="0" wp14:anchorId="26279BC2" wp14:editId="588F286F">
            <wp:extent cx="4520485" cy="3177096"/>
            <wp:effectExtent l="0" t="0" r="0" b="4445"/>
            <wp:docPr id="298" name="Grafik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S.png"/>
                    <pic:cNvPicPr/>
                  </pic:nvPicPr>
                  <pic:blipFill>
                    <a:blip r:embed="rId20">
                      <a:extLst>
                        <a:ext uri="{28A0092B-C50C-407E-A947-70E740481C1C}">
                          <a14:useLocalDpi xmlns:a14="http://schemas.microsoft.com/office/drawing/2010/main" val="0"/>
                        </a:ext>
                      </a:extLst>
                    </a:blip>
                    <a:stretch>
                      <a:fillRect/>
                    </a:stretch>
                  </pic:blipFill>
                  <pic:spPr>
                    <a:xfrm>
                      <a:off x="0" y="0"/>
                      <a:ext cx="4525843" cy="3180862"/>
                    </a:xfrm>
                    <a:prstGeom prst="rect">
                      <a:avLst/>
                    </a:prstGeom>
                  </pic:spPr>
                </pic:pic>
              </a:graphicData>
            </a:graphic>
          </wp:inline>
        </w:drawing>
      </w:r>
    </w:p>
    <w:p w:rsidR="00980D4B" w:rsidRDefault="00980D4B">
      <w:r>
        <w:br w:type="page"/>
      </w:r>
    </w:p>
    <w:p w:rsidR="00980D4B" w:rsidRDefault="00980D4B" w:rsidP="00980D4B">
      <w:r>
        <w:rPr>
          <w:rStyle w:val="Fett"/>
          <w:rFonts w:ascii="Arial" w:hAnsi="Arial" w:cs="Arial"/>
          <w:b w:val="0"/>
        </w:rPr>
        <w:lastRenderedPageBreak/>
        <w:t>Die S7-1500er Steuerung</w:t>
      </w:r>
    </w:p>
    <w:p w:rsidR="00980D4B" w:rsidRDefault="00980D4B" w:rsidP="00D8382C">
      <w:pPr>
        <w:jc w:val="center"/>
      </w:pPr>
      <w:r>
        <w:rPr>
          <w:rFonts w:ascii="Arial" w:hAnsi="Arial" w:cs="Arial"/>
          <w:noProof/>
          <w:sz w:val="16"/>
          <w:szCs w:val="16"/>
        </w:rPr>
        <w:drawing>
          <wp:inline distT="0" distB="0" distL="0" distR="0" wp14:anchorId="070F04B1" wp14:editId="6633B006">
            <wp:extent cx="4256218" cy="3295650"/>
            <wp:effectExtent l="400050" t="361950" r="506730" b="381000"/>
            <wp:docPr id="625" name="Grafik 625" descr="http://w3.siemens.com/mcms/programmable-logic-controller/en/advanced-controller/s7-1500/cpu/PublishingImages/standard-cpus/cpu1511-1_bi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http://w3.siemens.com/mcms/programmable-logic-controller/en/advanced-controller/s7-1500/cpu/PublishingImages/standard-cpus/cpu1511-1_big.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264972" cy="3302428"/>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inline>
        </w:drawing>
      </w:r>
    </w:p>
    <w:p w:rsidR="00980D4B" w:rsidRDefault="00980D4B" w:rsidP="00980D4B"/>
    <w:p w:rsidR="00980D4B" w:rsidRDefault="00CA12B7" w:rsidP="00980D4B">
      <w:r>
        <w:rPr>
          <w:noProof/>
        </w:rPr>
        <w:drawing>
          <wp:inline distT="0" distB="0" distL="0" distR="0" wp14:anchorId="67F4B915" wp14:editId="326D51D7">
            <wp:extent cx="5760720" cy="3079805"/>
            <wp:effectExtent l="171450" t="171450" r="373380" b="368300"/>
            <wp:docPr id="635" name="Grafik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760720" cy="3079805"/>
                    </a:xfrm>
                    <a:prstGeom prst="rect">
                      <a:avLst/>
                    </a:prstGeom>
                    <a:ln>
                      <a:noFill/>
                    </a:ln>
                    <a:effectLst>
                      <a:outerShdw blurRad="292100" dist="139700" dir="2700000" algn="tl" rotWithShape="0">
                        <a:srgbClr val="333333">
                          <a:alpha val="65000"/>
                        </a:srgbClr>
                      </a:outerShdw>
                    </a:effectLst>
                  </pic:spPr>
                </pic:pic>
              </a:graphicData>
            </a:graphic>
          </wp:inline>
        </w:drawing>
      </w:r>
    </w:p>
    <w:p w:rsidR="00B527FB" w:rsidRPr="00B636CC" w:rsidRDefault="00DC140B" w:rsidP="00B527FB">
      <w:pPr>
        <w:rPr>
          <w:rFonts w:ascii="Arial" w:hAnsi="Arial" w:cs="Arial"/>
        </w:rPr>
      </w:pPr>
      <w:hyperlink r:id="rId23" w:history="1">
        <w:r w:rsidR="00B527FB" w:rsidRPr="00B636CC">
          <w:rPr>
            <w:rStyle w:val="Hyperlink"/>
            <w:rFonts w:ascii="Arial" w:hAnsi="Arial" w:cs="Arial"/>
          </w:rPr>
          <w:t>V14_FW_V_2_0_Displaysimulator_released</w:t>
        </w:r>
      </w:hyperlink>
    </w:p>
    <w:p w:rsidR="00B527FB" w:rsidRDefault="00B527FB">
      <w:r>
        <w:br w:type="page"/>
      </w:r>
    </w:p>
    <w:p w:rsidR="00B527FB" w:rsidRPr="00FE0BEC" w:rsidRDefault="00B527FB" w:rsidP="00B527FB">
      <w:pPr>
        <w:pStyle w:val="absatz"/>
        <w:rPr>
          <w:rFonts w:ascii="Arial" w:hAnsi="Arial" w:cs="Arial"/>
          <w:b/>
          <w:iCs/>
          <w:szCs w:val="28"/>
        </w:rPr>
      </w:pPr>
      <w:r w:rsidRPr="00FE0BEC">
        <w:rPr>
          <w:rFonts w:ascii="Arial" w:hAnsi="Arial" w:cs="Arial"/>
          <w:b/>
          <w:iCs/>
          <w:szCs w:val="28"/>
        </w:rPr>
        <w:lastRenderedPageBreak/>
        <w:t xml:space="preserve">Status- und Fehleranzeigen </w:t>
      </w:r>
    </w:p>
    <w:p w:rsidR="00B636CC" w:rsidRDefault="00B527FB" w:rsidP="00B527FB">
      <w:pPr>
        <w:pStyle w:val="absatz"/>
        <w:rPr>
          <w:rFonts w:ascii="Arial" w:hAnsi="Arial" w:cs="Arial"/>
          <w:iCs/>
          <w:szCs w:val="28"/>
        </w:rPr>
      </w:pPr>
      <w:r w:rsidRPr="00B527FB">
        <w:rPr>
          <w:rFonts w:ascii="Arial" w:hAnsi="Arial" w:cs="Arial"/>
          <w:iCs/>
          <w:szCs w:val="28"/>
        </w:rPr>
        <w:t>Die CPU ist mit folgenden LED-Anzeigen ausgestattet:</w:t>
      </w:r>
    </w:p>
    <w:p w:rsidR="00FE0BEC" w:rsidRPr="00B527FB" w:rsidRDefault="00FE0BEC" w:rsidP="00B527FB">
      <w:pPr>
        <w:pStyle w:val="absatz"/>
        <w:rPr>
          <w:rFonts w:ascii="Arial" w:hAnsi="Arial" w:cs="Arial"/>
          <w:iCs/>
          <w:szCs w:val="28"/>
        </w:rPr>
      </w:pPr>
      <w:r w:rsidRPr="00FE0BEC">
        <w:rPr>
          <w:rFonts w:ascii="Arial" w:hAnsi="Arial" w:cs="Arial"/>
          <w:iCs/>
          <w:noProof/>
          <w:szCs w:val="28"/>
        </w:rPr>
        <mc:AlternateContent>
          <mc:Choice Requires="wps">
            <w:drawing>
              <wp:anchor distT="0" distB="0" distL="114300" distR="114300" simplePos="0" relativeHeight="251798528" behindDoc="0" locked="0" layoutInCell="1" allowOverlap="1" wp14:anchorId="26E97E92" wp14:editId="66A97C3B">
                <wp:simplePos x="0" y="0"/>
                <wp:positionH relativeFrom="column">
                  <wp:posOffset>2999740</wp:posOffset>
                </wp:positionH>
                <wp:positionV relativeFrom="paragraph">
                  <wp:posOffset>19050</wp:posOffset>
                </wp:positionV>
                <wp:extent cx="276225" cy="1403985"/>
                <wp:effectExtent l="0" t="0" r="0" b="0"/>
                <wp:wrapNone/>
                <wp:docPr id="40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225" cy="1403985"/>
                        </a:xfrm>
                        <a:prstGeom prst="rect">
                          <a:avLst/>
                        </a:prstGeom>
                        <a:noFill/>
                        <a:ln w="9525">
                          <a:noFill/>
                          <a:miter lim="800000"/>
                          <a:headEnd/>
                          <a:tailEnd/>
                        </a:ln>
                      </wps:spPr>
                      <wps:txbx>
                        <w:txbxContent>
                          <w:p w:rsidR="00DC140B" w:rsidRPr="00FE0BEC" w:rsidRDefault="00DC140B" w:rsidP="00FE0BEC">
                            <w:pPr>
                              <w:rPr>
                                <w:rFonts w:ascii="Arial" w:hAnsi="Arial" w:cs="Arial"/>
                                <w:sz w:val="16"/>
                              </w:rPr>
                            </w:pPr>
                            <w:r>
                              <w:rPr>
                                <w:rFonts w:ascii="Arial" w:hAnsi="Arial" w:cs="Arial"/>
                                <w:sz w:val="16"/>
                              </w:rPr>
                              <w:t>3</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26E97E92" id="_x0000_t202" coordsize="21600,21600" o:spt="202" path="m,l,21600r21600,l21600,xe">
                <v:stroke joinstyle="miter"/>
                <v:path gradientshapeok="t" o:connecttype="rect"/>
              </v:shapetype>
              <v:shape id="Textfeld 2" o:spid="_x0000_s1026" type="#_x0000_t202" style="position:absolute;margin-left:236.2pt;margin-top:1.5pt;width:21.75pt;height:110.55pt;z-index:25179852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" filled="f" stroked="f">
                <v:textbox style="mso-fit-shape-to-text:t">
                  <w:txbxContent>
                    <w:p w:rsidR="00DC140B" w:rsidRPr="00FE0BEC" w:rsidRDefault="00DC140B" w:rsidP="00FE0BEC">
                      <w:pPr>
                        <w:rPr>
                          <w:rFonts w:ascii="Arial" w:hAnsi="Arial" w:cs="Arial"/>
                          <w:sz w:val="16"/>
                        </w:rPr>
                      </w:pPr>
                      <w:r>
                        <w:rPr>
                          <w:rFonts w:ascii="Arial" w:hAnsi="Arial" w:cs="Arial"/>
                          <w:sz w:val="16"/>
                        </w:rPr>
                        <w:t>3</w:t>
                      </w:r>
                    </w:p>
                  </w:txbxContent>
                </v:textbox>
              </v:shape>
            </w:pict>
          </mc:Fallback>
        </mc:AlternateContent>
      </w:r>
      <w:r w:rsidRPr="00FE0BEC">
        <w:rPr>
          <w:rFonts w:ascii="Arial" w:hAnsi="Arial" w:cs="Arial"/>
          <w:iCs/>
          <w:noProof/>
          <w:szCs w:val="28"/>
        </w:rPr>
        <mc:AlternateContent>
          <mc:Choice Requires="wps">
            <w:drawing>
              <wp:anchor distT="0" distB="0" distL="114300" distR="114300" simplePos="0" relativeHeight="251796480" behindDoc="0" locked="0" layoutInCell="1" allowOverlap="1" wp14:anchorId="0F0FD16E" wp14:editId="6CE2354F">
                <wp:simplePos x="0" y="0"/>
                <wp:positionH relativeFrom="column">
                  <wp:posOffset>2761615</wp:posOffset>
                </wp:positionH>
                <wp:positionV relativeFrom="paragraph">
                  <wp:posOffset>9525</wp:posOffset>
                </wp:positionV>
                <wp:extent cx="276225" cy="1403985"/>
                <wp:effectExtent l="0" t="0" r="0" b="0"/>
                <wp:wrapNone/>
                <wp:docPr id="40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225" cy="1403985"/>
                        </a:xfrm>
                        <a:prstGeom prst="rect">
                          <a:avLst/>
                        </a:prstGeom>
                        <a:noFill/>
                        <a:ln w="9525">
                          <a:noFill/>
                          <a:miter lim="800000"/>
                          <a:headEnd/>
                          <a:tailEnd/>
                        </a:ln>
                      </wps:spPr>
                      <wps:txbx>
                        <w:txbxContent>
                          <w:p w:rsidR="00DC140B" w:rsidRPr="00FE0BEC" w:rsidRDefault="00DC140B" w:rsidP="00FE0BEC">
                            <w:pPr>
                              <w:rPr>
                                <w:rFonts w:ascii="Arial" w:hAnsi="Arial" w:cs="Arial"/>
                                <w:sz w:val="16"/>
                              </w:rPr>
                            </w:pPr>
                            <w:r>
                              <w:rPr>
                                <w:rFonts w:ascii="Arial" w:hAnsi="Arial" w:cs="Arial"/>
                                <w:sz w:val="16"/>
                              </w:rPr>
                              <w:t>2</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F0FD16E" id="_x0000_s1027" type="#_x0000_t202" style="position:absolute;margin-left:217.45pt;margin-top:.75pt;width:21.75pt;height:110.55pt;z-index:25179648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" filled="f" stroked="f">
                <v:textbox style="mso-fit-shape-to-text:t">
                  <w:txbxContent>
                    <w:p w:rsidR="00DC140B" w:rsidRPr="00FE0BEC" w:rsidRDefault="00DC140B" w:rsidP="00FE0BEC">
                      <w:pPr>
                        <w:rPr>
                          <w:rFonts w:ascii="Arial" w:hAnsi="Arial" w:cs="Arial"/>
                          <w:sz w:val="16"/>
                        </w:rPr>
                      </w:pPr>
                      <w:r>
                        <w:rPr>
                          <w:rFonts w:ascii="Arial" w:hAnsi="Arial" w:cs="Arial"/>
                          <w:sz w:val="16"/>
                        </w:rPr>
                        <w:t>2</w:t>
                      </w:r>
                    </w:p>
                  </w:txbxContent>
                </v:textbox>
              </v:shape>
            </w:pict>
          </mc:Fallback>
        </mc:AlternateContent>
      </w:r>
      <w:r w:rsidRPr="00FE0BEC">
        <w:rPr>
          <w:rFonts w:ascii="Arial" w:hAnsi="Arial" w:cs="Arial"/>
          <w:iCs/>
          <w:noProof/>
          <w:szCs w:val="28"/>
        </w:rPr>
        <mc:AlternateContent>
          <mc:Choice Requires="wps">
            <w:drawing>
              <wp:anchor distT="0" distB="0" distL="114300" distR="114300" simplePos="0" relativeHeight="251794432" behindDoc="0" locked="0" layoutInCell="1" allowOverlap="1" wp14:anchorId="3D241B6C" wp14:editId="2D3CE4AA">
                <wp:simplePos x="0" y="0"/>
                <wp:positionH relativeFrom="column">
                  <wp:posOffset>2513965</wp:posOffset>
                </wp:positionH>
                <wp:positionV relativeFrom="paragraph">
                  <wp:posOffset>0</wp:posOffset>
                </wp:positionV>
                <wp:extent cx="276225" cy="1403985"/>
                <wp:effectExtent l="0" t="0" r="0" b="0"/>
                <wp:wrapNone/>
                <wp:docPr id="59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225" cy="1403985"/>
                        </a:xfrm>
                        <a:prstGeom prst="rect">
                          <a:avLst/>
                        </a:prstGeom>
                        <a:noFill/>
                        <a:ln w="9525">
                          <a:noFill/>
                          <a:miter lim="800000"/>
                          <a:headEnd/>
                          <a:tailEnd/>
                        </a:ln>
                      </wps:spPr>
                      <wps:txbx>
                        <w:txbxContent>
                          <w:p w:rsidR="00DC140B" w:rsidRPr="00FE0BEC" w:rsidRDefault="00DC140B">
                            <w:pPr>
                              <w:rPr>
                                <w:rFonts w:ascii="Arial" w:hAnsi="Arial" w:cs="Arial"/>
                                <w:sz w:val="16"/>
                              </w:rPr>
                            </w:pPr>
                            <w:r w:rsidRPr="00FE0BEC">
                              <w:rPr>
                                <w:rFonts w:ascii="Arial" w:hAnsi="Arial" w:cs="Arial"/>
                                <w:sz w:val="16"/>
                              </w:rPr>
                              <w:t>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D241B6C" id="_x0000_s1028" type="#_x0000_t202" style="position:absolute;margin-left:197.95pt;margin-top:0;width:21.75pt;height:110.55pt;z-index:25179443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" filled="f" stroked="f">
                <v:textbox style="mso-fit-shape-to-text:t">
                  <w:txbxContent>
                    <w:p w:rsidR="00DC140B" w:rsidRPr="00FE0BEC" w:rsidRDefault="00DC140B">
                      <w:pPr>
                        <w:rPr>
                          <w:rFonts w:ascii="Arial" w:hAnsi="Arial" w:cs="Arial"/>
                          <w:sz w:val="16"/>
                        </w:rPr>
                      </w:pPr>
                      <w:r w:rsidRPr="00FE0BEC">
                        <w:rPr>
                          <w:rFonts w:ascii="Arial" w:hAnsi="Arial" w:cs="Arial"/>
                          <w:sz w:val="16"/>
                        </w:rPr>
                        <w:t>1</w:t>
                      </w:r>
                    </w:p>
                  </w:txbxContent>
                </v:textbox>
              </v:shape>
            </w:pict>
          </mc:Fallback>
        </mc:AlternateContent>
      </w:r>
      <w:r>
        <w:rPr>
          <w:rFonts w:ascii="Arial" w:hAnsi="Arial" w:cs="Arial"/>
          <w:iCs/>
          <w:noProof/>
          <w:szCs w:val="28"/>
        </w:rPr>
        <mc:AlternateContent>
          <mc:Choice Requires="wps">
            <w:drawing>
              <wp:anchor distT="0" distB="0" distL="114300" distR="114300" simplePos="0" relativeHeight="251784192" behindDoc="0" locked="0" layoutInCell="1" allowOverlap="1" wp14:anchorId="141D0CDA" wp14:editId="3982B86D">
                <wp:simplePos x="0" y="0"/>
                <wp:positionH relativeFrom="column">
                  <wp:posOffset>2643505</wp:posOffset>
                </wp:positionH>
                <wp:positionV relativeFrom="paragraph">
                  <wp:posOffset>246380</wp:posOffset>
                </wp:positionV>
                <wp:extent cx="66675" cy="581025"/>
                <wp:effectExtent l="76200" t="19050" r="47625" b="47625"/>
                <wp:wrapNone/>
                <wp:docPr id="588" name="Gerade Verbindung mit Pfeil 588"/>
                <wp:cNvGraphicFramePr/>
                <a:graphic xmlns:a="http://schemas.openxmlformats.org/drawingml/2006/main">
                  <a:graphicData uri="http://schemas.microsoft.com/office/word/2010/wordprocessingShape">
                    <wps:wsp>
                      <wps:cNvCnPr/>
                      <wps:spPr>
                        <a:xfrm>
                          <a:off x="0" y="0"/>
                          <a:ext cx="66675" cy="581025"/>
                        </a:xfrm>
                        <a:prstGeom prst="straightConnector1">
                          <a:avLst/>
                        </a:prstGeom>
                        <a:ln w="381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3B509BE6" id="_x0000_t32" coordsize="21600,21600" o:spt="32" o:oned="t" path="m,l21600,21600e" filled="f">
                <v:path arrowok="t" fillok="f" o:connecttype="none"/>
                <o:lock v:ext="edit" shapetype="t"/>
              </v:shapetype>
              <v:shape id="Gerade Verbindung mit Pfeil 588" o:spid="_x0000_s1026" type="#_x0000_t32" style="position:absolute;margin-left:208.15pt;margin-top:19.4pt;width:5.25pt;height:45.75pt;z-index:2517841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" strokecolor="black [3213]" strokeweight="3pt">
                <v:stroke endarrow="open"/>
              </v:shape>
            </w:pict>
          </mc:Fallback>
        </mc:AlternateContent>
      </w:r>
      <w:r>
        <w:rPr>
          <w:rFonts w:ascii="Arial" w:hAnsi="Arial" w:cs="Arial"/>
          <w:iCs/>
          <w:noProof/>
          <w:szCs w:val="28"/>
        </w:rPr>
        <mc:AlternateContent>
          <mc:Choice Requires="wps">
            <w:drawing>
              <wp:anchor distT="0" distB="0" distL="114300" distR="114300" simplePos="0" relativeHeight="251788288" behindDoc="0" locked="0" layoutInCell="1" allowOverlap="1" wp14:anchorId="66E9EE09" wp14:editId="375DB134">
                <wp:simplePos x="0" y="0"/>
                <wp:positionH relativeFrom="column">
                  <wp:posOffset>3119755</wp:posOffset>
                </wp:positionH>
                <wp:positionV relativeFrom="paragraph">
                  <wp:posOffset>236855</wp:posOffset>
                </wp:positionV>
                <wp:extent cx="66675" cy="581025"/>
                <wp:effectExtent l="76200" t="19050" r="47625" b="47625"/>
                <wp:wrapNone/>
                <wp:docPr id="590" name="Gerade Verbindung mit Pfeil 590"/>
                <wp:cNvGraphicFramePr/>
                <a:graphic xmlns:a="http://schemas.openxmlformats.org/drawingml/2006/main">
                  <a:graphicData uri="http://schemas.microsoft.com/office/word/2010/wordprocessingShape">
                    <wps:wsp>
                      <wps:cNvCnPr/>
                      <wps:spPr>
                        <a:xfrm>
                          <a:off x="0" y="0"/>
                          <a:ext cx="66675" cy="581025"/>
                        </a:xfrm>
                        <a:prstGeom prst="straightConnector1">
                          <a:avLst/>
                        </a:prstGeom>
                        <a:ln w="381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D264867" id="Gerade Verbindung mit Pfeil 590" o:spid="_x0000_s1026" type="#_x0000_t32" style="position:absolute;margin-left:245.65pt;margin-top:18.65pt;width:5.25pt;height:45.75pt;z-index:2517882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" strokecolor="black [3213]" strokeweight="3pt">
                <v:stroke endarrow="open"/>
              </v:shape>
            </w:pict>
          </mc:Fallback>
        </mc:AlternateContent>
      </w:r>
      <w:r>
        <w:rPr>
          <w:rFonts w:ascii="Arial" w:hAnsi="Arial" w:cs="Arial"/>
          <w:iCs/>
          <w:noProof/>
          <w:szCs w:val="28"/>
        </w:rPr>
        <mc:AlternateContent>
          <mc:Choice Requires="wps">
            <w:drawing>
              <wp:anchor distT="0" distB="0" distL="114300" distR="114300" simplePos="0" relativeHeight="251786240" behindDoc="0" locked="0" layoutInCell="1" allowOverlap="1" wp14:anchorId="2063DAE1" wp14:editId="31D0AC0D">
                <wp:simplePos x="0" y="0"/>
                <wp:positionH relativeFrom="column">
                  <wp:posOffset>2900680</wp:posOffset>
                </wp:positionH>
                <wp:positionV relativeFrom="paragraph">
                  <wp:posOffset>246380</wp:posOffset>
                </wp:positionV>
                <wp:extent cx="66675" cy="581025"/>
                <wp:effectExtent l="76200" t="19050" r="47625" b="47625"/>
                <wp:wrapNone/>
                <wp:docPr id="589" name="Gerade Verbindung mit Pfeil 589"/>
                <wp:cNvGraphicFramePr/>
                <a:graphic xmlns:a="http://schemas.openxmlformats.org/drawingml/2006/main">
                  <a:graphicData uri="http://schemas.microsoft.com/office/word/2010/wordprocessingShape">
                    <wps:wsp>
                      <wps:cNvCnPr/>
                      <wps:spPr>
                        <a:xfrm>
                          <a:off x="0" y="0"/>
                          <a:ext cx="66675" cy="581025"/>
                        </a:xfrm>
                        <a:prstGeom prst="straightConnector1">
                          <a:avLst/>
                        </a:prstGeom>
                        <a:ln w="381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450CF5A" id="Gerade Verbindung mit Pfeil 589" o:spid="_x0000_s1026" type="#_x0000_t32" style="position:absolute;margin-left:228.4pt;margin-top:19.4pt;width:5.25pt;height:45.75pt;z-index:2517862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" strokecolor="black [3213]" strokeweight="3pt">
                <v:stroke endarrow="open"/>
              </v:shape>
            </w:pict>
          </mc:Fallback>
        </mc:AlternateContent>
      </w:r>
    </w:p>
    <w:p w:rsidR="00B636CC" w:rsidRDefault="00B636CC" w:rsidP="00980D4B"/>
    <w:p w:rsidR="00590A44" w:rsidRDefault="00FE0BEC" w:rsidP="00B527FB">
      <w:pPr>
        <w:jc w:val="center"/>
      </w:pPr>
      <w:r w:rsidRPr="00FE0BEC">
        <w:rPr>
          <w:rFonts w:ascii="Arial" w:hAnsi="Arial" w:cs="Arial"/>
          <w:iCs/>
          <w:noProof/>
          <w:szCs w:val="28"/>
        </w:rPr>
        <mc:AlternateContent>
          <mc:Choice Requires="wps">
            <w:drawing>
              <wp:anchor distT="0" distB="0" distL="114300" distR="114300" simplePos="0" relativeHeight="251802624" behindDoc="0" locked="0" layoutInCell="1" allowOverlap="1" wp14:anchorId="2D653F0C" wp14:editId="20307E69">
                <wp:simplePos x="0" y="0"/>
                <wp:positionH relativeFrom="column">
                  <wp:posOffset>513715</wp:posOffset>
                </wp:positionH>
                <wp:positionV relativeFrom="paragraph">
                  <wp:posOffset>3434080</wp:posOffset>
                </wp:positionV>
                <wp:extent cx="276225" cy="1403985"/>
                <wp:effectExtent l="0" t="0" r="0" b="0"/>
                <wp:wrapNone/>
                <wp:docPr id="40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225" cy="1403985"/>
                        </a:xfrm>
                        <a:prstGeom prst="rect">
                          <a:avLst/>
                        </a:prstGeom>
                        <a:noFill/>
                        <a:ln w="9525">
                          <a:noFill/>
                          <a:miter lim="800000"/>
                          <a:headEnd/>
                          <a:tailEnd/>
                        </a:ln>
                      </wps:spPr>
                      <wps:txbx>
                        <w:txbxContent>
                          <w:p w:rsidR="00DC140B" w:rsidRPr="00FE0BEC" w:rsidRDefault="00DC140B" w:rsidP="00FE0BEC">
                            <w:pPr>
                              <w:rPr>
                                <w:rFonts w:ascii="Arial" w:hAnsi="Arial" w:cs="Arial"/>
                                <w:sz w:val="16"/>
                              </w:rPr>
                            </w:pPr>
                            <w:r>
                              <w:rPr>
                                <w:rFonts w:ascii="Arial" w:hAnsi="Arial" w:cs="Arial"/>
                                <w:sz w:val="16"/>
                              </w:rPr>
                              <w:t>5</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D653F0C" id="_x0000_s1029" type="#_x0000_t202" style="position:absolute;left:0;text-align:left;margin-left:40.45pt;margin-top:270.4pt;width:21.75pt;height:110.55pt;z-index:25180262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" filled="f" stroked="f">
                <v:textbox style="mso-fit-shape-to-text:t">
                  <w:txbxContent>
                    <w:p w:rsidR="00DC140B" w:rsidRPr="00FE0BEC" w:rsidRDefault="00DC140B" w:rsidP="00FE0BEC">
                      <w:pPr>
                        <w:rPr>
                          <w:rFonts w:ascii="Arial" w:hAnsi="Arial" w:cs="Arial"/>
                          <w:sz w:val="16"/>
                        </w:rPr>
                      </w:pPr>
                      <w:r>
                        <w:rPr>
                          <w:rFonts w:ascii="Arial" w:hAnsi="Arial" w:cs="Arial"/>
                          <w:sz w:val="16"/>
                        </w:rPr>
                        <w:t>5</w:t>
                      </w:r>
                    </w:p>
                  </w:txbxContent>
                </v:textbox>
              </v:shape>
            </w:pict>
          </mc:Fallback>
        </mc:AlternateContent>
      </w:r>
      <w:r w:rsidRPr="00FE0BEC">
        <w:rPr>
          <w:rFonts w:ascii="Arial" w:hAnsi="Arial" w:cs="Arial"/>
          <w:iCs/>
          <w:noProof/>
          <w:szCs w:val="28"/>
        </w:rPr>
        <mc:AlternateContent>
          <mc:Choice Requires="wps">
            <w:drawing>
              <wp:anchor distT="0" distB="0" distL="114300" distR="114300" simplePos="0" relativeHeight="251800576" behindDoc="0" locked="0" layoutInCell="1" allowOverlap="1" wp14:anchorId="7F6E4DD2" wp14:editId="45AC5CA9">
                <wp:simplePos x="0" y="0"/>
                <wp:positionH relativeFrom="column">
                  <wp:posOffset>513715</wp:posOffset>
                </wp:positionH>
                <wp:positionV relativeFrom="paragraph">
                  <wp:posOffset>3119755</wp:posOffset>
                </wp:positionV>
                <wp:extent cx="276225" cy="1403985"/>
                <wp:effectExtent l="0" t="0" r="0" b="0"/>
                <wp:wrapNone/>
                <wp:docPr id="40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225" cy="1403985"/>
                        </a:xfrm>
                        <a:prstGeom prst="rect">
                          <a:avLst/>
                        </a:prstGeom>
                        <a:noFill/>
                        <a:ln w="9525">
                          <a:noFill/>
                          <a:miter lim="800000"/>
                          <a:headEnd/>
                          <a:tailEnd/>
                        </a:ln>
                      </wps:spPr>
                      <wps:txbx>
                        <w:txbxContent>
                          <w:p w:rsidR="00DC140B" w:rsidRPr="00FE0BEC" w:rsidRDefault="00DC140B" w:rsidP="00FE0BEC">
                            <w:pPr>
                              <w:rPr>
                                <w:rFonts w:ascii="Arial" w:hAnsi="Arial" w:cs="Arial"/>
                                <w:sz w:val="16"/>
                              </w:rPr>
                            </w:pPr>
                            <w:r>
                              <w:rPr>
                                <w:rFonts w:ascii="Arial" w:hAnsi="Arial" w:cs="Arial"/>
                                <w:sz w:val="16"/>
                              </w:rPr>
                              <w:t>4</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F6E4DD2" id="_x0000_s1030" type="#_x0000_t202" style="position:absolute;left:0;text-align:left;margin-left:40.45pt;margin-top:245.65pt;width:21.75pt;height:110.55pt;z-index:25180057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" filled="f" stroked="f">
                <v:textbox style="mso-fit-shape-to-text:t">
                  <w:txbxContent>
                    <w:p w:rsidR="00DC140B" w:rsidRPr="00FE0BEC" w:rsidRDefault="00DC140B" w:rsidP="00FE0BEC">
                      <w:pPr>
                        <w:rPr>
                          <w:rFonts w:ascii="Arial" w:hAnsi="Arial" w:cs="Arial"/>
                          <w:sz w:val="16"/>
                        </w:rPr>
                      </w:pPr>
                      <w:r>
                        <w:rPr>
                          <w:rFonts w:ascii="Arial" w:hAnsi="Arial" w:cs="Arial"/>
                          <w:sz w:val="16"/>
                        </w:rPr>
                        <w:t>4</w:t>
                      </w:r>
                    </w:p>
                  </w:txbxContent>
                </v:textbox>
              </v:shape>
            </w:pict>
          </mc:Fallback>
        </mc:AlternateContent>
      </w:r>
      <w:r>
        <w:rPr>
          <w:rFonts w:ascii="Arial" w:hAnsi="Arial" w:cs="Arial"/>
          <w:iCs/>
          <w:noProof/>
          <w:szCs w:val="28"/>
        </w:rPr>
        <mc:AlternateContent>
          <mc:Choice Requires="wps">
            <w:drawing>
              <wp:anchor distT="0" distB="0" distL="114300" distR="114300" simplePos="0" relativeHeight="251790336" behindDoc="0" locked="0" layoutInCell="1" allowOverlap="1" wp14:anchorId="006BA47A" wp14:editId="3C919112">
                <wp:simplePos x="0" y="0"/>
                <wp:positionH relativeFrom="column">
                  <wp:posOffset>786130</wp:posOffset>
                </wp:positionH>
                <wp:positionV relativeFrom="paragraph">
                  <wp:posOffset>3223895</wp:posOffset>
                </wp:positionV>
                <wp:extent cx="1343025" cy="0"/>
                <wp:effectExtent l="0" t="133350" r="0" b="133350"/>
                <wp:wrapNone/>
                <wp:docPr id="591" name="Gerade Verbindung mit Pfeil 591"/>
                <wp:cNvGraphicFramePr/>
                <a:graphic xmlns:a="http://schemas.openxmlformats.org/drawingml/2006/main">
                  <a:graphicData uri="http://schemas.microsoft.com/office/word/2010/wordprocessingShape">
                    <wps:wsp>
                      <wps:cNvCnPr/>
                      <wps:spPr>
                        <a:xfrm>
                          <a:off x="0" y="0"/>
                          <a:ext cx="1343025" cy="0"/>
                        </a:xfrm>
                        <a:prstGeom prst="straightConnector1">
                          <a:avLst/>
                        </a:prstGeom>
                        <a:ln w="381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0E52A68" id="Gerade Verbindung mit Pfeil 591" o:spid="_x0000_s1026" type="#_x0000_t32" style="position:absolute;margin-left:61.9pt;margin-top:253.85pt;width:105.75pt;height:0;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" strokecolor="black [3213]" strokeweight="3pt">
                <v:stroke endarrow="open"/>
              </v:shape>
            </w:pict>
          </mc:Fallback>
        </mc:AlternateContent>
      </w:r>
      <w:r>
        <w:rPr>
          <w:rFonts w:ascii="Arial" w:hAnsi="Arial" w:cs="Arial"/>
          <w:iCs/>
          <w:noProof/>
          <w:szCs w:val="28"/>
        </w:rPr>
        <mc:AlternateContent>
          <mc:Choice Requires="wps">
            <w:drawing>
              <wp:anchor distT="0" distB="0" distL="114300" distR="114300" simplePos="0" relativeHeight="251792384" behindDoc="0" locked="0" layoutInCell="1" allowOverlap="1" wp14:anchorId="37773496" wp14:editId="732923A6">
                <wp:simplePos x="0" y="0"/>
                <wp:positionH relativeFrom="column">
                  <wp:posOffset>786130</wp:posOffset>
                </wp:positionH>
                <wp:positionV relativeFrom="paragraph">
                  <wp:posOffset>3547745</wp:posOffset>
                </wp:positionV>
                <wp:extent cx="1352550" cy="0"/>
                <wp:effectExtent l="0" t="133350" r="0" b="133350"/>
                <wp:wrapNone/>
                <wp:docPr id="592" name="Gerade Verbindung mit Pfeil 592"/>
                <wp:cNvGraphicFramePr/>
                <a:graphic xmlns:a="http://schemas.openxmlformats.org/drawingml/2006/main">
                  <a:graphicData uri="http://schemas.microsoft.com/office/word/2010/wordprocessingShape">
                    <wps:wsp>
                      <wps:cNvCnPr/>
                      <wps:spPr>
                        <a:xfrm>
                          <a:off x="0" y="0"/>
                          <a:ext cx="1352550" cy="0"/>
                        </a:xfrm>
                        <a:prstGeom prst="straightConnector1">
                          <a:avLst/>
                        </a:prstGeom>
                        <a:ln w="381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5EBF78F" id="Gerade Verbindung mit Pfeil 592" o:spid="_x0000_s1026" type="#_x0000_t32" style="position:absolute;margin-left:61.9pt;margin-top:279.35pt;width:106.5pt;height:0;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" strokecolor="black [3213]" strokeweight="3pt">
                <v:stroke endarrow="open"/>
              </v:shape>
            </w:pict>
          </mc:Fallback>
        </mc:AlternateContent>
      </w:r>
      <w:r w:rsidR="00B527FB">
        <w:rPr>
          <w:noProof/>
        </w:rPr>
        <w:drawing>
          <wp:inline distT="0" distB="0" distL="0" distR="0" wp14:anchorId="0C498A40" wp14:editId="7C495EF0">
            <wp:extent cx="3921919" cy="5229225"/>
            <wp:effectExtent l="0" t="0" r="2540" b="0"/>
            <wp:docPr id="587" name="Grafik 587" descr="G:\DCIM\101CASIO\CIMG36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G:\DCIM\101CASIO\CIMG3600.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928357" cy="5237809"/>
                    </a:xfrm>
                    <a:prstGeom prst="rect">
                      <a:avLst/>
                    </a:prstGeom>
                    <a:noFill/>
                    <a:ln>
                      <a:noFill/>
                    </a:ln>
                  </pic:spPr>
                </pic:pic>
              </a:graphicData>
            </a:graphic>
          </wp:inline>
        </w:drawing>
      </w:r>
    </w:p>
    <w:p w:rsidR="00FE0BEC" w:rsidRDefault="00FE0BEC"/>
    <w:p w:rsidR="00FE0BEC" w:rsidRPr="00FE0BEC" w:rsidRDefault="00FE0BEC" w:rsidP="00FE0BEC">
      <w:pPr>
        <w:pStyle w:val="Listenabsatz"/>
        <w:numPr>
          <w:ilvl w:val="0"/>
          <w:numId w:val="25"/>
        </w:numPr>
        <w:rPr>
          <w:rFonts w:ascii="Arial" w:hAnsi="Arial" w:cs="Arial"/>
          <w:lang w:val="en-US"/>
        </w:rPr>
      </w:pPr>
      <w:r w:rsidRPr="00FE0BEC">
        <w:rPr>
          <w:rFonts w:ascii="Arial" w:hAnsi="Arial" w:cs="Arial"/>
          <w:lang w:val="en-US"/>
        </w:rPr>
        <w:t>RUN/STOP LED (</w:t>
      </w:r>
      <w:proofErr w:type="spellStart"/>
      <w:r w:rsidRPr="00FE0BEC">
        <w:rPr>
          <w:rFonts w:ascii="Arial" w:hAnsi="Arial" w:cs="Arial"/>
          <w:lang w:val="en-US"/>
        </w:rPr>
        <w:t>gelb</w:t>
      </w:r>
      <w:proofErr w:type="spellEnd"/>
      <w:r w:rsidRPr="00FE0BEC">
        <w:rPr>
          <w:rFonts w:ascii="Arial" w:hAnsi="Arial" w:cs="Arial"/>
          <w:lang w:val="en-US"/>
        </w:rPr>
        <w:t>/</w:t>
      </w:r>
      <w:proofErr w:type="spellStart"/>
      <w:r w:rsidRPr="00FE0BEC">
        <w:rPr>
          <w:rFonts w:ascii="Arial" w:hAnsi="Arial" w:cs="Arial"/>
          <w:lang w:val="en-US"/>
        </w:rPr>
        <w:t>grün</w:t>
      </w:r>
      <w:proofErr w:type="spellEnd"/>
      <w:r w:rsidRPr="00FE0BEC">
        <w:rPr>
          <w:rFonts w:ascii="Arial" w:hAnsi="Arial" w:cs="Arial"/>
          <w:lang w:val="en-US"/>
        </w:rPr>
        <w:t xml:space="preserve"> LED)</w:t>
      </w:r>
    </w:p>
    <w:p w:rsidR="00FE0BEC" w:rsidRPr="00FE0BEC" w:rsidRDefault="00FE0BEC" w:rsidP="00FE0BEC">
      <w:pPr>
        <w:pStyle w:val="Listenabsatz"/>
        <w:numPr>
          <w:ilvl w:val="0"/>
          <w:numId w:val="25"/>
        </w:numPr>
        <w:rPr>
          <w:rFonts w:ascii="Arial" w:hAnsi="Arial" w:cs="Arial"/>
        </w:rPr>
      </w:pPr>
      <w:r w:rsidRPr="00FE0BEC">
        <w:rPr>
          <w:rFonts w:ascii="Arial" w:hAnsi="Arial" w:cs="Arial"/>
        </w:rPr>
        <w:t>ERROR LED (rote LED)</w:t>
      </w:r>
    </w:p>
    <w:p w:rsidR="00FE0BEC" w:rsidRPr="00FE0BEC" w:rsidRDefault="00FE0BEC" w:rsidP="00FE0BEC">
      <w:pPr>
        <w:pStyle w:val="Listenabsatz"/>
        <w:numPr>
          <w:ilvl w:val="0"/>
          <w:numId w:val="25"/>
        </w:numPr>
        <w:rPr>
          <w:rFonts w:ascii="Arial" w:hAnsi="Arial" w:cs="Arial"/>
        </w:rPr>
      </w:pPr>
      <w:r w:rsidRPr="00FE0BEC">
        <w:rPr>
          <w:rFonts w:ascii="Arial" w:hAnsi="Arial" w:cs="Arial"/>
        </w:rPr>
        <w:t>MAINT LED (gelbe LED)</w:t>
      </w:r>
      <w:r w:rsidR="0066580C">
        <w:rPr>
          <w:rFonts w:ascii="Arial" w:hAnsi="Arial" w:cs="Arial"/>
        </w:rPr>
        <w:t xml:space="preserve"> Bearbeitung</w:t>
      </w:r>
    </w:p>
    <w:p w:rsidR="00FE0BEC" w:rsidRPr="00FE0BEC" w:rsidRDefault="00FE0BEC" w:rsidP="00FE0BEC">
      <w:pPr>
        <w:pStyle w:val="Listenabsatz"/>
        <w:numPr>
          <w:ilvl w:val="0"/>
          <w:numId w:val="25"/>
        </w:numPr>
        <w:rPr>
          <w:rFonts w:ascii="Arial" w:hAnsi="Arial" w:cs="Arial"/>
        </w:rPr>
      </w:pPr>
      <w:r w:rsidRPr="00FE0BEC">
        <w:rPr>
          <w:rFonts w:ascii="Arial" w:hAnsi="Arial" w:cs="Arial"/>
        </w:rPr>
        <w:t>LINK RX/TX für Port X1 P1 (gelb/grüne LED)</w:t>
      </w:r>
    </w:p>
    <w:p w:rsidR="00FE0BEC" w:rsidRPr="00FE0BEC" w:rsidRDefault="00FE0BEC" w:rsidP="00FE0BEC">
      <w:pPr>
        <w:pStyle w:val="Listenabsatz"/>
        <w:numPr>
          <w:ilvl w:val="0"/>
          <w:numId w:val="25"/>
        </w:numPr>
        <w:rPr>
          <w:rFonts w:ascii="Arial" w:hAnsi="Arial" w:cs="Arial"/>
        </w:rPr>
      </w:pPr>
      <w:r w:rsidRPr="00FE0BEC">
        <w:rPr>
          <w:rFonts w:ascii="Arial" w:hAnsi="Arial" w:cs="Arial"/>
        </w:rPr>
        <w:t>LINK RX/TX für Port X1 P2 (gelb/grüne LED)</w:t>
      </w:r>
    </w:p>
    <w:p w:rsidR="00B527FB" w:rsidRPr="00FE0BEC" w:rsidRDefault="00B527FB">
      <w:r w:rsidRPr="00FE0BEC">
        <w:br w:type="page"/>
      </w:r>
    </w:p>
    <w:bookmarkStart w:id="6" w:name="_Speichertypen:"/>
    <w:bookmarkEnd w:id="6"/>
    <w:p w:rsidR="00590A44" w:rsidRPr="00516E32" w:rsidRDefault="00512B05" w:rsidP="00590A44">
      <w:pPr>
        <w:pStyle w:val="berschrift1"/>
        <w:numPr>
          <w:ilvl w:val="0"/>
          <w:numId w:val="1"/>
        </w:numPr>
        <w:rPr>
          <w:rStyle w:val="Hervorhebung"/>
        </w:rPr>
      </w:pPr>
      <w:r w:rsidRPr="00516E32">
        <w:rPr>
          <w:rStyle w:val="Hervorhebung"/>
        </w:rPr>
        <w:lastRenderedPageBreak/>
        <w:fldChar w:fldCharType="begin"/>
      </w:r>
      <w:r w:rsidRPr="00516E32">
        <w:rPr>
          <w:rStyle w:val="Hervorhebung"/>
        </w:rPr>
        <w:instrText xml:space="preserve"> HYPERLINK  \l "_top" </w:instrText>
      </w:r>
      <w:r w:rsidRPr="00516E32">
        <w:rPr>
          <w:rStyle w:val="Hervorhebung"/>
        </w:rPr>
        <w:fldChar w:fldCharType="separate"/>
      </w:r>
      <w:r w:rsidR="00590A44" w:rsidRPr="00516E32">
        <w:rPr>
          <w:rStyle w:val="Hervorhebung"/>
        </w:rPr>
        <w:t>Speichertypen:</w:t>
      </w:r>
      <w:r w:rsidRPr="00516E32">
        <w:rPr>
          <w:rStyle w:val="Hervorhebung"/>
        </w:rPr>
        <w:fldChar w:fldCharType="end"/>
      </w:r>
    </w:p>
    <w:p w:rsidR="00590A44" w:rsidRPr="00337A19" w:rsidRDefault="00590A44" w:rsidP="00590A44">
      <w:pPr>
        <w:jc w:val="both"/>
        <w:rPr>
          <w:rFonts w:ascii="Arial" w:hAnsi="Arial" w:cs="Arial"/>
        </w:rPr>
      </w:pPr>
    </w:p>
    <w:p w:rsidR="00664C6F" w:rsidRDefault="00664C6F" w:rsidP="00664C6F">
      <w:pPr>
        <w:rPr>
          <w:rStyle w:val="Fett"/>
          <w:rFonts w:ascii="Arial" w:hAnsi="Arial" w:cs="Arial"/>
          <w:b w:val="0"/>
        </w:rPr>
      </w:pPr>
      <w:r w:rsidRPr="00664C6F">
        <w:rPr>
          <w:rStyle w:val="Fett"/>
          <w:rFonts w:ascii="Arial" w:hAnsi="Arial" w:cs="Arial"/>
          <w:b w:val="0"/>
        </w:rPr>
        <w:t>Heute sind ausschließlich MMC Karten relevant</w:t>
      </w:r>
      <w:r w:rsidR="00524AED">
        <w:rPr>
          <w:rStyle w:val="Fett"/>
          <w:rFonts w:ascii="Arial" w:hAnsi="Arial" w:cs="Arial"/>
          <w:b w:val="0"/>
        </w:rPr>
        <w:t xml:space="preserve"> diese</w:t>
      </w:r>
      <w:r>
        <w:rPr>
          <w:rStyle w:val="Fett"/>
          <w:rFonts w:ascii="Arial" w:hAnsi="Arial" w:cs="Arial"/>
          <w:b w:val="0"/>
        </w:rPr>
        <w:t xml:space="preserve"> besitzen eine Sonderformatierung und können in Standard Kartenlesern nicht gelesen oder beschrieben werden.</w:t>
      </w:r>
    </w:p>
    <w:p w:rsidR="00277370" w:rsidRPr="00664C6F" w:rsidRDefault="00277370" w:rsidP="00664C6F">
      <w:pPr>
        <w:rPr>
          <w:rStyle w:val="Fett"/>
          <w:rFonts w:ascii="Arial" w:hAnsi="Arial" w:cs="Arial"/>
          <w:b w:val="0"/>
        </w:rPr>
      </w:pPr>
    </w:p>
    <w:tbl>
      <w:tblPr>
        <w:tblStyle w:val="TabelleAktuell"/>
        <w:tblW w:w="9322" w:type="dxa"/>
        <w:tblLayout w:type="fixed"/>
        <w:tblLook w:val="0000" w:firstRow="0" w:lastRow="0" w:firstColumn="0" w:lastColumn="0" w:noHBand="0" w:noVBand="0"/>
      </w:tblPr>
      <w:tblGrid>
        <w:gridCol w:w="1668"/>
        <w:gridCol w:w="3637"/>
        <w:gridCol w:w="1170"/>
        <w:gridCol w:w="1404"/>
        <w:gridCol w:w="1443"/>
      </w:tblGrid>
      <w:tr w:rsidR="00277370" w:rsidRPr="00402016" w:rsidTr="00277370">
        <w:trPr>
          <w:cnfStyle w:val="000000100000" w:firstRow="0" w:lastRow="0" w:firstColumn="0" w:lastColumn="0" w:oddVBand="0" w:evenVBand="0" w:oddHBand="1" w:evenHBand="0" w:firstRowFirstColumn="0" w:firstRowLastColumn="0" w:lastRowFirstColumn="0" w:lastRowLastColumn="0"/>
        </w:trPr>
        <w:tc>
          <w:tcPr>
            <w:tcW w:w="1668" w:type="dxa"/>
          </w:tcPr>
          <w:p w:rsidR="00277370" w:rsidRPr="00402016" w:rsidRDefault="00277370" w:rsidP="00D8382C">
            <w:pPr>
              <w:spacing w:before="60" w:after="60"/>
              <w:rPr>
                <w:rFonts w:ascii="Arial" w:hAnsi="Arial" w:cs="Arial"/>
                <w:sz w:val="16"/>
                <w:szCs w:val="22"/>
              </w:rPr>
            </w:pPr>
            <w:r w:rsidRPr="00402016">
              <w:rPr>
                <w:rFonts w:ascii="Arial" w:hAnsi="Arial" w:cs="Arial"/>
                <w:sz w:val="16"/>
                <w:szCs w:val="22"/>
              </w:rPr>
              <w:t>Bezeichnung</w:t>
            </w:r>
          </w:p>
        </w:tc>
        <w:tc>
          <w:tcPr>
            <w:tcW w:w="3637" w:type="dxa"/>
          </w:tcPr>
          <w:p w:rsidR="00277370" w:rsidRPr="00402016" w:rsidRDefault="00277370" w:rsidP="00D8382C">
            <w:pPr>
              <w:spacing w:before="60" w:after="60"/>
              <w:ind w:left="113"/>
              <w:rPr>
                <w:rFonts w:ascii="Arial" w:hAnsi="Arial" w:cs="Arial"/>
                <w:sz w:val="16"/>
                <w:szCs w:val="22"/>
              </w:rPr>
            </w:pPr>
            <w:r w:rsidRPr="00402016">
              <w:rPr>
                <w:rFonts w:ascii="Arial" w:hAnsi="Arial" w:cs="Arial"/>
                <w:sz w:val="16"/>
                <w:szCs w:val="22"/>
              </w:rPr>
              <w:t>Speichertyp</w:t>
            </w:r>
          </w:p>
        </w:tc>
        <w:tc>
          <w:tcPr>
            <w:tcW w:w="1170" w:type="dxa"/>
          </w:tcPr>
          <w:p w:rsidR="00277370" w:rsidRPr="00402016" w:rsidRDefault="00277370" w:rsidP="00D8382C">
            <w:pPr>
              <w:spacing w:before="60" w:after="60"/>
              <w:jc w:val="center"/>
              <w:rPr>
                <w:rFonts w:ascii="Arial" w:hAnsi="Arial" w:cs="Arial"/>
                <w:sz w:val="16"/>
                <w:szCs w:val="22"/>
              </w:rPr>
            </w:pPr>
            <w:r w:rsidRPr="00402016">
              <w:rPr>
                <w:rFonts w:ascii="Arial" w:hAnsi="Arial" w:cs="Arial"/>
                <w:sz w:val="16"/>
                <w:szCs w:val="22"/>
              </w:rPr>
              <w:t>Löschen</w:t>
            </w:r>
          </w:p>
        </w:tc>
        <w:tc>
          <w:tcPr>
            <w:tcW w:w="1404" w:type="dxa"/>
          </w:tcPr>
          <w:p w:rsidR="00277370" w:rsidRPr="00402016" w:rsidRDefault="00277370" w:rsidP="00D8382C">
            <w:pPr>
              <w:spacing w:before="60" w:after="60"/>
              <w:jc w:val="center"/>
              <w:rPr>
                <w:rFonts w:ascii="Arial" w:hAnsi="Arial" w:cs="Arial"/>
                <w:sz w:val="16"/>
                <w:szCs w:val="22"/>
              </w:rPr>
            </w:pPr>
            <w:r w:rsidRPr="00402016">
              <w:rPr>
                <w:rFonts w:ascii="Arial" w:hAnsi="Arial" w:cs="Arial"/>
                <w:sz w:val="16"/>
                <w:szCs w:val="22"/>
              </w:rPr>
              <w:t>Program-</w:t>
            </w:r>
            <w:r w:rsidRPr="00402016">
              <w:rPr>
                <w:rFonts w:ascii="Arial" w:hAnsi="Arial" w:cs="Arial"/>
                <w:sz w:val="16"/>
                <w:szCs w:val="22"/>
              </w:rPr>
              <w:br/>
            </w:r>
            <w:proofErr w:type="spellStart"/>
            <w:r w:rsidRPr="00402016">
              <w:rPr>
                <w:rFonts w:ascii="Arial" w:hAnsi="Arial" w:cs="Arial"/>
                <w:sz w:val="16"/>
                <w:szCs w:val="22"/>
              </w:rPr>
              <w:t>mieren</w:t>
            </w:r>
            <w:proofErr w:type="spellEnd"/>
          </w:p>
        </w:tc>
        <w:tc>
          <w:tcPr>
            <w:tcW w:w="1443" w:type="dxa"/>
          </w:tcPr>
          <w:p w:rsidR="00277370" w:rsidRPr="00402016" w:rsidRDefault="00277370" w:rsidP="00D8382C">
            <w:pPr>
              <w:spacing w:before="60" w:after="60"/>
              <w:jc w:val="center"/>
              <w:rPr>
                <w:rFonts w:ascii="Arial" w:hAnsi="Arial" w:cs="Arial"/>
                <w:sz w:val="16"/>
                <w:szCs w:val="22"/>
              </w:rPr>
            </w:pPr>
            <w:r w:rsidRPr="00402016">
              <w:rPr>
                <w:rFonts w:ascii="Arial" w:hAnsi="Arial" w:cs="Arial"/>
                <w:sz w:val="16"/>
                <w:szCs w:val="22"/>
              </w:rPr>
              <w:t>Speicher-</w:t>
            </w:r>
            <w:r w:rsidRPr="00402016">
              <w:rPr>
                <w:rFonts w:ascii="Arial" w:hAnsi="Arial" w:cs="Arial"/>
                <w:sz w:val="16"/>
                <w:szCs w:val="22"/>
              </w:rPr>
              <w:br/>
            </w:r>
            <w:proofErr w:type="spellStart"/>
            <w:r w:rsidRPr="00402016">
              <w:rPr>
                <w:rFonts w:ascii="Arial" w:hAnsi="Arial" w:cs="Arial"/>
                <w:sz w:val="16"/>
                <w:szCs w:val="22"/>
              </w:rPr>
              <w:t>inhalt</w:t>
            </w:r>
            <w:proofErr w:type="spellEnd"/>
            <w:r w:rsidRPr="00402016">
              <w:rPr>
                <w:rFonts w:ascii="Arial" w:hAnsi="Arial" w:cs="Arial"/>
                <w:sz w:val="16"/>
                <w:szCs w:val="22"/>
              </w:rPr>
              <w:br/>
              <w:t>Spannungs-</w:t>
            </w:r>
            <w:r w:rsidRPr="00402016">
              <w:rPr>
                <w:rFonts w:ascii="Arial" w:hAnsi="Arial" w:cs="Arial"/>
                <w:sz w:val="16"/>
                <w:szCs w:val="22"/>
              </w:rPr>
              <w:br/>
              <w:t>los</w:t>
            </w:r>
          </w:p>
        </w:tc>
      </w:tr>
      <w:tr w:rsidR="00277370" w:rsidRPr="00402016" w:rsidTr="00277370">
        <w:trPr>
          <w:cnfStyle w:val="000000010000" w:firstRow="0" w:lastRow="0" w:firstColumn="0" w:lastColumn="0" w:oddVBand="0" w:evenVBand="0" w:oddHBand="0" w:evenHBand="1" w:firstRowFirstColumn="0" w:firstRowLastColumn="0" w:lastRowFirstColumn="0" w:lastRowLastColumn="0"/>
        </w:trPr>
        <w:tc>
          <w:tcPr>
            <w:tcW w:w="1668" w:type="dxa"/>
          </w:tcPr>
          <w:p w:rsidR="00277370" w:rsidRPr="00402016" w:rsidRDefault="00277370" w:rsidP="00D8382C">
            <w:pPr>
              <w:spacing w:before="60" w:after="60"/>
              <w:jc w:val="center"/>
              <w:rPr>
                <w:rFonts w:ascii="Arial" w:hAnsi="Arial" w:cs="Arial"/>
                <w:sz w:val="18"/>
                <w:szCs w:val="22"/>
              </w:rPr>
            </w:pPr>
            <w:r w:rsidRPr="00402016">
              <w:rPr>
                <w:rFonts w:ascii="Arial" w:hAnsi="Arial" w:cs="Arial"/>
                <w:sz w:val="18"/>
                <w:szCs w:val="22"/>
              </w:rPr>
              <w:t>RAM</w:t>
            </w:r>
          </w:p>
        </w:tc>
        <w:tc>
          <w:tcPr>
            <w:tcW w:w="3637" w:type="dxa"/>
          </w:tcPr>
          <w:p w:rsidR="00277370" w:rsidRPr="00402016" w:rsidRDefault="00277370" w:rsidP="00D8382C">
            <w:pPr>
              <w:spacing w:before="60" w:after="60"/>
              <w:ind w:left="113"/>
              <w:rPr>
                <w:rFonts w:ascii="Arial" w:hAnsi="Arial" w:cs="Arial"/>
                <w:sz w:val="18"/>
                <w:szCs w:val="22"/>
              </w:rPr>
            </w:pPr>
            <w:r w:rsidRPr="00402016">
              <w:rPr>
                <w:rFonts w:ascii="Arial" w:hAnsi="Arial" w:cs="Arial"/>
                <w:sz w:val="18"/>
                <w:szCs w:val="22"/>
              </w:rPr>
              <w:t>Random Access Memory</w:t>
            </w:r>
            <w:r w:rsidRPr="00402016">
              <w:rPr>
                <w:rFonts w:ascii="Arial" w:hAnsi="Arial" w:cs="Arial"/>
                <w:sz w:val="18"/>
                <w:szCs w:val="22"/>
              </w:rPr>
              <w:br/>
              <w:t>Speicher mit wahlfreiem Zugriff</w:t>
            </w:r>
            <w:r w:rsidRPr="00402016">
              <w:rPr>
                <w:rFonts w:ascii="Arial" w:hAnsi="Arial" w:cs="Arial"/>
                <w:sz w:val="18"/>
                <w:szCs w:val="22"/>
              </w:rPr>
              <w:br/>
              <w:t>Schreib-Lese-Speicher</w:t>
            </w:r>
          </w:p>
        </w:tc>
        <w:tc>
          <w:tcPr>
            <w:tcW w:w="1170" w:type="dxa"/>
          </w:tcPr>
          <w:p w:rsidR="00277370" w:rsidRPr="00402016" w:rsidRDefault="00277370" w:rsidP="00D8382C">
            <w:pPr>
              <w:spacing w:before="60" w:after="60"/>
              <w:jc w:val="center"/>
              <w:rPr>
                <w:rFonts w:ascii="Arial" w:hAnsi="Arial" w:cs="Arial"/>
                <w:sz w:val="18"/>
                <w:szCs w:val="22"/>
              </w:rPr>
            </w:pPr>
            <w:r w:rsidRPr="00402016">
              <w:rPr>
                <w:rFonts w:ascii="Arial" w:hAnsi="Arial" w:cs="Arial"/>
                <w:sz w:val="18"/>
                <w:szCs w:val="22"/>
              </w:rPr>
              <w:br/>
              <w:t>elektrisch</w:t>
            </w:r>
          </w:p>
        </w:tc>
        <w:tc>
          <w:tcPr>
            <w:tcW w:w="1404" w:type="dxa"/>
          </w:tcPr>
          <w:p w:rsidR="00277370" w:rsidRPr="00402016" w:rsidRDefault="00277370" w:rsidP="00D8382C">
            <w:pPr>
              <w:spacing w:before="60" w:after="60"/>
              <w:jc w:val="center"/>
              <w:rPr>
                <w:rFonts w:ascii="Arial" w:hAnsi="Arial" w:cs="Arial"/>
                <w:sz w:val="18"/>
                <w:szCs w:val="22"/>
              </w:rPr>
            </w:pPr>
            <w:r w:rsidRPr="00402016">
              <w:rPr>
                <w:rFonts w:ascii="Arial" w:hAnsi="Arial" w:cs="Arial"/>
                <w:sz w:val="18"/>
                <w:szCs w:val="22"/>
              </w:rPr>
              <w:br/>
              <w:t>elektrisch</w:t>
            </w:r>
          </w:p>
        </w:tc>
        <w:tc>
          <w:tcPr>
            <w:tcW w:w="1443" w:type="dxa"/>
          </w:tcPr>
          <w:p w:rsidR="00277370" w:rsidRPr="00402016" w:rsidRDefault="00277370" w:rsidP="00D8382C">
            <w:pPr>
              <w:spacing w:before="60" w:after="60"/>
              <w:jc w:val="center"/>
              <w:rPr>
                <w:rFonts w:ascii="Arial" w:hAnsi="Arial" w:cs="Arial"/>
                <w:sz w:val="18"/>
                <w:szCs w:val="22"/>
              </w:rPr>
            </w:pPr>
            <w:r w:rsidRPr="00402016">
              <w:rPr>
                <w:rFonts w:ascii="Arial" w:hAnsi="Arial" w:cs="Arial"/>
                <w:sz w:val="18"/>
                <w:szCs w:val="22"/>
              </w:rPr>
              <w:br/>
              <w:t>flüchtig</w:t>
            </w:r>
          </w:p>
        </w:tc>
      </w:tr>
      <w:tr w:rsidR="00277370" w:rsidRPr="00402016" w:rsidTr="00277370">
        <w:trPr>
          <w:cnfStyle w:val="000000100000" w:firstRow="0" w:lastRow="0" w:firstColumn="0" w:lastColumn="0" w:oddVBand="0" w:evenVBand="0" w:oddHBand="1" w:evenHBand="0" w:firstRowFirstColumn="0" w:firstRowLastColumn="0" w:lastRowFirstColumn="0" w:lastRowLastColumn="0"/>
        </w:trPr>
        <w:tc>
          <w:tcPr>
            <w:tcW w:w="1668" w:type="dxa"/>
          </w:tcPr>
          <w:p w:rsidR="00277370" w:rsidRPr="00402016" w:rsidRDefault="00277370" w:rsidP="00D8382C">
            <w:pPr>
              <w:spacing w:before="60" w:after="60"/>
              <w:jc w:val="center"/>
              <w:rPr>
                <w:rFonts w:ascii="Arial" w:hAnsi="Arial" w:cs="Arial"/>
                <w:sz w:val="18"/>
                <w:szCs w:val="22"/>
              </w:rPr>
            </w:pPr>
            <w:r w:rsidRPr="00402016">
              <w:rPr>
                <w:rFonts w:ascii="Arial" w:hAnsi="Arial" w:cs="Arial"/>
                <w:sz w:val="18"/>
                <w:szCs w:val="22"/>
              </w:rPr>
              <w:t>ROM</w:t>
            </w:r>
          </w:p>
        </w:tc>
        <w:tc>
          <w:tcPr>
            <w:tcW w:w="3637" w:type="dxa"/>
          </w:tcPr>
          <w:p w:rsidR="00277370" w:rsidRPr="00402016" w:rsidRDefault="00277370" w:rsidP="00D8382C">
            <w:pPr>
              <w:spacing w:before="60" w:after="60"/>
              <w:ind w:left="113"/>
              <w:rPr>
                <w:rFonts w:ascii="Arial" w:hAnsi="Arial" w:cs="Arial"/>
                <w:sz w:val="18"/>
                <w:szCs w:val="22"/>
              </w:rPr>
            </w:pPr>
            <w:r w:rsidRPr="00402016">
              <w:rPr>
                <w:rFonts w:ascii="Arial" w:hAnsi="Arial" w:cs="Arial"/>
                <w:sz w:val="18"/>
                <w:szCs w:val="22"/>
              </w:rPr>
              <w:t>Read-</w:t>
            </w:r>
            <w:proofErr w:type="spellStart"/>
            <w:r w:rsidRPr="00402016">
              <w:rPr>
                <w:rFonts w:ascii="Arial" w:hAnsi="Arial" w:cs="Arial"/>
                <w:sz w:val="18"/>
                <w:szCs w:val="22"/>
              </w:rPr>
              <w:t>Only</w:t>
            </w:r>
            <w:proofErr w:type="spellEnd"/>
            <w:r w:rsidRPr="00402016">
              <w:rPr>
                <w:rFonts w:ascii="Arial" w:hAnsi="Arial" w:cs="Arial"/>
                <w:sz w:val="18"/>
                <w:szCs w:val="22"/>
              </w:rPr>
              <w:t>-Memory</w:t>
            </w:r>
            <w:r w:rsidRPr="00402016">
              <w:rPr>
                <w:rFonts w:ascii="Arial" w:hAnsi="Arial" w:cs="Arial"/>
                <w:sz w:val="18"/>
                <w:szCs w:val="22"/>
              </w:rPr>
              <w:br/>
              <w:t>Nur-Lese-Speicher</w:t>
            </w:r>
            <w:r w:rsidRPr="00402016">
              <w:rPr>
                <w:rFonts w:ascii="Arial" w:hAnsi="Arial" w:cs="Arial"/>
                <w:sz w:val="18"/>
                <w:szCs w:val="22"/>
              </w:rPr>
              <w:br/>
              <w:t>Festwertspeicher</w:t>
            </w:r>
          </w:p>
        </w:tc>
        <w:tc>
          <w:tcPr>
            <w:tcW w:w="1170" w:type="dxa"/>
          </w:tcPr>
          <w:p w:rsidR="00277370" w:rsidRPr="00402016" w:rsidRDefault="00277370" w:rsidP="00D8382C">
            <w:pPr>
              <w:spacing w:before="60" w:after="60"/>
              <w:jc w:val="center"/>
              <w:rPr>
                <w:rFonts w:ascii="Arial" w:hAnsi="Arial" w:cs="Arial"/>
                <w:sz w:val="18"/>
                <w:szCs w:val="22"/>
              </w:rPr>
            </w:pPr>
            <w:r w:rsidRPr="00402016">
              <w:rPr>
                <w:rFonts w:ascii="Arial" w:hAnsi="Arial" w:cs="Arial"/>
                <w:sz w:val="18"/>
                <w:szCs w:val="22"/>
              </w:rPr>
              <w:t>nicht</w:t>
            </w:r>
            <w:r w:rsidRPr="00402016">
              <w:rPr>
                <w:rFonts w:ascii="Arial" w:hAnsi="Arial" w:cs="Arial"/>
                <w:sz w:val="18"/>
                <w:szCs w:val="22"/>
              </w:rPr>
              <w:br/>
              <w:t>möglich</w:t>
            </w:r>
          </w:p>
        </w:tc>
        <w:tc>
          <w:tcPr>
            <w:tcW w:w="1404" w:type="dxa"/>
          </w:tcPr>
          <w:p w:rsidR="00277370" w:rsidRPr="00402016" w:rsidRDefault="00277370" w:rsidP="00D8382C">
            <w:pPr>
              <w:spacing w:before="60" w:after="60"/>
              <w:jc w:val="center"/>
              <w:rPr>
                <w:rFonts w:ascii="Arial" w:hAnsi="Arial" w:cs="Arial"/>
                <w:sz w:val="18"/>
                <w:szCs w:val="22"/>
              </w:rPr>
            </w:pPr>
            <w:r w:rsidRPr="00402016">
              <w:rPr>
                <w:rFonts w:ascii="Arial" w:hAnsi="Arial" w:cs="Arial"/>
                <w:sz w:val="18"/>
                <w:szCs w:val="22"/>
              </w:rPr>
              <w:t>durch Mas-</w:t>
            </w:r>
            <w:r w:rsidRPr="00402016">
              <w:rPr>
                <w:rFonts w:ascii="Arial" w:hAnsi="Arial" w:cs="Arial"/>
                <w:sz w:val="18"/>
                <w:szCs w:val="22"/>
              </w:rPr>
              <w:br/>
            </w:r>
            <w:proofErr w:type="spellStart"/>
            <w:r w:rsidRPr="00402016">
              <w:rPr>
                <w:rFonts w:ascii="Arial" w:hAnsi="Arial" w:cs="Arial"/>
                <w:sz w:val="18"/>
                <w:szCs w:val="22"/>
              </w:rPr>
              <w:t>ken</w:t>
            </w:r>
            <w:proofErr w:type="spellEnd"/>
            <w:r w:rsidRPr="00402016">
              <w:rPr>
                <w:rFonts w:ascii="Arial" w:hAnsi="Arial" w:cs="Arial"/>
                <w:sz w:val="18"/>
                <w:szCs w:val="22"/>
              </w:rPr>
              <w:t xml:space="preserve"> beim</w:t>
            </w:r>
            <w:r w:rsidRPr="00402016">
              <w:rPr>
                <w:rFonts w:ascii="Arial" w:hAnsi="Arial" w:cs="Arial"/>
                <w:sz w:val="18"/>
                <w:szCs w:val="22"/>
              </w:rPr>
              <w:br/>
              <w:t>Hersteller</w:t>
            </w:r>
          </w:p>
        </w:tc>
        <w:tc>
          <w:tcPr>
            <w:tcW w:w="1443" w:type="dxa"/>
          </w:tcPr>
          <w:p w:rsidR="00402016" w:rsidRDefault="00402016" w:rsidP="00402016">
            <w:pPr>
              <w:spacing w:before="60" w:after="60"/>
              <w:jc w:val="center"/>
              <w:rPr>
                <w:rFonts w:ascii="Arial" w:hAnsi="Arial" w:cs="Arial"/>
                <w:sz w:val="18"/>
                <w:szCs w:val="22"/>
              </w:rPr>
            </w:pPr>
            <w:r>
              <w:rPr>
                <w:rFonts w:ascii="Arial" w:hAnsi="Arial" w:cs="Arial"/>
                <w:sz w:val="18"/>
                <w:szCs w:val="22"/>
              </w:rPr>
              <w:t>nicht</w:t>
            </w:r>
          </w:p>
          <w:p w:rsidR="00277370" w:rsidRPr="00402016" w:rsidRDefault="00402016" w:rsidP="00402016">
            <w:pPr>
              <w:spacing w:before="60" w:after="60"/>
              <w:jc w:val="center"/>
              <w:rPr>
                <w:rFonts w:ascii="Arial" w:hAnsi="Arial" w:cs="Arial"/>
                <w:sz w:val="18"/>
                <w:szCs w:val="22"/>
              </w:rPr>
            </w:pPr>
            <w:r>
              <w:rPr>
                <w:rFonts w:ascii="Arial" w:hAnsi="Arial" w:cs="Arial"/>
                <w:sz w:val="18"/>
                <w:szCs w:val="22"/>
              </w:rPr>
              <w:t>flüchtig</w:t>
            </w:r>
          </w:p>
        </w:tc>
      </w:tr>
      <w:tr w:rsidR="00277370" w:rsidRPr="00402016" w:rsidTr="00277370">
        <w:trPr>
          <w:cnfStyle w:val="000000010000" w:firstRow="0" w:lastRow="0" w:firstColumn="0" w:lastColumn="0" w:oddVBand="0" w:evenVBand="0" w:oddHBand="0" w:evenHBand="1" w:firstRowFirstColumn="0" w:firstRowLastColumn="0" w:lastRowFirstColumn="0" w:lastRowLastColumn="0"/>
        </w:trPr>
        <w:tc>
          <w:tcPr>
            <w:tcW w:w="1668" w:type="dxa"/>
          </w:tcPr>
          <w:p w:rsidR="00277370" w:rsidRPr="00402016" w:rsidRDefault="00277370" w:rsidP="00D8382C">
            <w:pPr>
              <w:spacing w:before="60" w:after="60"/>
              <w:jc w:val="center"/>
              <w:rPr>
                <w:rFonts w:ascii="Arial" w:hAnsi="Arial" w:cs="Arial"/>
                <w:sz w:val="18"/>
                <w:szCs w:val="22"/>
              </w:rPr>
            </w:pPr>
            <w:r w:rsidRPr="00402016">
              <w:rPr>
                <w:rFonts w:ascii="Arial" w:hAnsi="Arial" w:cs="Arial"/>
                <w:sz w:val="18"/>
                <w:szCs w:val="22"/>
              </w:rPr>
              <w:t>PROM</w:t>
            </w:r>
          </w:p>
        </w:tc>
        <w:tc>
          <w:tcPr>
            <w:tcW w:w="3637" w:type="dxa"/>
          </w:tcPr>
          <w:p w:rsidR="00277370" w:rsidRPr="00402016" w:rsidRDefault="00277370" w:rsidP="00D8382C">
            <w:pPr>
              <w:spacing w:before="60" w:after="60"/>
              <w:ind w:left="113"/>
              <w:rPr>
                <w:rFonts w:ascii="Arial" w:hAnsi="Arial" w:cs="Arial"/>
                <w:sz w:val="18"/>
                <w:szCs w:val="22"/>
              </w:rPr>
            </w:pPr>
            <w:proofErr w:type="spellStart"/>
            <w:r w:rsidRPr="00402016">
              <w:rPr>
                <w:rFonts w:ascii="Arial" w:hAnsi="Arial" w:cs="Arial"/>
                <w:sz w:val="18"/>
                <w:szCs w:val="22"/>
              </w:rPr>
              <w:t>Programmable</w:t>
            </w:r>
            <w:proofErr w:type="spellEnd"/>
            <w:r w:rsidRPr="00402016">
              <w:rPr>
                <w:rFonts w:ascii="Arial" w:hAnsi="Arial" w:cs="Arial"/>
                <w:sz w:val="18"/>
                <w:szCs w:val="22"/>
              </w:rPr>
              <w:t xml:space="preserve"> ROM</w:t>
            </w:r>
            <w:r w:rsidRPr="00402016">
              <w:rPr>
                <w:rFonts w:ascii="Arial" w:hAnsi="Arial" w:cs="Arial"/>
                <w:sz w:val="18"/>
                <w:szCs w:val="22"/>
              </w:rPr>
              <w:br/>
              <w:t>Programmierbarer</w:t>
            </w:r>
            <w:r w:rsidRPr="00402016">
              <w:rPr>
                <w:rFonts w:ascii="Arial" w:hAnsi="Arial" w:cs="Arial"/>
                <w:sz w:val="18"/>
                <w:szCs w:val="22"/>
              </w:rPr>
              <w:br/>
              <w:t>Festwertspeicher</w:t>
            </w:r>
          </w:p>
        </w:tc>
        <w:tc>
          <w:tcPr>
            <w:tcW w:w="1170" w:type="dxa"/>
          </w:tcPr>
          <w:p w:rsidR="00277370" w:rsidRPr="00402016" w:rsidRDefault="00277370" w:rsidP="00D8382C">
            <w:pPr>
              <w:spacing w:before="60" w:after="60"/>
              <w:jc w:val="center"/>
              <w:rPr>
                <w:rFonts w:ascii="Arial" w:hAnsi="Arial" w:cs="Arial"/>
                <w:sz w:val="18"/>
                <w:szCs w:val="22"/>
              </w:rPr>
            </w:pPr>
          </w:p>
        </w:tc>
        <w:tc>
          <w:tcPr>
            <w:tcW w:w="1404" w:type="dxa"/>
          </w:tcPr>
          <w:p w:rsidR="00277370" w:rsidRPr="00402016" w:rsidRDefault="00277370" w:rsidP="00D8382C">
            <w:pPr>
              <w:jc w:val="center"/>
              <w:rPr>
                <w:rFonts w:ascii="Arial" w:hAnsi="Arial" w:cs="Arial"/>
                <w:sz w:val="18"/>
                <w:szCs w:val="22"/>
              </w:rPr>
            </w:pPr>
          </w:p>
        </w:tc>
        <w:tc>
          <w:tcPr>
            <w:tcW w:w="1443" w:type="dxa"/>
          </w:tcPr>
          <w:p w:rsidR="00402016" w:rsidRDefault="00402016" w:rsidP="00402016">
            <w:pPr>
              <w:spacing w:before="60" w:after="60"/>
              <w:jc w:val="center"/>
              <w:rPr>
                <w:rFonts w:ascii="Arial" w:hAnsi="Arial" w:cs="Arial"/>
                <w:sz w:val="18"/>
                <w:szCs w:val="22"/>
              </w:rPr>
            </w:pPr>
            <w:r>
              <w:rPr>
                <w:rFonts w:ascii="Arial" w:hAnsi="Arial" w:cs="Arial"/>
                <w:sz w:val="18"/>
                <w:szCs w:val="22"/>
              </w:rPr>
              <w:t>nicht</w:t>
            </w:r>
          </w:p>
          <w:p w:rsidR="00277370" w:rsidRPr="00402016" w:rsidRDefault="00402016" w:rsidP="00402016">
            <w:pPr>
              <w:spacing w:before="60" w:after="60"/>
              <w:jc w:val="center"/>
              <w:rPr>
                <w:rFonts w:ascii="Arial" w:hAnsi="Arial" w:cs="Arial"/>
                <w:sz w:val="18"/>
                <w:szCs w:val="22"/>
              </w:rPr>
            </w:pPr>
            <w:r>
              <w:rPr>
                <w:rFonts w:ascii="Arial" w:hAnsi="Arial" w:cs="Arial"/>
                <w:sz w:val="18"/>
                <w:szCs w:val="22"/>
              </w:rPr>
              <w:t>flüchtig</w:t>
            </w:r>
          </w:p>
        </w:tc>
      </w:tr>
      <w:tr w:rsidR="00277370" w:rsidRPr="00402016" w:rsidTr="00277370">
        <w:trPr>
          <w:cnfStyle w:val="000000100000" w:firstRow="0" w:lastRow="0" w:firstColumn="0" w:lastColumn="0" w:oddVBand="0" w:evenVBand="0" w:oddHBand="1" w:evenHBand="0" w:firstRowFirstColumn="0" w:firstRowLastColumn="0" w:lastRowFirstColumn="0" w:lastRowLastColumn="0"/>
        </w:trPr>
        <w:tc>
          <w:tcPr>
            <w:tcW w:w="1668" w:type="dxa"/>
          </w:tcPr>
          <w:p w:rsidR="00277370" w:rsidRPr="00402016" w:rsidRDefault="00277370" w:rsidP="00D8382C">
            <w:pPr>
              <w:spacing w:before="60" w:after="60"/>
              <w:jc w:val="center"/>
              <w:rPr>
                <w:rFonts w:ascii="Arial" w:hAnsi="Arial" w:cs="Arial"/>
                <w:sz w:val="18"/>
                <w:szCs w:val="22"/>
              </w:rPr>
            </w:pPr>
            <w:r w:rsidRPr="00402016">
              <w:rPr>
                <w:rFonts w:ascii="Arial" w:hAnsi="Arial" w:cs="Arial"/>
                <w:sz w:val="18"/>
                <w:szCs w:val="22"/>
              </w:rPr>
              <w:t>EPROM</w:t>
            </w:r>
          </w:p>
        </w:tc>
        <w:tc>
          <w:tcPr>
            <w:tcW w:w="3637" w:type="dxa"/>
          </w:tcPr>
          <w:p w:rsidR="00277370" w:rsidRPr="00402016" w:rsidRDefault="00277370" w:rsidP="00D8382C">
            <w:pPr>
              <w:spacing w:before="60" w:after="60"/>
              <w:ind w:left="113"/>
              <w:rPr>
                <w:rFonts w:ascii="Arial" w:hAnsi="Arial" w:cs="Arial"/>
                <w:sz w:val="18"/>
                <w:szCs w:val="22"/>
              </w:rPr>
            </w:pPr>
            <w:proofErr w:type="spellStart"/>
            <w:r w:rsidRPr="00402016">
              <w:rPr>
                <w:rFonts w:ascii="Arial" w:hAnsi="Arial" w:cs="Arial"/>
                <w:sz w:val="18"/>
                <w:szCs w:val="22"/>
              </w:rPr>
              <w:t>Erasable</w:t>
            </w:r>
            <w:proofErr w:type="spellEnd"/>
            <w:r w:rsidRPr="00402016">
              <w:rPr>
                <w:rFonts w:ascii="Arial" w:hAnsi="Arial" w:cs="Arial"/>
                <w:sz w:val="18"/>
                <w:szCs w:val="22"/>
              </w:rPr>
              <w:t xml:space="preserve"> PROM</w:t>
            </w:r>
            <w:r w:rsidRPr="00402016">
              <w:rPr>
                <w:rFonts w:ascii="Arial" w:hAnsi="Arial" w:cs="Arial"/>
                <w:sz w:val="18"/>
                <w:szCs w:val="22"/>
              </w:rPr>
              <w:br/>
              <w:t>Löschbarer</w:t>
            </w:r>
            <w:r w:rsidRPr="00402016">
              <w:rPr>
                <w:rFonts w:ascii="Arial" w:hAnsi="Arial" w:cs="Arial"/>
                <w:sz w:val="18"/>
                <w:szCs w:val="22"/>
              </w:rPr>
              <w:br/>
              <w:t>Festwertspeicher</w:t>
            </w:r>
          </w:p>
        </w:tc>
        <w:tc>
          <w:tcPr>
            <w:tcW w:w="1170" w:type="dxa"/>
          </w:tcPr>
          <w:p w:rsidR="00277370" w:rsidRPr="00402016" w:rsidRDefault="00277370" w:rsidP="00D8382C">
            <w:pPr>
              <w:spacing w:before="60"/>
              <w:jc w:val="center"/>
              <w:rPr>
                <w:rFonts w:ascii="Arial" w:hAnsi="Arial" w:cs="Arial"/>
                <w:sz w:val="18"/>
                <w:szCs w:val="22"/>
              </w:rPr>
            </w:pPr>
            <w:r w:rsidRPr="00402016">
              <w:rPr>
                <w:rFonts w:ascii="Arial" w:hAnsi="Arial" w:cs="Arial"/>
                <w:sz w:val="18"/>
                <w:szCs w:val="22"/>
              </w:rPr>
              <w:br/>
            </w:r>
            <w:r w:rsidRPr="00402016">
              <w:rPr>
                <w:rFonts w:ascii="Arial" w:hAnsi="Arial" w:cs="Arial"/>
                <w:sz w:val="18"/>
                <w:szCs w:val="22"/>
              </w:rPr>
              <w:br/>
              <w:t>durch</w:t>
            </w:r>
          </w:p>
        </w:tc>
        <w:tc>
          <w:tcPr>
            <w:tcW w:w="1404" w:type="dxa"/>
          </w:tcPr>
          <w:p w:rsidR="00277370" w:rsidRPr="00402016" w:rsidRDefault="00277370" w:rsidP="00D8382C">
            <w:pPr>
              <w:spacing w:before="60" w:after="60"/>
              <w:jc w:val="center"/>
              <w:rPr>
                <w:rFonts w:ascii="Arial" w:hAnsi="Arial" w:cs="Arial"/>
                <w:sz w:val="18"/>
                <w:szCs w:val="22"/>
              </w:rPr>
            </w:pPr>
          </w:p>
        </w:tc>
        <w:tc>
          <w:tcPr>
            <w:tcW w:w="1443" w:type="dxa"/>
          </w:tcPr>
          <w:p w:rsidR="00402016" w:rsidRDefault="00402016" w:rsidP="00402016">
            <w:pPr>
              <w:spacing w:before="60" w:after="60"/>
              <w:jc w:val="center"/>
              <w:rPr>
                <w:rFonts w:ascii="Arial" w:hAnsi="Arial" w:cs="Arial"/>
                <w:sz w:val="18"/>
                <w:szCs w:val="22"/>
              </w:rPr>
            </w:pPr>
            <w:r>
              <w:rPr>
                <w:rFonts w:ascii="Arial" w:hAnsi="Arial" w:cs="Arial"/>
                <w:sz w:val="18"/>
                <w:szCs w:val="22"/>
              </w:rPr>
              <w:t>nicht</w:t>
            </w:r>
          </w:p>
          <w:p w:rsidR="00277370" w:rsidRPr="00402016" w:rsidRDefault="00402016" w:rsidP="00402016">
            <w:pPr>
              <w:spacing w:before="60" w:after="60"/>
              <w:jc w:val="center"/>
              <w:rPr>
                <w:rFonts w:ascii="Arial" w:hAnsi="Arial" w:cs="Arial"/>
                <w:sz w:val="18"/>
                <w:szCs w:val="22"/>
              </w:rPr>
            </w:pPr>
            <w:r>
              <w:rPr>
                <w:rFonts w:ascii="Arial" w:hAnsi="Arial" w:cs="Arial"/>
                <w:sz w:val="18"/>
                <w:szCs w:val="22"/>
              </w:rPr>
              <w:t>flüchtig</w:t>
            </w:r>
          </w:p>
        </w:tc>
      </w:tr>
      <w:tr w:rsidR="00277370" w:rsidRPr="00402016" w:rsidTr="00277370">
        <w:trPr>
          <w:cnfStyle w:val="000000010000" w:firstRow="0" w:lastRow="0" w:firstColumn="0" w:lastColumn="0" w:oddVBand="0" w:evenVBand="0" w:oddHBand="0" w:evenHBand="1" w:firstRowFirstColumn="0" w:firstRowLastColumn="0" w:lastRowFirstColumn="0" w:lastRowLastColumn="0"/>
        </w:trPr>
        <w:tc>
          <w:tcPr>
            <w:tcW w:w="1668" w:type="dxa"/>
          </w:tcPr>
          <w:p w:rsidR="00277370" w:rsidRPr="00402016" w:rsidRDefault="00277370" w:rsidP="00D8382C">
            <w:pPr>
              <w:spacing w:before="60" w:after="60"/>
              <w:jc w:val="center"/>
              <w:rPr>
                <w:rFonts w:ascii="Arial" w:hAnsi="Arial" w:cs="Arial"/>
                <w:sz w:val="18"/>
                <w:szCs w:val="22"/>
              </w:rPr>
            </w:pPr>
            <w:r w:rsidRPr="00402016">
              <w:rPr>
                <w:rFonts w:ascii="Arial" w:hAnsi="Arial" w:cs="Arial"/>
                <w:sz w:val="18"/>
                <w:szCs w:val="22"/>
              </w:rPr>
              <w:t>REPROM</w:t>
            </w:r>
          </w:p>
        </w:tc>
        <w:tc>
          <w:tcPr>
            <w:tcW w:w="3637" w:type="dxa"/>
          </w:tcPr>
          <w:p w:rsidR="00277370" w:rsidRPr="00402016" w:rsidRDefault="00277370" w:rsidP="00D8382C">
            <w:pPr>
              <w:spacing w:before="60" w:after="60"/>
              <w:ind w:left="113"/>
              <w:rPr>
                <w:rFonts w:ascii="Arial" w:hAnsi="Arial" w:cs="Arial"/>
                <w:sz w:val="18"/>
                <w:szCs w:val="22"/>
              </w:rPr>
            </w:pPr>
            <w:proofErr w:type="spellStart"/>
            <w:r w:rsidRPr="00402016">
              <w:rPr>
                <w:rFonts w:ascii="Arial" w:hAnsi="Arial" w:cs="Arial"/>
                <w:sz w:val="18"/>
                <w:szCs w:val="22"/>
              </w:rPr>
              <w:t>Reprogrammable</w:t>
            </w:r>
            <w:proofErr w:type="spellEnd"/>
            <w:r w:rsidRPr="00402016">
              <w:rPr>
                <w:rFonts w:ascii="Arial" w:hAnsi="Arial" w:cs="Arial"/>
                <w:sz w:val="18"/>
                <w:szCs w:val="22"/>
              </w:rPr>
              <w:t xml:space="preserve"> ROM</w:t>
            </w:r>
            <w:r w:rsidRPr="00402016">
              <w:rPr>
                <w:rFonts w:ascii="Arial" w:hAnsi="Arial" w:cs="Arial"/>
                <w:sz w:val="18"/>
                <w:szCs w:val="22"/>
              </w:rPr>
              <w:br/>
              <w:t>Neuprogrammierbarer</w:t>
            </w:r>
            <w:r w:rsidRPr="00402016">
              <w:rPr>
                <w:rFonts w:ascii="Arial" w:hAnsi="Arial" w:cs="Arial"/>
                <w:sz w:val="18"/>
                <w:szCs w:val="22"/>
              </w:rPr>
              <w:br/>
              <w:t>Festwertspeicher</w:t>
            </w:r>
          </w:p>
        </w:tc>
        <w:tc>
          <w:tcPr>
            <w:tcW w:w="1170" w:type="dxa"/>
          </w:tcPr>
          <w:p w:rsidR="00402016" w:rsidRDefault="00402016" w:rsidP="00D8382C">
            <w:pPr>
              <w:spacing w:after="60"/>
              <w:jc w:val="center"/>
              <w:rPr>
                <w:rFonts w:ascii="Arial" w:hAnsi="Arial" w:cs="Arial"/>
                <w:sz w:val="18"/>
                <w:szCs w:val="22"/>
              </w:rPr>
            </w:pPr>
          </w:p>
          <w:p w:rsidR="00277370" w:rsidRPr="00402016" w:rsidRDefault="00277370" w:rsidP="00D8382C">
            <w:pPr>
              <w:spacing w:after="60"/>
              <w:jc w:val="center"/>
              <w:rPr>
                <w:rFonts w:ascii="Arial" w:hAnsi="Arial" w:cs="Arial"/>
                <w:sz w:val="18"/>
                <w:szCs w:val="22"/>
              </w:rPr>
            </w:pPr>
            <w:r w:rsidRPr="00402016">
              <w:rPr>
                <w:rFonts w:ascii="Arial" w:hAnsi="Arial" w:cs="Arial"/>
                <w:sz w:val="18"/>
                <w:szCs w:val="22"/>
              </w:rPr>
              <w:t>UV</w:t>
            </w:r>
            <w:r w:rsidRPr="00402016">
              <w:rPr>
                <w:rFonts w:ascii="Arial" w:hAnsi="Arial" w:cs="Arial"/>
                <w:sz w:val="18"/>
                <w:szCs w:val="22"/>
              </w:rPr>
              <w:br/>
              <w:t>Licht</w:t>
            </w:r>
          </w:p>
        </w:tc>
        <w:tc>
          <w:tcPr>
            <w:tcW w:w="1404" w:type="dxa"/>
          </w:tcPr>
          <w:p w:rsidR="00277370" w:rsidRPr="00402016" w:rsidRDefault="00277370" w:rsidP="00D8382C">
            <w:pPr>
              <w:spacing w:before="60"/>
              <w:jc w:val="center"/>
              <w:rPr>
                <w:rFonts w:ascii="Arial" w:hAnsi="Arial" w:cs="Arial"/>
                <w:sz w:val="18"/>
                <w:szCs w:val="22"/>
              </w:rPr>
            </w:pPr>
            <w:r w:rsidRPr="00402016">
              <w:rPr>
                <w:rFonts w:ascii="Arial" w:hAnsi="Arial" w:cs="Arial"/>
                <w:sz w:val="18"/>
                <w:szCs w:val="22"/>
              </w:rPr>
              <w:br/>
              <w:t>elektrisch</w:t>
            </w:r>
          </w:p>
        </w:tc>
        <w:tc>
          <w:tcPr>
            <w:tcW w:w="1443" w:type="dxa"/>
          </w:tcPr>
          <w:p w:rsidR="00277370" w:rsidRPr="00402016" w:rsidRDefault="00277370" w:rsidP="00D8382C">
            <w:pPr>
              <w:spacing w:before="60" w:after="60"/>
              <w:jc w:val="center"/>
              <w:rPr>
                <w:rFonts w:ascii="Arial" w:hAnsi="Arial" w:cs="Arial"/>
                <w:sz w:val="18"/>
                <w:szCs w:val="22"/>
              </w:rPr>
            </w:pPr>
            <w:r w:rsidRPr="00402016">
              <w:rPr>
                <w:rFonts w:ascii="Arial" w:hAnsi="Arial" w:cs="Arial"/>
                <w:sz w:val="18"/>
                <w:szCs w:val="22"/>
              </w:rPr>
              <w:t>nicht</w:t>
            </w:r>
            <w:r w:rsidRPr="00402016">
              <w:rPr>
                <w:rFonts w:ascii="Arial" w:hAnsi="Arial" w:cs="Arial"/>
                <w:sz w:val="18"/>
                <w:szCs w:val="22"/>
              </w:rPr>
              <w:br/>
              <w:t>flüchtig</w:t>
            </w:r>
          </w:p>
        </w:tc>
      </w:tr>
      <w:tr w:rsidR="00277370" w:rsidRPr="00402016" w:rsidTr="00277370">
        <w:trPr>
          <w:cnfStyle w:val="000000100000" w:firstRow="0" w:lastRow="0" w:firstColumn="0" w:lastColumn="0" w:oddVBand="0" w:evenVBand="0" w:oddHBand="1" w:evenHBand="0" w:firstRowFirstColumn="0" w:firstRowLastColumn="0" w:lastRowFirstColumn="0" w:lastRowLastColumn="0"/>
        </w:trPr>
        <w:tc>
          <w:tcPr>
            <w:tcW w:w="1668" w:type="dxa"/>
          </w:tcPr>
          <w:p w:rsidR="00277370" w:rsidRPr="00402016" w:rsidRDefault="00277370" w:rsidP="00D8382C">
            <w:pPr>
              <w:spacing w:before="60" w:after="60"/>
              <w:jc w:val="center"/>
              <w:rPr>
                <w:rFonts w:ascii="Arial" w:hAnsi="Arial" w:cs="Arial"/>
                <w:sz w:val="18"/>
                <w:szCs w:val="22"/>
              </w:rPr>
            </w:pPr>
            <w:r w:rsidRPr="00402016">
              <w:rPr>
                <w:rFonts w:ascii="Arial" w:hAnsi="Arial" w:cs="Arial"/>
                <w:sz w:val="18"/>
                <w:szCs w:val="22"/>
              </w:rPr>
              <w:t>EEPROM</w:t>
            </w:r>
          </w:p>
          <w:p w:rsidR="00277370" w:rsidRPr="00402016" w:rsidRDefault="00277370" w:rsidP="00D8382C">
            <w:pPr>
              <w:spacing w:before="60" w:after="60"/>
              <w:jc w:val="center"/>
              <w:rPr>
                <w:rFonts w:ascii="Arial" w:hAnsi="Arial" w:cs="Arial"/>
                <w:sz w:val="18"/>
                <w:szCs w:val="22"/>
              </w:rPr>
            </w:pPr>
            <w:r w:rsidRPr="00402016">
              <w:rPr>
                <w:rFonts w:ascii="Arial" w:hAnsi="Arial" w:cs="Arial"/>
                <w:sz w:val="18"/>
                <w:szCs w:val="22"/>
              </w:rPr>
              <w:t>FLASH EPROM*</w:t>
            </w:r>
          </w:p>
        </w:tc>
        <w:tc>
          <w:tcPr>
            <w:tcW w:w="3637" w:type="dxa"/>
          </w:tcPr>
          <w:p w:rsidR="00277370" w:rsidRPr="00402016" w:rsidRDefault="00277370" w:rsidP="00D8382C">
            <w:pPr>
              <w:spacing w:before="60" w:after="60"/>
              <w:ind w:left="113"/>
              <w:rPr>
                <w:rFonts w:ascii="Arial" w:hAnsi="Arial" w:cs="Arial"/>
                <w:sz w:val="18"/>
                <w:szCs w:val="22"/>
              </w:rPr>
            </w:pPr>
            <w:proofErr w:type="spellStart"/>
            <w:r w:rsidRPr="00402016">
              <w:rPr>
                <w:rFonts w:ascii="Arial" w:hAnsi="Arial" w:cs="Arial"/>
                <w:sz w:val="18"/>
                <w:szCs w:val="22"/>
              </w:rPr>
              <w:t>Electrically</w:t>
            </w:r>
            <w:proofErr w:type="spellEnd"/>
            <w:r w:rsidRPr="00402016">
              <w:rPr>
                <w:rFonts w:ascii="Arial" w:hAnsi="Arial" w:cs="Arial"/>
                <w:sz w:val="18"/>
                <w:szCs w:val="22"/>
              </w:rPr>
              <w:t xml:space="preserve"> </w:t>
            </w:r>
            <w:proofErr w:type="spellStart"/>
            <w:r w:rsidRPr="00402016">
              <w:rPr>
                <w:rFonts w:ascii="Arial" w:hAnsi="Arial" w:cs="Arial"/>
                <w:sz w:val="18"/>
                <w:szCs w:val="22"/>
              </w:rPr>
              <w:t>Erasable</w:t>
            </w:r>
            <w:proofErr w:type="spellEnd"/>
            <w:r w:rsidRPr="00402016">
              <w:rPr>
                <w:rFonts w:ascii="Arial" w:hAnsi="Arial" w:cs="Arial"/>
                <w:sz w:val="18"/>
                <w:szCs w:val="22"/>
              </w:rPr>
              <w:t xml:space="preserve"> ROM</w:t>
            </w:r>
            <w:r w:rsidRPr="00402016">
              <w:rPr>
                <w:rFonts w:ascii="Arial" w:hAnsi="Arial" w:cs="Arial"/>
                <w:sz w:val="18"/>
                <w:szCs w:val="22"/>
              </w:rPr>
              <w:br/>
              <w:t>Elektrisch löschbarer</w:t>
            </w:r>
            <w:r w:rsidRPr="00402016">
              <w:rPr>
                <w:rFonts w:ascii="Arial" w:hAnsi="Arial" w:cs="Arial"/>
                <w:sz w:val="18"/>
                <w:szCs w:val="22"/>
              </w:rPr>
              <w:br/>
              <w:t>Festwertspeicher</w:t>
            </w:r>
          </w:p>
        </w:tc>
        <w:tc>
          <w:tcPr>
            <w:tcW w:w="1170" w:type="dxa"/>
          </w:tcPr>
          <w:p w:rsidR="00277370" w:rsidRPr="00402016" w:rsidRDefault="00277370" w:rsidP="00D8382C">
            <w:pPr>
              <w:spacing w:before="60" w:after="60"/>
              <w:jc w:val="center"/>
              <w:rPr>
                <w:rFonts w:ascii="Arial" w:hAnsi="Arial" w:cs="Arial"/>
                <w:sz w:val="18"/>
                <w:szCs w:val="22"/>
              </w:rPr>
            </w:pPr>
            <w:r w:rsidRPr="00402016">
              <w:rPr>
                <w:rFonts w:ascii="Arial" w:hAnsi="Arial" w:cs="Arial"/>
                <w:sz w:val="18"/>
                <w:szCs w:val="22"/>
              </w:rPr>
              <w:br/>
            </w:r>
            <w:r w:rsidRPr="00402016">
              <w:rPr>
                <w:rFonts w:ascii="Arial" w:hAnsi="Arial" w:cs="Arial"/>
                <w:sz w:val="18"/>
                <w:szCs w:val="22"/>
              </w:rPr>
              <w:br/>
              <w:t>elektrisch</w:t>
            </w:r>
          </w:p>
        </w:tc>
        <w:tc>
          <w:tcPr>
            <w:tcW w:w="1404" w:type="dxa"/>
          </w:tcPr>
          <w:p w:rsidR="00277370" w:rsidRPr="00402016" w:rsidRDefault="00277370" w:rsidP="00D8382C">
            <w:pPr>
              <w:spacing w:after="60"/>
              <w:jc w:val="center"/>
              <w:rPr>
                <w:rFonts w:ascii="Arial" w:hAnsi="Arial" w:cs="Arial"/>
                <w:sz w:val="18"/>
                <w:szCs w:val="22"/>
              </w:rPr>
            </w:pPr>
          </w:p>
        </w:tc>
        <w:tc>
          <w:tcPr>
            <w:tcW w:w="1443" w:type="dxa"/>
          </w:tcPr>
          <w:p w:rsidR="00402016" w:rsidRDefault="00402016" w:rsidP="00402016">
            <w:pPr>
              <w:spacing w:before="60" w:after="60"/>
              <w:jc w:val="center"/>
              <w:rPr>
                <w:rFonts w:ascii="Arial" w:hAnsi="Arial" w:cs="Arial"/>
                <w:sz w:val="18"/>
                <w:szCs w:val="22"/>
              </w:rPr>
            </w:pPr>
            <w:r>
              <w:rPr>
                <w:rFonts w:ascii="Arial" w:hAnsi="Arial" w:cs="Arial"/>
                <w:sz w:val="18"/>
                <w:szCs w:val="22"/>
              </w:rPr>
              <w:t>nicht</w:t>
            </w:r>
          </w:p>
          <w:p w:rsidR="00277370" w:rsidRPr="00402016" w:rsidRDefault="00402016" w:rsidP="00402016">
            <w:pPr>
              <w:spacing w:before="60" w:after="60"/>
              <w:jc w:val="center"/>
              <w:rPr>
                <w:rFonts w:ascii="Arial" w:hAnsi="Arial" w:cs="Arial"/>
                <w:sz w:val="18"/>
                <w:szCs w:val="22"/>
              </w:rPr>
            </w:pPr>
            <w:r>
              <w:rPr>
                <w:rFonts w:ascii="Arial" w:hAnsi="Arial" w:cs="Arial"/>
                <w:sz w:val="18"/>
                <w:szCs w:val="22"/>
              </w:rPr>
              <w:t>flüchtig</w:t>
            </w:r>
          </w:p>
        </w:tc>
      </w:tr>
      <w:tr w:rsidR="00277370" w:rsidRPr="00402016" w:rsidTr="00277370">
        <w:trPr>
          <w:cnfStyle w:val="000000010000" w:firstRow="0" w:lastRow="0" w:firstColumn="0" w:lastColumn="0" w:oddVBand="0" w:evenVBand="0" w:oddHBand="0" w:evenHBand="1" w:firstRowFirstColumn="0" w:firstRowLastColumn="0" w:lastRowFirstColumn="0" w:lastRowLastColumn="0"/>
        </w:trPr>
        <w:tc>
          <w:tcPr>
            <w:tcW w:w="1668" w:type="dxa"/>
            <w:tcBorders>
              <w:bottom w:val="single" w:sz="18" w:space="0" w:color="FFFFFF"/>
            </w:tcBorders>
          </w:tcPr>
          <w:p w:rsidR="00277370" w:rsidRPr="00402016" w:rsidRDefault="00277370" w:rsidP="00D8382C">
            <w:pPr>
              <w:spacing w:before="60" w:after="60"/>
              <w:jc w:val="center"/>
              <w:rPr>
                <w:rFonts w:ascii="Arial" w:hAnsi="Arial" w:cs="Arial"/>
                <w:sz w:val="18"/>
                <w:szCs w:val="22"/>
              </w:rPr>
            </w:pPr>
            <w:r w:rsidRPr="00402016">
              <w:rPr>
                <w:rFonts w:ascii="Arial" w:hAnsi="Arial" w:cs="Arial"/>
                <w:sz w:val="18"/>
                <w:szCs w:val="22"/>
              </w:rPr>
              <w:t>EAPROM</w:t>
            </w:r>
          </w:p>
        </w:tc>
        <w:tc>
          <w:tcPr>
            <w:tcW w:w="3637" w:type="dxa"/>
            <w:tcBorders>
              <w:bottom w:val="single" w:sz="18" w:space="0" w:color="FFFFFF"/>
            </w:tcBorders>
          </w:tcPr>
          <w:p w:rsidR="00277370" w:rsidRPr="00402016" w:rsidRDefault="00277370" w:rsidP="00D8382C">
            <w:pPr>
              <w:spacing w:before="60" w:after="60"/>
              <w:ind w:left="113"/>
              <w:rPr>
                <w:rFonts w:ascii="Arial" w:hAnsi="Arial" w:cs="Arial"/>
                <w:sz w:val="18"/>
                <w:szCs w:val="22"/>
              </w:rPr>
            </w:pPr>
            <w:proofErr w:type="spellStart"/>
            <w:r w:rsidRPr="00402016">
              <w:rPr>
                <w:rFonts w:ascii="Arial" w:hAnsi="Arial" w:cs="Arial"/>
                <w:sz w:val="18"/>
                <w:szCs w:val="22"/>
              </w:rPr>
              <w:t>Electrically</w:t>
            </w:r>
            <w:proofErr w:type="spellEnd"/>
            <w:r w:rsidRPr="00402016">
              <w:rPr>
                <w:rFonts w:ascii="Arial" w:hAnsi="Arial" w:cs="Arial"/>
                <w:sz w:val="18"/>
                <w:szCs w:val="22"/>
              </w:rPr>
              <w:t xml:space="preserve"> </w:t>
            </w:r>
            <w:proofErr w:type="spellStart"/>
            <w:r w:rsidRPr="00402016">
              <w:rPr>
                <w:rFonts w:ascii="Arial" w:hAnsi="Arial" w:cs="Arial"/>
                <w:sz w:val="18"/>
                <w:szCs w:val="22"/>
              </w:rPr>
              <w:t>Alterable</w:t>
            </w:r>
            <w:proofErr w:type="spellEnd"/>
            <w:r w:rsidRPr="00402016">
              <w:rPr>
                <w:rFonts w:ascii="Arial" w:hAnsi="Arial" w:cs="Arial"/>
                <w:sz w:val="18"/>
                <w:szCs w:val="22"/>
              </w:rPr>
              <w:t xml:space="preserve"> ROM</w:t>
            </w:r>
            <w:r w:rsidRPr="00402016">
              <w:rPr>
                <w:rFonts w:ascii="Arial" w:hAnsi="Arial" w:cs="Arial"/>
                <w:sz w:val="18"/>
                <w:szCs w:val="22"/>
              </w:rPr>
              <w:br/>
              <w:t xml:space="preserve">Elektrisch </w:t>
            </w:r>
            <w:proofErr w:type="spellStart"/>
            <w:r w:rsidRPr="00402016">
              <w:rPr>
                <w:rFonts w:ascii="Arial" w:hAnsi="Arial" w:cs="Arial"/>
                <w:sz w:val="18"/>
                <w:szCs w:val="22"/>
              </w:rPr>
              <w:t>umprogrammierbarer</w:t>
            </w:r>
            <w:proofErr w:type="spellEnd"/>
            <w:r w:rsidRPr="00402016">
              <w:rPr>
                <w:rFonts w:ascii="Arial" w:hAnsi="Arial" w:cs="Arial"/>
                <w:sz w:val="18"/>
                <w:szCs w:val="22"/>
              </w:rPr>
              <w:br/>
              <w:t>Festwertspeicher</w:t>
            </w:r>
          </w:p>
        </w:tc>
        <w:tc>
          <w:tcPr>
            <w:tcW w:w="1170" w:type="dxa"/>
            <w:tcBorders>
              <w:bottom w:val="single" w:sz="18" w:space="0" w:color="FFFFFF"/>
            </w:tcBorders>
          </w:tcPr>
          <w:p w:rsidR="00277370" w:rsidRPr="00402016" w:rsidRDefault="00277370" w:rsidP="00D8382C">
            <w:pPr>
              <w:spacing w:before="60" w:after="60"/>
              <w:jc w:val="center"/>
              <w:rPr>
                <w:rFonts w:ascii="Arial" w:hAnsi="Arial" w:cs="Arial"/>
                <w:sz w:val="18"/>
                <w:szCs w:val="22"/>
              </w:rPr>
            </w:pPr>
          </w:p>
        </w:tc>
        <w:tc>
          <w:tcPr>
            <w:tcW w:w="1404" w:type="dxa"/>
            <w:tcBorders>
              <w:bottom w:val="single" w:sz="18" w:space="0" w:color="FFFFFF"/>
            </w:tcBorders>
          </w:tcPr>
          <w:p w:rsidR="00277370" w:rsidRPr="00402016" w:rsidRDefault="00277370" w:rsidP="00D8382C">
            <w:pPr>
              <w:spacing w:before="60" w:after="60"/>
              <w:jc w:val="center"/>
              <w:rPr>
                <w:rFonts w:ascii="Arial" w:hAnsi="Arial" w:cs="Arial"/>
                <w:sz w:val="18"/>
                <w:szCs w:val="22"/>
              </w:rPr>
            </w:pPr>
          </w:p>
        </w:tc>
        <w:tc>
          <w:tcPr>
            <w:tcW w:w="1443" w:type="dxa"/>
            <w:tcBorders>
              <w:bottom w:val="single" w:sz="18" w:space="0" w:color="FFFFFF"/>
            </w:tcBorders>
          </w:tcPr>
          <w:p w:rsidR="00402016" w:rsidRDefault="00402016" w:rsidP="00402016">
            <w:pPr>
              <w:spacing w:before="60" w:after="60"/>
              <w:jc w:val="center"/>
              <w:rPr>
                <w:rFonts w:ascii="Arial" w:hAnsi="Arial" w:cs="Arial"/>
                <w:sz w:val="18"/>
                <w:szCs w:val="22"/>
              </w:rPr>
            </w:pPr>
            <w:r>
              <w:rPr>
                <w:rFonts w:ascii="Arial" w:hAnsi="Arial" w:cs="Arial"/>
                <w:sz w:val="18"/>
                <w:szCs w:val="22"/>
              </w:rPr>
              <w:t>nicht</w:t>
            </w:r>
          </w:p>
          <w:p w:rsidR="00277370" w:rsidRPr="00402016" w:rsidRDefault="00402016" w:rsidP="00402016">
            <w:pPr>
              <w:spacing w:before="60" w:after="60"/>
              <w:jc w:val="center"/>
              <w:rPr>
                <w:rFonts w:ascii="Arial" w:hAnsi="Arial" w:cs="Arial"/>
                <w:sz w:val="18"/>
                <w:szCs w:val="22"/>
              </w:rPr>
            </w:pPr>
            <w:r>
              <w:rPr>
                <w:rFonts w:ascii="Arial" w:hAnsi="Arial" w:cs="Arial"/>
                <w:sz w:val="18"/>
                <w:szCs w:val="22"/>
              </w:rPr>
              <w:t>flüchtig</w:t>
            </w:r>
          </w:p>
        </w:tc>
      </w:tr>
      <w:tr w:rsidR="00277370" w:rsidRPr="00402016" w:rsidTr="00402016">
        <w:trPr>
          <w:cnfStyle w:val="000000100000" w:firstRow="0" w:lastRow="0" w:firstColumn="0" w:lastColumn="0" w:oddVBand="0" w:evenVBand="0" w:oddHBand="1" w:evenHBand="0" w:firstRowFirstColumn="0" w:firstRowLastColumn="0" w:lastRowFirstColumn="0" w:lastRowLastColumn="0"/>
        </w:trPr>
        <w:tc>
          <w:tcPr>
            <w:tcW w:w="1668" w:type="dxa"/>
            <w:tcBorders>
              <w:top w:val="single" w:sz="18" w:space="0" w:color="FFFFFF"/>
              <w:bottom w:val="single" w:sz="18" w:space="0" w:color="FFFFFF"/>
            </w:tcBorders>
            <w:shd w:val="clear" w:color="auto" w:fill="F2F2F2" w:themeFill="background1" w:themeFillShade="F2"/>
          </w:tcPr>
          <w:p w:rsidR="00277370" w:rsidRPr="00402016" w:rsidRDefault="00277370" w:rsidP="00D8382C">
            <w:pPr>
              <w:spacing w:before="60" w:after="60"/>
              <w:jc w:val="center"/>
              <w:rPr>
                <w:rFonts w:ascii="Arial" w:hAnsi="Arial" w:cs="Arial"/>
                <w:sz w:val="18"/>
                <w:szCs w:val="22"/>
              </w:rPr>
            </w:pPr>
            <w:r w:rsidRPr="00402016">
              <w:rPr>
                <w:rFonts w:ascii="Arial" w:hAnsi="Arial" w:cs="Arial"/>
                <w:sz w:val="18"/>
                <w:szCs w:val="22"/>
              </w:rPr>
              <w:t xml:space="preserve">MMC </w:t>
            </w:r>
          </w:p>
        </w:tc>
        <w:tc>
          <w:tcPr>
            <w:tcW w:w="3637" w:type="dxa"/>
            <w:tcBorders>
              <w:top w:val="single" w:sz="18" w:space="0" w:color="FFFFFF"/>
              <w:bottom w:val="single" w:sz="18" w:space="0" w:color="FFFFFF"/>
            </w:tcBorders>
            <w:shd w:val="clear" w:color="auto" w:fill="F2F2F2" w:themeFill="background1" w:themeFillShade="F2"/>
          </w:tcPr>
          <w:p w:rsidR="00277370" w:rsidRPr="00402016" w:rsidRDefault="00277370" w:rsidP="00D8382C">
            <w:pPr>
              <w:spacing w:before="60" w:after="60"/>
              <w:ind w:left="113"/>
              <w:rPr>
                <w:rFonts w:ascii="Arial" w:hAnsi="Arial" w:cs="Arial"/>
                <w:sz w:val="18"/>
                <w:szCs w:val="22"/>
              </w:rPr>
            </w:pPr>
            <w:r w:rsidRPr="00402016">
              <w:rPr>
                <w:rFonts w:ascii="Arial" w:hAnsi="Arial" w:cs="Arial"/>
                <w:sz w:val="18"/>
                <w:szCs w:val="22"/>
              </w:rPr>
              <w:t>Micro Memory Card</w:t>
            </w:r>
          </w:p>
          <w:p w:rsidR="008C42CD" w:rsidRPr="00402016" w:rsidRDefault="008C42CD" w:rsidP="00D8382C">
            <w:pPr>
              <w:spacing w:before="60" w:after="60"/>
              <w:ind w:left="113"/>
              <w:rPr>
                <w:rFonts w:ascii="Arial" w:hAnsi="Arial" w:cs="Arial"/>
                <w:sz w:val="18"/>
                <w:szCs w:val="22"/>
              </w:rPr>
            </w:pPr>
            <w:r w:rsidRPr="00402016">
              <w:rPr>
                <w:rFonts w:ascii="Arial" w:hAnsi="Arial" w:cs="Arial"/>
                <w:sz w:val="18"/>
                <w:szCs w:val="22"/>
              </w:rPr>
              <w:t>Nie in einem normalen Kartenleser formatieren, für S7 Anwendung dann nicht mehr brauchbar</w:t>
            </w:r>
          </w:p>
        </w:tc>
        <w:tc>
          <w:tcPr>
            <w:tcW w:w="1170" w:type="dxa"/>
            <w:tcBorders>
              <w:top w:val="single" w:sz="18" w:space="0" w:color="FFFFFF"/>
              <w:bottom w:val="single" w:sz="18" w:space="0" w:color="FFFFFF"/>
            </w:tcBorders>
            <w:shd w:val="clear" w:color="auto" w:fill="F2F2F2" w:themeFill="background1" w:themeFillShade="F2"/>
          </w:tcPr>
          <w:p w:rsidR="00277370" w:rsidRPr="00402016" w:rsidRDefault="00277370" w:rsidP="00D8382C">
            <w:pPr>
              <w:spacing w:before="60" w:after="60"/>
              <w:jc w:val="center"/>
              <w:rPr>
                <w:rFonts w:ascii="Arial" w:hAnsi="Arial" w:cs="Arial"/>
                <w:sz w:val="18"/>
                <w:szCs w:val="22"/>
              </w:rPr>
            </w:pPr>
            <w:r w:rsidRPr="00402016">
              <w:rPr>
                <w:rFonts w:ascii="Arial" w:hAnsi="Arial" w:cs="Arial"/>
                <w:sz w:val="18"/>
                <w:szCs w:val="22"/>
              </w:rPr>
              <w:t>elektrisch</w:t>
            </w:r>
          </w:p>
        </w:tc>
        <w:tc>
          <w:tcPr>
            <w:tcW w:w="1404" w:type="dxa"/>
            <w:tcBorders>
              <w:top w:val="single" w:sz="18" w:space="0" w:color="FFFFFF"/>
              <w:bottom w:val="single" w:sz="18" w:space="0" w:color="FFFFFF"/>
            </w:tcBorders>
            <w:shd w:val="clear" w:color="auto" w:fill="F2F2F2" w:themeFill="background1" w:themeFillShade="F2"/>
          </w:tcPr>
          <w:p w:rsidR="00277370" w:rsidRPr="00402016" w:rsidRDefault="00277370" w:rsidP="00D8382C">
            <w:pPr>
              <w:spacing w:before="60" w:after="60"/>
              <w:jc w:val="center"/>
              <w:rPr>
                <w:rFonts w:ascii="Arial" w:hAnsi="Arial" w:cs="Arial"/>
                <w:sz w:val="18"/>
                <w:szCs w:val="22"/>
              </w:rPr>
            </w:pPr>
            <w:r w:rsidRPr="00402016">
              <w:rPr>
                <w:rFonts w:ascii="Arial" w:hAnsi="Arial" w:cs="Arial"/>
                <w:sz w:val="18"/>
                <w:szCs w:val="22"/>
              </w:rPr>
              <w:t>elektrisch</w:t>
            </w:r>
          </w:p>
        </w:tc>
        <w:tc>
          <w:tcPr>
            <w:tcW w:w="1443" w:type="dxa"/>
            <w:tcBorders>
              <w:top w:val="single" w:sz="18" w:space="0" w:color="FFFFFF"/>
              <w:bottom w:val="single" w:sz="18" w:space="0" w:color="FFFFFF"/>
            </w:tcBorders>
            <w:shd w:val="clear" w:color="auto" w:fill="F2F2F2" w:themeFill="background1" w:themeFillShade="F2"/>
          </w:tcPr>
          <w:p w:rsidR="00277370" w:rsidRDefault="00402016" w:rsidP="00D8382C">
            <w:pPr>
              <w:spacing w:before="60" w:after="60"/>
              <w:jc w:val="center"/>
              <w:rPr>
                <w:rFonts w:ascii="Arial" w:hAnsi="Arial" w:cs="Arial"/>
                <w:sz w:val="18"/>
                <w:szCs w:val="22"/>
              </w:rPr>
            </w:pPr>
            <w:r>
              <w:rPr>
                <w:rFonts w:ascii="Arial" w:hAnsi="Arial" w:cs="Arial"/>
                <w:sz w:val="18"/>
                <w:szCs w:val="22"/>
              </w:rPr>
              <w:t>nicht</w:t>
            </w:r>
          </w:p>
          <w:p w:rsidR="00402016" w:rsidRPr="00402016" w:rsidRDefault="00402016" w:rsidP="00D8382C">
            <w:pPr>
              <w:spacing w:before="60" w:after="60"/>
              <w:jc w:val="center"/>
              <w:rPr>
                <w:rFonts w:ascii="Arial" w:hAnsi="Arial" w:cs="Arial"/>
                <w:sz w:val="18"/>
                <w:szCs w:val="22"/>
              </w:rPr>
            </w:pPr>
            <w:r>
              <w:rPr>
                <w:rFonts w:ascii="Arial" w:hAnsi="Arial" w:cs="Arial"/>
                <w:sz w:val="18"/>
                <w:szCs w:val="22"/>
              </w:rPr>
              <w:t>flüchtig</w:t>
            </w:r>
          </w:p>
        </w:tc>
      </w:tr>
      <w:tr w:rsidR="00402016" w:rsidRPr="00402016" w:rsidTr="00277370">
        <w:trPr>
          <w:cnfStyle w:val="000000010000" w:firstRow="0" w:lastRow="0" w:firstColumn="0" w:lastColumn="0" w:oddVBand="0" w:evenVBand="0" w:oddHBand="0" w:evenHBand="1" w:firstRowFirstColumn="0" w:firstRowLastColumn="0" w:lastRowFirstColumn="0" w:lastRowLastColumn="0"/>
        </w:trPr>
        <w:tc>
          <w:tcPr>
            <w:tcW w:w="1668" w:type="dxa"/>
            <w:tcBorders>
              <w:top w:val="single" w:sz="18" w:space="0" w:color="FFFFFF"/>
              <w:bottom w:val="nil"/>
            </w:tcBorders>
            <w:shd w:val="clear" w:color="000000" w:fill="00B050"/>
          </w:tcPr>
          <w:p w:rsidR="00402016" w:rsidRPr="00402016" w:rsidRDefault="00402016" w:rsidP="00D8382C">
            <w:pPr>
              <w:spacing w:before="60" w:after="60"/>
              <w:jc w:val="center"/>
              <w:rPr>
                <w:rFonts w:ascii="Arial" w:hAnsi="Arial" w:cs="Arial"/>
                <w:sz w:val="18"/>
                <w:szCs w:val="22"/>
              </w:rPr>
            </w:pPr>
            <w:r>
              <w:rPr>
                <w:rFonts w:ascii="Arial" w:hAnsi="Arial" w:cs="Arial"/>
                <w:sz w:val="18"/>
                <w:szCs w:val="22"/>
              </w:rPr>
              <w:t>MC</w:t>
            </w:r>
          </w:p>
        </w:tc>
        <w:tc>
          <w:tcPr>
            <w:tcW w:w="3637" w:type="dxa"/>
            <w:tcBorders>
              <w:top w:val="single" w:sz="18" w:space="0" w:color="FFFFFF"/>
              <w:bottom w:val="nil"/>
            </w:tcBorders>
            <w:shd w:val="clear" w:color="000000" w:fill="00B050"/>
          </w:tcPr>
          <w:p w:rsidR="00402016" w:rsidRPr="00402016" w:rsidRDefault="00402016" w:rsidP="00402016">
            <w:pPr>
              <w:spacing w:before="60" w:after="60"/>
              <w:ind w:left="113"/>
              <w:rPr>
                <w:rFonts w:ascii="Arial" w:hAnsi="Arial" w:cs="Arial"/>
                <w:sz w:val="18"/>
                <w:szCs w:val="22"/>
                <w:lang w:val="en-US"/>
              </w:rPr>
            </w:pPr>
            <w:r w:rsidRPr="00402016">
              <w:rPr>
                <w:rFonts w:ascii="Arial" w:hAnsi="Arial" w:cs="Arial"/>
                <w:color w:val="333333"/>
                <w:sz w:val="17"/>
                <w:szCs w:val="17"/>
                <w:lang w:val="en-US"/>
              </w:rPr>
              <w:t xml:space="preserve">SIMATIC S7, Memory Card </w:t>
            </w:r>
            <w:proofErr w:type="spellStart"/>
            <w:r w:rsidRPr="00402016">
              <w:rPr>
                <w:rFonts w:ascii="Arial" w:hAnsi="Arial" w:cs="Arial"/>
                <w:color w:val="333333"/>
                <w:sz w:val="17"/>
                <w:szCs w:val="17"/>
                <w:lang w:val="en-US"/>
              </w:rPr>
              <w:t>für</w:t>
            </w:r>
            <w:proofErr w:type="spellEnd"/>
            <w:r w:rsidRPr="00402016">
              <w:rPr>
                <w:rFonts w:ascii="Arial" w:hAnsi="Arial" w:cs="Arial"/>
                <w:color w:val="333333"/>
                <w:sz w:val="17"/>
                <w:szCs w:val="17"/>
                <w:lang w:val="en-US"/>
              </w:rPr>
              <w:t xml:space="preserve"> S7-1x 00 CPU/SINAMICS, 3, 3V Flash</w:t>
            </w:r>
          </w:p>
        </w:tc>
        <w:tc>
          <w:tcPr>
            <w:tcW w:w="1170" w:type="dxa"/>
            <w:tcBorders>
              <w:top w:val="single" w:sz="18" w:space="0" w:color="FFFFFF"/>
              <w:bottom w:val="nil"/>
            </w:tcBorders>
            <w:shd w:val="clear" w:color="000000" w:fill="00B050"/>
          </w:tcPr>
          <w:p w:rsidR="00402016" w:rsidRPr="00402016" w:rsidRDefault="00402016" w:rsidP="00D8382C">
            <w:pPr>
              <w:spacing w:before="60" w:after="60"/>
              <w:jc w:val="center"/>
              <w:rPr>
                <w:rFonts w:ascii="Arial" w:hAnsi="Arial" w:cs="Arial"/>
                <w:sz w:val="18"/>
                <w:szCs w:val="22"/>
                <w:lang w:val="en-US"/>
              </w:rPr>
            </w:pPr>
            <w:proofErr w:type="spellStart"/>
            <w:r>
              <w:rPr>
                <w:rFonts w:ascii="Arial" w:hAnsi="Arial" w:cs="Arial"/>
                <w:sz w:val="18"/>
                <w:szCs w:val="22"/>
                <w:lang w:val="en-US"/>
              </w:rPr>
              <w:t>elektrisch</w:t>
            </w:r>
            <w:proofErr w:type="spellEnd"/>
          </w:p>
        </w:tc>
        <w:tc>
          <w:tcPr>
            <w:tcW w:w="1404" w:type="dxa"/>
            <w:tcBorders>
              <w:top w:val="single" w:sz="18" w:space="0" w:color="FFFFFF"/>
              <w:bottom w:val="nil"/>
            </w:tcBorders>
            <w:shd w:val="clear" w:color="000000" w:fill="00B050"/>
          </w:tcPr>
          <w:p w:rsidR="00402016" w:rsidRPr="00402016" w:rsidRDefault="00402016" w:rsidP="00D8382C">
            <w:pPr>
              <w:spacing w:before="60" w:after="60"/>
              <w:jc w:val="center"/>
              <w:rPr>
                <w:rFonts w:ascii="Arial" w:hAnsi="Arial" w:cs="Arial"/>
                <w:noProof/>
                <w:sz w:val="18"/>
                <w:szCs w:val="17"/>
                <w:lang w:val="en-US"/>
              </w:rPr>
            </w:pPr>
            <w:r w:rsidRPr="00402016">
              <w:rPr>
                <w:rFonts w:ascii="Arial" w:hAnsi="Arial" w:cs="Arial"/>
                <w:noProof/>
                <w:sz w:val="18"/>
                <w:szCs w:val="17"/>
              </w:rPr>
              <w:drawing>
                <wp:anchor distT="0" distB="0" distL="114300" distR="114300" simplePos="0" relativeHeight="251649023" behindDoc="1" locked="0" layoutInCell="1" allowOverlap="1" wp14:anchorId="25CC050A" wp14:editId="1EEA212F">
                  <wp:simplePos x="0" y="0"/>
                  <wp:positionH relativeFrom="column">
                    <wp:posOffset>158750</wp:posOffset>
                  </wp:positionH>
                  <wp:positionV relativeFrom="paragraph">
                    <wp:posOffset>259080</wp:posOffset>
                  </wp:positionV>
                  <wp:extent cx="1198880" cy="1198880"/>
                  <wp:effectExtent l="209550" t="190500" r="210820" b="706120"/>
                  <wp:wrapNone/>
                  <wp:docPr id="296" name="Grafik 296" descr="http://www.automation.siemens.com/bilddb/interfaces/InterfaceImageDB.asmx/GetImageVariant?objectkey=P_ST70_XX_02885&amp;imagevariantid=16&amp;lang=&amp;interfaceuserid=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allerypicture" descr="http://www.automation.siemens.com/bilddb/interfaces/InterfaceImageDB.asmx/GetImageVariant?objectkey=P_ST70_XX_02885&amp;imagevariantid=16&amp;lang=&amp;interfaceuserid=MALL"/>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rot="1904691">
                            <a:off x="0" y="0"/>
                            <a:ext cx="1198880" cy="119888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page">
                    <wp14:pctWidth>0</wp14:pctWidth>
                  </wp14:sizeRelH>
                  <wp14:sizeRelV relativeFrom="page">
                    <wp14:pctHeight>0</wp14:pctHeight>
                  </wp14:sizeRelV>
                </wp:anchor>
              </w:drawing>
            </w:r>
            <w:r>
              <w:rPr>
                <w:rFonts w:ascii="Arial" w:hAnsi="Arial" w:cs="Arial"/>
                <w:noProof/>
                <w:sz w:val="18"/>
                <w:szCs w:val="17"/>
                <w:lang w:val="en-US"/>
              </w:rPr>
              <w:t>elektrisch</w:t>
            </w:r>
          </w:p>
        </w:tc>
        <w:tc>
          <w:tcPr>
            <w:tcW w:w="1443" w:type="dxa"/>
            <w:tcBorders>
              <w:top w:val="single" w:sz="18" w:space="0" w:color="FFFFFF"/>
              <w:bottom w:val="nil"/>
            </w:tcBorders>
            <w:shd w:val="clear" w:color="000000" w:fill="00B050"/>
          </w:tcPr>
          <w:p w:rsidR="00402016" w:rsidRDefault="00402016" w:rsidP="00D8382C">
            <w:pPr>
              <w:spacing w:before="60" w:after="60"/>
              <w:jc w:val="center"/>
              <w:rPr>
                <w:rFonts w:ascii="Arial" w:hAnsi="Arial" w:cs="Arial"/>
                <w:sz w:val="18"/>
                <w:szCs w:val="22"/>
                <w:lang w:val="en-US"/>
              </w:rPr>
            </w:pPr>
            <w:proofErr w:type="spellStart"/>
            <w:r>
              <w:rPr>
                <w:rFonts w:ascii="Arial" w:hAnsi="Arial" w:cs="Arial"/>
                <w:sz w:val="18"/>
                <w:szCs w:val="22"/>
                <w:lang w:val="en-US"/>
              </w:rPr>
              <w:t>nicht</w:t>
            </w:r>
            <w:proofErr w:type="spellEnd"/>
          </w:p>
          <w:p w:rsidR="00402016" w:rsidRPr="00402016" w:rsidRDefault="00402016" w:rsidP="00D8382C">
            <w:pPr>
              <w:spacing w:before="60" w:after="60"/>
              <w:jc w:val="center"/>
              <w:rPr>
                <w:rFonts w:ascii="Arial" w:hAnsi="Arial" w:cs="Arial"/>
                <w:sz w:val="18"/>
                <w:szCs w:val="22"/>
                <w:lang w:val="en-US"/>
              </w:rPr>
            </w:pPr>
            <w:proofErr w:type="spellStart"/>
            <w:r>
              <w:rPr>
                <w:rFonts w:ascii="Arial" w:hAnsi="Arial" w:cs="Arial"/>
                <w:sz w:val="18"/>
                <w:szCs w:val="22"/>
                <w:lang w:val="en-US"/>
              </w:rPr>
              <w:t>flüchtig</w:t>
            </w:r>
            <w:proofErr w:type="spellEnd"/>
          </w:p>
        </w:tc>
      </w:tr>
    </w:tbl>
    <w:p w:rsidR="00277370" w:rsidRPr="00402016" w:rsidRDefault="00277370" w:rsidP="00590A44">
      <w:pPr>
        <w:tabs>
          <w:tab w:val="left" w:pos="1843"/>
          <w:tab w:val="left" w:pos="4536"/>
        </w:tabs>
        <w:jc w:val="both"/>
        <w:rPr>
          <w:rFonts w:ascii="Arial" w:hAnsi="Arial" w:cs="Arial"/>
          <w:lang w:val="en-US"/>
        </w:rPr>
      </w:pPr>
    </w:p>
    <w:p w:rsidR="00277370" w:rsidRPr="00402016" w:rsidRDefault="00402016" w:rsidP="00277370">
      <w:pPr>
        <w:tabs>
          <w:tab w:val="left" w:pos="1843"/>
          <w:tab w:val="left" w:pos="4536"/>
        </w:tabs>
        <w:jc w:val="both"/>
        <w:rPr>
          <w:rFonts w:ascii="Arial" w:hAnsi="Arial" w:cs="Arial"/>
          <w:iCs/>
          <w:szCs w:val="28"/>
          <w:lang w:val="en-US"/>
        </w:rPr>
      </w:pPr>
      <w:r>
        <w:rPr>
          <w:rFonts w:ascii="Verdana" w:hAnsi="Verdana"/>
          <w:noProof/>
          <w:color w:val="628500"/>
          <w:sz w:val="17"/>
          <w:szCs w:val="17"/>
        </w:rPr>
        <w:drawing>
          <wp:anchor distT="0" distB="0" distL="114300" distR="114300" simplePos="0" relativeHeight="251670528" behindDoc="0" locked="0" layoutInCell="1" allowOverlap="1" wp14:anchorId="1707C5AB" wp14:editId="2036F070">
            <wp:simplePos x="0" y="0"/>
            <wp:positionH relativeFrom="column">
              <wp:posOffset>2141511</wp:posOffset>
            </wp:positionH>
            <wp:positionV relativeFrom="paragraph">
              <wp:posOffset>101169</wp:posOffset>
            </wp:positionV>
            <wp:extent cx="861572" cy="861572"/>
            <wp:effectExtent l="38100" t="38100" r="53340" b="339090"/>
            <wp:wrapNone/>
            <wp:docPr id="297" name="Grafik 297" descr="6ES7953-8LM20-0AA0 S7 MICRO MEMORY CARD, 4M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6ES7953-8LM20-0AA0 S7 MICRO MEMORY CARD, 4MB">
                      <a:hlinkClick r:id="rId26"/>
                    </pic:cNvPr>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rot="21355917">
                      <a:off x="0" y="0"/>
                      <a:ext cx="858467" cy="858467"/>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page">
              <wp14:pctWidth>0</wp14:pctWidth>
            </wp14:sizeRelH>
            <wp14:sizeRelV relativeFrom="page">
              <wp14:pctHeight>0</wp14:pctHeight>
            </wp14:sizeRelV>
          </wp:anchor>
        </w:drawing>
      </w:r>
      <w:r>
        <w:rPr>
          <w:rFonts w:ascii="Arial" w:hAnsi="Arial" w:cs="Arial"/>
          <w:noProof/>
          <w:color w:val="333333"/>
          <w:sz w:val="17"/>
          <w:szCs w:val="17"/>
        </w:rPr>
        <w:drawing>
          <wp:anchor distT="0" distB="0" distL="114300" distR="114300" simplePos="0" relativeHeight="251781120" behindDoc="0" locked="0" layoutInCell="1" allowOverlap="1" wp14:anchorId="76B2BED1" wp14:editId="424F58BA">
            <wp:simplePos x="0" y="0"/>
            <wp:positionH relativeFrom="column">
              <wp:posOffset>119380</wp:posOffset>
            </wp:positionH>
            <wp:positionV relativeFrom="paragraph">
              <wp:posOffset>150495</wp:posOffset>
            </wp:positionV>
            <wp:extent cx="923925" cy="923925"/>
            <wp:effectExtent l="133350" t="133350" r="142875" b="142875"/>
            <wp:wrapNone/>
            <wp:docPr id="30" name="Grafik 30" descr="Produ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Product"/>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rot="1128565">
                      <a:off x="0" y="0"/>
                      <a:ext cx="923925" cy="9239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77370" w:rsidRPr="00402016" w:rsidRDefault="00277370" w:rsidP="00277370">
      <w:pPr>
        <w:tabs>
          <w:tab w:val="left" w:pos="1843"/>
          <w:tab w:val="left" w:pos="4536"/>
        </w:tabs>
        <w:jc w:val="both"/>
        <w:rPr>
          <w:rFonts w:ascii="Arial" w:hAnsi="Arial" w:cs="Arial"/>
          <w:iCs/>
          <w:szCs w:val="28"/>
          <w:lang w:val="en-US"/>
        </w:rPr>
      </w:pPr>
    </w:p>
    <w:p w:rsidR="00277370" w:rsidRPr="00402016" w:rsidRDefault="00277370" w:rsidP="00277370">
      <w:pPr>
        <w:tabs>
          <w:tab w:val="left" w:pos="1843"/>
          <w:tab w:val="left" w:pos="4536"/>
        </w:tabs>
        <w:jc w:val="both"/>
        <w:rPr>
          <w:rFonts w:ascii="Arial" w:hAnsi="Arial" w:cs="Arial"/>
          <w:iCs/>
          <w:szCs w:val="28"/>
          <w:lang w:val="en-US"/>
        </w:rPr>
      </w:pPr>
    </w:p>
    <w:p w:rsidR="00402016" w:rsidRPr="00402016" w:rsidRDefault="00402016">
      <w:pPr>
        <w:rPr>
          <w:rFonts w:ascii="Arial" w:hAnsi="Arial" w:cs="Arial"/>
          <w:lang w:val="en-US"/>
        </w:rPr>
      </w:pPr>
    </w:p>
    <w:p w:rsidR="00402016" w:rsidRPr="00402016" w:rsidRDefault="00402016">
      <w:pPr>
        <w:rPr>
          <w:rFonts w:ascii="Arial" w:hAnsi="Arial" w:cs="Arial"/>
          <w:lang w:val="en-US"/>
        </w:rPr>
      </w:pPr>
    </w:p>
    <w:p w:rsidR="00402016" w:rsidRPr="00402016" w:rsidRDefault="00402016">
      <w:pPr>
        <w:rPr>
          <w:rFonts w:ascii="Arial" w:hAnsi="Arial" w:cs="Arial"/>
          <w:lang w:val="en-US"/>
        </w:rPr>
      </w:pPr>
    </w:p>
    <w:p w:rsidR="00402016" w:rsidRPr="00402016" w:rsidRDefault="00402016">
      <w:pPr>
        <w:rPr>
          <w:rFonts w:ascii="Arial" w:hAnsi="Arial" w:cs="Arial"/>
          <w:lang w:val="en-US"/>
        </w:rPr>
      </w:pPr>
    </w:p>
    <w:p w:rsidR="00277370" w:rsidRPr="00402016" w:rsidRDefault="00402016">
      <w:pPr>
        <w:rPr>
          <w:rFonts w:ascii="Arial" w:hAnsi="Arial" w:cs="Arial"/>
          <w:lang w:val="en-US"/>
        </w:rPr>
      </w:pPr>
      <w:r w:rsidRPr="00402016">
        <w:rPr>
          <w:rFonts w:ascii="Arial" w:hAnsi="Arial" w:cs="Arial"/>
          <w:lang w:val="en-US"/>
        </w:rPr>
        <w:t xml:space="preserve">S7-1500 </w:t>
      </w:r>
      <w:proofErr w:type="spellStart"/>
      <w:r w:rsidRPr="00F51EA1">
        <w:rPr>
          <w:rFonts w:ascii="Arial" w:hAnsi="Arial" w:cs="Arial"/>
          <w:lang w:val="en-US"/>
        </w:rPr>
        <w:t>aktuell</w:t>
      </w:r>
      <w:proofErr w:type="spellEnd"/>
      <w:r w:rsidRPr="00402016">
        <w:rPr>
          <w:rFonts w:ascii="Arial" w:hAnsi="Arial" w:cs="Arial"/>
          <w:lang w:val="en-US"/>
        </w:rPr>
        <w:tab/>
      </w:r>
      <w:r w:rsidRPr="00402016">
        <w:rPr>
          <w:rFonts w:ascii="Arial" w:hAnsi="Arial" w:cs="Arial"/>
          <w:lang w:val="en-US"/>
        </w:rPr>
        <w:tab/>
      </w:r>
      <w:r w:rsidRPr="00402016">
        <w:rPr>
          <w:rFonts w:ascii="Arial" w:hAnsi="Arial" w:cs="Arial"/>
          <w:lang w:val="en-US"/>
        </w:rPr>
        <w:tab/>
        <w:t>S7-300/400</w:t>
      </w:r>
      <w:r w:rsidRPr="00402016">
        <w:rPr>
          <w:rFonts w:ascii="Arial" w:hAnsi="Arial" w:cs="Arial"/>
          <w:lang w:val="en-US"/>
        </w:rPr>
        <w:tab/>
      </w:r>
      <w:r w:rsidRPr="00402016">
        <w:rPr>
          <w:rFonts w:ascii="Arial" w:hAnsi="Arial" w:cs="Arial"/>
          <w:lang w:val="en-US"/>
        </w:rPr>
        <w:tab/>
      </w:r>
      <w:r w:rsidRPr="00402016">
        <w:rPr>
          <w:rFonts w:ascii="Arial" w:hAnsi="Arial" w:cs="Arial"/>
          <w:lang w:val="en-US"/>
        </w:rPr>
        <w:tab/>
        <w:t>S7-300/400 alt</w:t>
      </w:r>
      <w:r w:rsidR="00277370" w:rsidRPr="00402016">
        <w:rPr>
          <w:rFonts w:ascii="Arial" w:hAnsi="Arial" w:cs="Arial"/>
          <w:lang w:val="en-US"/>
        </w:rPr>
        <w:br w:type="page"/>
      </w:r>
    </w:p>
    <w:bookmarkStart w:id="7" w:name="_Lade-_und_Arbeitsspeicher"/>
    <w:bookmarkEnd w:id="7"/>
    <w:p w:rsidR="00D1493F" w:rsidRPr="00516E32" w:rsidRDefault="00277370" w:rsidP="00277370">
      <w:pPr>
        <w:pStyle w:val="berschrift1"/>
        <w:numPr>
          <w:ilvl w:val="0"/>
          <w:numId w:val="1"/>
        </w:numPr>
        <w:rPr>
          <w:rStyle w:val="Hervorhebung"/>
        </w:rPr>
      </w:pPr>
      <w:r w:rsidRPr="00516E32">
        <w:rPr>
          <w:rStyle w:val="Hervorhebung"/>
        </w:rPr>
        <w:lastRenderedPageBreak/>
        <w:fldChar w:fldCharType="begin"/>
      </w:r>
      <w:r w:rsidRPr="00516E32">
        <w:rPr>
          <w:rStyle w:val="Hervorhebung"/>
        </w:rPr>
        <w:instrText xml:space="preserve"> HYPERLINK  \l "_top" </w:instrText>
      </w:r>
      <w:r w:rsidRPr="00516E32">
        <w:rPr>
          <w:rStyle w:val="Hervorhebung"/>
        </w:rPr>
        <w:fldChar w:fldCharType="separate"/>
      </w:r>
      <w:r w:rsidR="00D1493F" w:rsidRPr="00516E32">
        <w:rPr>
          <w:rStyle w:val="Hervorhebung"/>
        </w:rPr>
        <w:t>Lade- und Arbeitsspeicher in der CPU</w:t>
      </w:r>
      <w:r w:rsidRPr="00516E32">
        <w:rPr>
          <w:rStyle w:val="Hervorhebung"/>
        </w:rPr>
        <w:fldChar w:fldCharType="end"/>
      </w:r>
    </w:p>
    <w:p w:rsidR="00D1493F" w:rsidRPr="00D1493F" w:rsidRDefault="00D1493F" w:rsidP="00D1493F">
      <w:pPr>
        <w:pStyle w:val="absatz"/>
        <w:rPr>
          <w:rFonts w:ascii="Arial" w:hAnsi="Arial" w:cs="Arial"/>
          <w:iCs/>
          <w:szCs w:val="28"/>
        </w:rPr>
      </w:pPr>
      <w:r w:rsidRPr="00D1493F">
        <w:rPr>
          <w:rFonts w:ascii="Arial" w:hAnsi="Arial" w:cs="Arial"/>
          <w:iCs/>
          <w:szCs w:val="28"/>
        </w:rPr>
        <w:t>Nach Abschluss der Konfiguration, Parametrierung und Programmerstellung sowie Aufbau der Online-Verbindung können Sie komplette Anwenderprogramme oder einzelne Bausteine auf ein Zielsystem übertragen. Für den Test einzelner Bausteine müssen Sie zumindest einen OB sowie die darin aufgerufenen FBs und FCs und die benutzten DBs laden. Um die nach dem Konfigurieren der Hardware entstehenden Systemdaten auf das Zielsystem zu übertragen, laden Sie das Objekt "Systemdatenbausteine".</w:t>
      </w:r>
    </w:p>
    <w:p w:rsidR="00D1493F" w:rsidRPr="00D1493F" w:rsidRDefault="00D1493F" w:rsidP="00D1493F">
      <w:pPr>
        <w:pStyle w:val="absatz"/>
        <w:rPr>
          <w:rFonts w:ascii="Arial" w:hAnsi="Arial" w:cs="Arial"/>
          <w:iCs/>
          <w:szCs w:val="28"/>
        </w:rPr>
      </w:pPr>
      <w:r w:rsidRPr="00D1493F">
        <w:rPr>
          <w:rFonts w:ascii="Arial" w:hAnsi="Arial" w:cs="Arial"/>
          <w:iCs/>
          <w:szCs w:val="28"/>
        </w:rPr>
        <w:t>Anwenderprogramme laden Sie mit H</w:t>
      </w:r>
      <w:r w:rsidR="00516E32">
        <w:rPr>
          <w:rFonts w:ascii="Arial" w:hAnsi="Arial" w:cs="Arial"/>
          <w:iCs/>
          <w:szCs w:val="28"/>
        </w:rPr>
        <w:t>ilfe des SIMATIC Managers in das</w:t>
      </w:r>
      <w:r w:rsidRPr="00D1493F">
        <w:rPr>
          <w:rFonts w:ascii="Arial" w:hAnsi="Arial" w:cs="Arial"/>
          <w:iCs/>
          <w:szCs w:val="28"/>
        </w:rPr>
        <w:t xml:space="preserve"> Zielsystem, </w:t>
      </w:r>
    </w:p>
    <w:p w:rsidR="00D1493F" w:rsidRPr="00D1493F" w:rsidRDefault="00D1493F" w:rsidP="00D1493F">
      <w:pPr>
        <w:pStyle w:val="titel-label"/>
        <w:rPr>
          <w:rFonts w:ascii="Arial" w:hAnsi="Arial" w:cs="Arial"/>
          <w:b/>
          <w:iCs/>
          <w:szCs w:val="28"/>
        </w:rPr>
      </w:pPr>
      <w:r w:rsidRPr="00D1493F">
        <w:rPr>
          <w:rFonts w:ascii="Arial" w:hAnsi="Arial" w:cs="Arial"/>
          <w:b/>
          <w:iCs/>
          <w:szCs w:val="28"/>
        </w:rPr>
        <w:t>Zusammenspiel von Lade- und Arbeitsspeicher der CPU</w:t>
      </w:r>
    </w:p>
    <w:p w:rsidR="00D1493F" w:rsidRPr="00D1493F" w:rsidRDefault="00D1493F" w:rsidP="00D1493F">
      <w:pPr>
        <w:pStyle w:val="absatz"/>
        <w:rPr>
          <w:rFonts w:ascii="Arial" w:hAnsi="Arial" w:cs="Arial"/>
          <w:iCs/>
          <w:szCs w:val="28"/>
        </w:rPr>
      </w:pPr>
      <w:r w:rsidRPr="00D1493F">
        <w:rPr>
          <w:rFonts w:ascii="Arial" w:hAnsi="Arial" w:cs="Arial"/>
          <w:iCs/>
          <w:szCs w:val="28"/>
        </w:rPr>
        <w:t>Das gesamte Anwenderprogramm wird in den Ladespeicher geladen, die ablaufrelevanten Teile des Programms auch in den Arbeitsspeicher.</w:t>
      </w:r>
    </w:p>
    <w:p w:rsidR="00D1493F" w:rsidRDefault="00D1493F" w:rsidP="00CF160C">
      <w:pPr>
        <w:tabs>
          <w:tab w:val="left" w:pos="1843"/>
          <w:tab w:val="left" w:pos="4536"/>
        </w:tabs>
        <w:jc w:val="both"/>
        <w:rPr>
          <w:rFonts w:ascii="Arial" w:hAnsi="Arial" w:cs="Arial"/>
          <w:szCs w:val="28"/>
        </w:rPr>
      </w:pPr>
      <w:r>
        <w:rPr>
          <w:noProof/>
        </w:rPr>
        <w:drawing>
          <wp:inline distT="0" distB="0" distL="0" distR="0" wp14:anchorId="790BBAB3" wp14:editId="52064AC7">
            <wp:extent cx="5760720" cy="3431918"/>
            <wp:effectExtent l="0" t="0" r="0" b="0"/>
            <wp:docPr id="152" name="Grafik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768903" cy="3436793"/>
                    </a:xfrm>
                    <a:prstGeom prst="rect">
                      <a:avLst/>
                    </a:prstGeom>
                    <a:ln>
                      <a:noFill/>
                    </a:ln>
                    <a:effectLst>
                      <a:softEdge rad="112500"/>
                    </a:effectLst>
                  </pic:spPr>
                </pic:pic>
              </a:graphicData>
            </a:graphic>
          </wp:inline>
        </w:drawing>
      </w:r>
    </w:p>
    <w:p w:rsidR="00D1493F" w:rsidRDefault="00D1493F" w:rsidP="00CF160C">
      <w:pPr>
        <w:tabs>
          <w:tab w:val="left" w:pos="1843"/>
          <w:tab w:val="left" w:pos="4536"/>
        </w:tabs>
        <w:jc w:val="both"/>
        <w:rPr>
          <w:rFonts w:ascii="Arial" w:hAnsi="Arial" w:cs="Arial"/>
          <w:iCs/>
          <w:szCs w:val="28"/>
        </w:rPr>
      </w:pPr>
      <w:r w:rsidRPr="00D1493F">
        <w:rPr>
          <w:rFonts w:ascii="Arial" w:hAnsi="Arial" w:cs="Arial"/>
          <w:iCs/>
          <w:szCs w:val="28"/>
        </w:rPr>
        <w:t xml:space="preserve">Der Ladespeicher dient zur Aufnahme des Anwenderprogramms ohne Symboltabelle und Kommentare (diese bleiben im Speicherbereich des PG). </w:t>
      </w:r>
      <w:r w:rsidR="0066580C">
        <w:rPr>
          <w:rFonts w:ascii="Arial" w:hAnsi="Arial" w:cs="Arial"/>
          <w:iCs/>
          <w:szCs w:val="28"/>
        </w:rPr>
        <w:t>S7-300/400</w:t>
      </w:r>
    </w:p>
    <w:p w:rsidR="00277370" w:rsidRDefault="00277370">
      <w:pPr>
        <w:rPr>
          <w:rFonts w:ascii="Arial" w:hAnsi="Arial" w:cs="Arial"/>
          <w:b/>
          <w:iCs/>
          <w:szCs w:val="28"/>
        </w:rPr>
      </w:pPr>
      <w:r>
        <w:rPr>
          <w:rFonts w:ascii="Arial" w:hAnsi="Arial" w:cs="Arial"/>
          <w:b/>
          <w:iCs/>
          <w:szCs w:val="28"/>
        </w:rPr>
        <w:br w:type="page"/>
      </w:r>
    </w:p>
    <w:p w:rsidR="00277370" w:rsidRPr="00D1493F" w:rsidRDefault="00277370" w:rsidP="00277370">
      <w:pPr>
        <w:tabs>
          <w:tab w:val="left" w:pos="1843"/>
          <w:tab w:val="left" w:pos="4536"/>
        </w:tabs>
        <w:jc w:val="both"/>
        <w:rPr>
          <w:rFonts w:ascii="Arial" w:hAnsi="Arial" w:cs="Arial"/>
          <w:b/>
          <w:iCs/>
          <w:szCs w:val="28"/>
        </w:rPr>
      </w:pPr>
      <w:r w:rsidRPr="00D1493F">
        <w:rPr>
          <w:rFonts w:ascii="Arial" w:hAnsi="Arial" w:cs="Arial"/>
          <w:b/>
          <w:iCs/>
          <w:szCs w:val="28"/>
        </w:rPr>
        <w:lastRenderedPageBreak/>
        <w:t>Beispiel Speicherausbau CPU</w:t>
      </w:r>
      <w:r w:rsidR="00914946">
        <w:rPr>
          <w:rFonts w:ascii="Arial" w:hAnsi="Arial" w:cs="Arial"/>
          <w:b/>
          <w:iCs/>
          <w:szCs w:val="28"/>
        </w:rPr>
        <w:t xml:space="preserve"> Online Ansicht</w:t>
      </w:r>
      <w:r w:rsidRPr="00D1493F">
        <w:rPr>
          <w:rFonts w:ascii="Arial" w:hAnsi="Arial" w:cs="Arial"/>
          <w:b/>
          <w:iCs/>
          <w:szCs w:val="28"/>
        </w:rPr>
        <w:t>:</w:t>
      </w:r>
    </w:p>
    <w:p w:rsidR="00277370" w:rsidRDefault="00277370" w:rsidP="00277370">
      <w:pPr>
        <w:tabs>
          <w:tab w:val="left" w:pos="1843"/>
          <w:tab w:val="left" w:pos="4536"/>
        </w:tabs>
        <w:jc w:val="both"/>
        <w:rPr>
          <w:rFonts w:ascii="Arial" w:hAnsi="Arial" w:cs="Arial"/>
          <w:iCs/>
          <w:szCs w:val="28"/>
        </w:rPr>
      </w:pPr>
    </w:p>
    <w:p w:rsidR="000F7296" w:rsidRDefault="000F7296" w:rsidP="00277370">
      <w:pPr>
        <w:tabs>
          <w:tab w:val="left" w:pos="1843"/>
          <w:tab w:val="left" w:pos="4536"/>
        </w:tabs>
        <w:jc w:val="both"/>
        <w:rPr>
          <w:rFonts w:ascii="Arial" w:hAnsi="Arial" w:cs="Arial"/>
          <w:iCs/>
          <w:szCs w:val="28"/>
        </w:rPr>
      </w:pPr>
      <w:r>
        <w:rPr>
          <w:rFonts w:ascii="Arial" w:hAnsi="Arial" w:cs="Arial"/>
          <w:iCs/>
          <w:szCs w:val="28"/>
        </w:rPr>
        <w:t>S7-300</w:t>
      </w:r>
    </w:p>
    <w:p w:rsidR="00277370" w:rsidRDefault="00277370" w:rsidP="00277370">
      <w:pPr>
        <w:tabs>
          <w:tab w:val="left" w:pos="1843"/>
          <w:tab w:val="left" w:pos="4536"/>
        </w:tabs>
        <w:jc w:val="both"/>
        <w:rPr>
          <w:rFonts w:ascii="Arial" w:hAnsi="Arial" w:cs="Arial"/>
          <w:iCs/>
          <w:szCs w:val="28"/>
        </w:rPr>
      </w:pPr>
      <w:r>
        <w:rPr>
          <w:noProof/>
        </w:rPr>
        <w:drawing>
          <wp:inline distT="0" distB="0" distL="0" distR="0" wp14:anchorId="566FA7E8" wp14:editId="1489538A">
            <wp:extent cx="5855532" cy="4846320"/>
            <wp:effectExtent l="0" t="0" r="0" b="0"/>
            <wp:docPr id="153" name="Grafik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858073" cy="4848423"/>
                    </a:xfrm>
                    <a:prstGeom prst="rect">
                      <a:avLst/>
                    </a:prstGeom>
                    <a:ln>
                      <a:noFill/>
                    </a:ln>
                    <a:effectLst>
                      <a:softEdge rad="112500"/>
                    </a:effectLst>
                  </pic:spPr>
                </pic:pic>
              </a:graphicData>
            </a:graphic>
          </wp:inline>
        </w:drawing>
      </w:r>
    </w:p>
    <w:p w:rsidR="00F26C30" w:rsidRDefault="00F26C30" w:rsidP="00277370">
      <w:pPr>
        <w:tabs>
          <w:tab w:val="left" w:pos="1843"/>
          <w:tab w:val="left" w:pos="4536"/>
        </w:tabs>
        <w:jc w:val="both"/>
        <w:rPr>
          <w:rFonts w:ascii="Arial" w:hAnsi="Arial" w:cs="Arial"/>
          <w:iCs/>
          <w:szCs w:val="28"/>
        </w:rPr>
      </w:pPr>
    </w:p>
    <w:p w:rsidR="000F7296" w:rsidRDefault="000F7296" w:rsidP="00277370">
      <w:pPr>
        <w:tabs>
          <w:tab w:val="left" w:pos="1843"/>
          <w:tab w:val="left" w:pos="4536"/>
        </w:tabs>
        <w:jc w:val="both"/>
        <w:rPr>
          <w:rFonts w:ascii="Arial" w:hAnsi="Arial" w:cs="Arial"/>
          <w:iCs/>
          <w:szCs w:val="28"/>
        </w:rPr>
      </w:pPr>
      <w:r>
        <w:rPr>
          <w:rFonts w:ascii="Arial" w:hAnsi="Arial" w:cs="Arial"/>
          <w:iCs/>
          <w:szCs w:val="28"/>
        </w:rPr>
        <w:t>S7-1500</w:t>
      </w:r>
    </w:p>
    <w:p w:rsidR="000F7296" w:rsidRDefault="000F7296">
      <w:pPr>
        <w:rPr>
          <w:rFonts w:ascii="Arial" w:hAnsi="Arial" w:cs="Arial"/>
          <w:iCs/>
          <w:szCs w:val="28"/>
        </w:rPr>
      </w:pPr>
      <w:r>
        <w:rPr>
          <w:noProof/>
        </w:rPr>
        <w:drawing>
          <wp:inline distT="0" distB="0" distL="0" distR="0" wp14:anchorId="735689F4" wp14:editId="59F75804">
            <wp:extent cx="5972810" cy="2479675"/>
            <wp:effectExtent l="0" t="0" r="8890" b="0"/>
            <wp:docPr id="288" name="Grafik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972810" cy="2479675"/>
                    </a:xfrm>
                    <a:prstGeom prst="rect">
                      <a:avLst/>
                    </a:prstGeom>
                  </pic:spPr>
                </pic:pic>
              </a:graphicData>
            </a:graphic>
          </wp:inline>
        </w:drawing>
      </w:r>
      <w:r>
        <w:rPr>
          <w:rFonts w:ascii="Arial" w:hAnsi="Arial" w:cs="Arial"/>
          <w:iCs/>
          <w:szCs w:val="28"/>
        </w:rPr>
        <w:t xml:space="preserve"> </w:t>
      </w:r>
    </w:p>
    <w:p w:rsidR="000F7296" w:rsidRDefault="000F7296">
      <w:pPr>
        <w:rPr>
          <w:rFonts w:ascii="Arial" w:hAnsi="Arial" w:cs="Arial"/>
          <w:iCs/>
          <w:szCs w:val="28"/>
        </w:rPr>
      </w:pPr>
      <w:r>
        <w:rPr>
          <w:rFonts w:ascii="Arial" w:hAnsi="Arial" w:cs="Arial"/>
          <w:iCs/>
          <w:szCs w:val="28"/>
        </w:rPr>
        <w:br w:type="page"/>
      </w:r>
    </w:p>
    <w:bookmarkStart w:id="8" w:name="_Vergleichsergebnisse_online/offline"/>
    <w:bookmarkEnd w:id="8"/>
    <w:p w:rsidR="00F26C30" w:rsidRPr="009D752C" w:rsidRDefault="009D752C" w:rsidP="00F26C30">
      <w:pPr>
        <w:pStyle w:val="berschrift1"/>
        <w:numPr>
          <w:ilvl w:val="0"/>
          <w:numId w:val="1"/>
        </w:numPr>
        <w:rPr>
          <w:rStyle w:val="Hervorhebung"/>
        </w:rPr>
      </w:pPr>
      <w:r w:rsidRPr="009D752C">
        <w:rPr>
          <w:rStyle w:val="Hervorhebung"/>
        </w:rPr>
        <w:lastRenderedPageBreak/>
        <w:fldChar w:fldCharType="begin"/>
      </w:r>
      <w:r>
        <w:rPr>
          <w:rStyle w:val="Hervorhebung"/>
        </w:rPr>
        <w:instrText xml:space="preserve"> HYPERLINK  \l "_top" </w:instrText>
      </w:r>
      <w:r w:rsidRPr="009D752C">
        <w:rPr>
          <w:rStyle w:val="Hervorhebung"/>
        </w:rPr>
        <w:fldChar w:fldCharType="separate"/>
      </w:r>
      <w:r w:rsidR="00F26C30" w:rsidRPr="009D752C">
        <w:rPr>
          <w:rStyle w:val="Hervorhebung"/>
        </w:rPr>
        <w:t>Vergleichsergebnisse online/offline</w:t>
      </w:r>
    </w:p>
    <w:p w:rsidR="00F26C30" w:rsidRDefault="009D752C" w:rsidP="009D752C">
      <w:pPr>
        <w:pStyle w:val="berschrift1"/>
        <w:rPr>
          <w:iCs/>
          <w:szCs w:val="28"/>
        </w:rPr>
      </w:pPr>
      <w:r w:rsidRPr="009D752C">
        <w:rPr>
          <w:rStyle w:val="Hervorhebung"/>
        </w:rPr>
        <w:fldChar w:fldCharType="end"/>
      </w:r>
    </w:p>
    <w:p w:rsidR="001D5890" w:rsidRPr="001D5890" w:rsidRDefault="001D5890" w:rsidP="001D5890">
      <w:pPr>
        <w:pStyle w:val="blocktitle"/>
        <w:textAlignment w:val="bottom"/>
        <w:rPr>
          <w:rFonts w:ascii="Arial" w:hAnsi="Arial" w:cs="Arial"/>
          <w:iCs/>
          <w:szCs w:val="28"/>
        </w:rPr>
      </w:pPr>
      <w:r>
        <w:rPr>
          <w:rFonts w:ascii="Arial" w:hAnsi="Arial" w:cs="Arial"/>
          <w:iCs/>
          <w:szCs w:val="28"/>
        </w:rPr>
        <w:t xml:space="preserve">S7-1200/1500 </w:t>
      </w:r>
      <w:r w:rsidRPr="001D5890">
        <w:rPr>
          <w:rFonts w:ascii="Arial" w:hAnsi="Arial" w:cs="Arial"/>
          <w:iCs/>
          <w:szCs w:val="28"/>
        </w:rPr>
        <w:t>Symbol in Spalte "</w:t>
      </w:r>
      <w:r w:rsidR="007314BD">
        <w:rPr>
          <w:rFonts w:ascii="Arial" w:hAnsi="Arial" w:cs="Arial"/>
          <w:iCs/>
          <w:szCs w:val="28"/>
        </w:rPr>
        <w:t>Vergleichse</w:t>
      </w:r>
      <w:r w:rsidR="007314BD" w:rsidRPr="001D5890">
        <w:rPr>
          <w:rFonts w:ascii="Arial" w:hAnsi="Arial" w:cs="Arial"/>
          <w:iCs/>
          <w:szCs w:val="28"/>
        </w:rPr>
        <w:t>rgebnis</w:t>
      </w:r>
      <w:r w:rsidRPr="001D5890">
        <w:rPr>
          <w:rFonts w:ascii="Arial" w:hAnsi="Arial" w:cs="Arial"/>
          <w:iCs/>
          <w:szCs w:val="28"/>
        </w:rPr>
        <w:t>"</w:t>
      </w:r>
      <w:r>
        <w:rPr>
          <w:rFonts w:ascii="Arial" w:hAnsi="Arial" w:cs="Arial"/>
          <w:iCs/>
          <w:szCs w:val="28"/>
        </w:rPr>
        <w:t xml:space="preserve"> online/offline</w:t>
      </w:r>
    </w:p>
    <w:p w:rsidR="001D5890" w:rsidRDefault="001D5890">
      <w:pPr>
        <w:rPr>
          <w:rFonts w:ascii="Arial" w:hAnsi="Arial" w:cs="Arial"/>
          <w:iCs/>
          <w:szCs w:val="28"/>
        </w:rPr>
      </w:pPr>
      <w:r>
        <w:rPr>
          <w:noProof/>
        </w:rPr>
        <w:drawing>
          <wp:inline distT="0" distB="0" distL="0" distR="0" wp14:anchorId="00F86D65" wp14:editId="55896A4C">
            <wp:extent cx="5972810" cy="1208405"/>
            <wp:effectExtent l="0" t="0" r="8890" b="0"/>
            <wp:docPr id="580" name="Grafik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972810" cy="1208405"/>
                    </a:xfrm>
                    <a:prstGeom prst="rect">
                      <a:avLst/>
                    </a:prstGeom>
                  </pic:spPr>
                </pic:pic>
              </a:graphicData>
            </a:graphic>
          </wp:inline>
        </w:drawing>
      </w:r>
    </w:p>
    <w:p w:rsidR="00B138F2" w:rsidRDefault="00B138F2">
      <w:pPr>
        <w:rPr>
          <w:rFonts w:ascii="Arial" w:hAnsi="Arial" w:cs="Arial"/>
          <w:iCs/>
          <w:szCs w:val="28"/>
        </w:rPr>
      </w:pPr>
    </w:p>
    <w:p w:rsidR="00457B91" w:rsidRDefault="00457B91">
      <w:pPr>
        <w:rPr>
          <w:rFonts w:ascii="Arial" w:hAnsi="Arial" w:cs="Arial"/>
          <w:iCs/>
          <w:szCs w:val="28"/>
        </w:rPr>
      </w:pPr>
      <w:r>
        <w:rPr>
          <w:rFonts w:ascii="Arial" w:hAnsi="Arial" w:cs="Arial"/>
          <w:iCs/>
          <w:szCs w:val="28"/>
        </w:rPr>
        <w:t>Beispiel:</w:t>
      </w:r>
    </w:p>
    <w:p w:rsidR="001D5890" w:rsidRDefault="00457B91">
      <w:pPr>
        <w:rPr>
          <w:rFonts w:ascii="Arial" w:hAnsi="Arial" w:cs="Arial"/>
          <w:iCs/>
          <w:szCs w:val="28"/>
        </w:rPr>
      </w:pPr>
      <w:r>
        <w:rPr>
          <w:noProof/>
        </w:rPr>
        <w:drawing>
          <wp:inline distT="0" distB="0" distL="0" distR="0" wp14:anchorId="13BFBEB4" wp14:editId="3E03BD35">
            <wp:extent cx="3800475" cy="3286125"/>
            <wp:effectExtent l="0" t="0" r="9525" b="9525"/>
            <wp:docPr id="409" name="Grafik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3800475" cy="3286125"/>
                    </a:xfrm>
                    <a:prstGeom prst="rect">
                      <a:avLst/>
                    </a:prstGeom>
                  </pic:spPr>
                </pic:pic>
              </a:graphicData>
            </a:graphic>
          </wp:inline>
        </w:drawing>
      </w:r>
    </w:p>
    <w:p w:rsidR="001D5890" w:rsidRDefault="001D5890">
      <w:pPr>
        <w:rPr>
          <w:rFonts w:ascii="Arial" w:hAnsi="Arial" w:cs="Arial"/>
          <w:iCs/>
          <w:szCs w:val="28"/>
        </w:rPr>
      </w:pPr>
      <w:r>
        <w:rPr>
          <w:rFonts w:ascii="Arial" w:hAnsi="Arial" w:cs="Arial"/>
          <w:iCs/>
          <w:szCs w:val="28"/>
        </w:rPr>
        <w:t xml:space="preserve"> </w:t>
      </w:r>
    </w:p>
    <w:p w:rsidR="00457B91" w:rsidRDefault="00457B91">
      <w:pPr>
        <w:rPr>
          <w:rFonts w:ascii="Arial" w:hAnsi="Arial" w:cs="Arial"/>
          <w:iCs/>
          <w:szCs w:val="28"/>
        </w:rPr>
      </w:pPr>
      <w:r>
        <w:rPr>
          <w:rFonts w:ascii="Arial" w:hAnsi="Arial" w:cs="Arial"/>
          <w:iCs/>
          <w:szCs w:val="28"/>
        </w:rPr>
        <w:br w:type="page"/>
      </w:r>
    </w:p>
    <w:p w:rsidR="001D5890" w:rsidRDefault="001D5890">
      <w:pPr>
        <w:rPr>
          <w:rFonts w:ascii="Arial" w:hAnsi="Arial" w:cs="Arial"/>
          <w:iCs/>
          <w:szCs w:val="28"/>
        </w:rPr>
      </w:pPr>
      <w:r>
        <w:rPr>
          <w:rFonts w:ascii="Arial" w:hAnsi="Arial" w:cs="Arial"/>
          <w:iCs/>
          <w:szCs w:val="28"/>
        </w:rPr>
        <w:lastRenderedPageBreak/>
        <w:t>S7-300/400</w:t>
      </w:r>
    </w:p>
    <w:p w:rsidR="00D1493F" w:rsidRDefault="001D5890">
      <w:pPr>
        <w:rPr>
          <w:rFonts w:ascii="Arial" w:hAnsi="Arial" w:cs="Arial"/>
          <w:iCs/>
          <w:szCs w:val="28"/>
        </w:rPr>
      </w:pPr>
      <w:r>
        <w:rPr>
          <w:noProof/>
        </w:rPr>
        <mc:AlternateContent>
          <mc:Choice Requires="wps">
            <w:drawing>
              <wp:anchor distT="0" distB="0" distL="114300" distR="114300" simplePos="0" relativeHeight="251783168" behindDoc="0" locked="0" layoutInCell="1" allowOverlap="1" wp14:anchorId="307E6E79" wp14:editId="7D60F816">
                <wp:simplePos x="0" y="0"/>
                <wp:positionH relativeFrom="column">
                  <wp:posOffset>224155</wp:posOffset>
                </wp:positionH>
                <wp:positionV relativeFrom="paragraph">
                  <wp:posOffset>2017395</wp:posOffset>
                </wp:positionV>
                <wp:extent cx="990600" cy="523875"/>
                <wp:effectExtent l="19050" t="19050" r="76200" b="47625"/>
                <wp:wrapNone/>
                <wp:docPr id="583" name="Gerade Verbindung mit Pfeil 583"/>
                <wp:cNvGraphicFramePr/>
                <a:graphic xmlns:a="http://schemas.openxmlformats.org/drawingml/2006/main">
                  <a:graphicData uri="http://schemas.microsoft.com/office/word/2010/wordprocessingShape">
                    <wps:wsp>
                      <wps:cNvCnPr/>
                      <wps:spPr>
                        <a:xfrm>
                          <a:off x="0" y="0"/>
                          <a:ext cx="990600" cy="523875"/>
                        </a:xfrm>
                        <a:prstGeom prst="straightConnector1">
                          <a:avLst/>
                        </a:prstGeom>
                        <a:ln w="38100">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EB8C99F" id="Gerade Verbindung mit Pfeil 583" o:spid="_x0000_s1026" type="#_x0000_t32" style="position:absolute;margin-left:17.65pt;margin-top:158.85pt;width:78pt;height:41.25pt;z-index:2517831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" strokecolor="#4579b8 [3044]" strokeweight="3pt">
                <v:stroke endarrow="open"/>
              </v:shape>
            </w:pict>
          </mc:Fallback>
        </mc:AlternateContent>
      </w:r>
      <w:r>
        <w:rPr>
          <w:noProof/>
        </w:rPr>
        <w:drawing>
          <wp:anchor distT="0" distB="0" distL="114300" distR="114300" simplePos="0" relativeHeight="251782144" behindDoc="0" locked="0" layoutInCell="1" allowOverlap="1" wp14:anchorId="0C1A65EC" wp14:editId="6BC4C102">
            <wp:simplePos x="0" y="0"/>
            <wp:positionH relativeFrom="column">
              <wp:posOffset>1214120</wp:posOffset>
            </wp:positionH>
            <wp:positionV relativeFrom="paragraph">
              <wp:posOffset>2807970</wp:posOffset>
            </wp:positionV>
            <wp:extent cx="3800475" cy="3107943"/>
            <wp:effectExtent l="0" t="0" r="0" b="0"/>
            <wp:wrapNone/>
            <wp:docPr id="582" name="Grafik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extLst>
                        <a:ext uri="{28A0092B-C50C-407E-A947-70E740481C1C}">
                          <a14:useLocalDpi xmlns:a14="http://schemas.microsoft.com/office/drawing/2010/main" val="0"/>
                        </a:ext>
                      </a:extLst>
                    </a:blip>
                    <a:stretch>
                      <a:fillRect/>
                    </a:stretch>
                  </pic:blipFill>
                  <pic:spPr>
                    <a:xfrm>
                      <a:off x="0" y="0"/>
                      <a:ext cx="3800475" cy="3107943"/>
                    </a:xfrm>
                    <a:prstGeom prst="rect">
                      <a:avLst/>
                    </a:prstGeom>
                  </pic:spPr>
                </pic:pic>
              </a:graphicData>
            </a:graphic>
            <wp14:sizeRelH relativeFrom="page">
              <wp14:pctWidth>0</wp14:pctWidth>
            </wp14:sizeRelH>
            <wp14:sizeRelV relativeFrom="page">
              <wp14:pctHeight>0</wp14:pctHeight>
            </wp14:sizeRelV>
          </wp:anchor>
        </w:drawing>
      </w:r>
      <w:r>
        <w:rPr>
          <w:noProof/>
        </w:rPr>
        <w:drawing>
          <wp:inline distT="0" distB="0" distL="0" distR="0" wp14:anchorId="762D655B" wp14:editId="4696492C">
            <wp:extent cx="3790950" cy="4484719"/>
            <wp:effectExtent l="0" t="0" r="0" b="0"/>
            <wp:docPr id="581" name="Grafik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3794762" cy="4489229"/>
                    </a:xfrm>
                    <a:prstGeom prst="rect">
                      <a:avLst/>
                    </a:prstGeom>
                  </pic:spPr>
                </pic:pic>
              </a:graphicData>
            </a:graphic>
          </wp:inline>
        </w:drawing>
      </w:r>
      <w:r>
        <w:rPr>
          <w:rFonts w:ascii="Arial" w:hAnsi="Arial" w:cs="Arial"/>
          <w:iCs/>
          <w:szCs w:val="28"/>
        </w:rPr>
        <w:t xml:space="preserve"> </w:t>
      </w:r>
      <w:r w:rsidR="00D1493F">
        <w:rPr>
          <w:rFonts w:ascii="Arial" w:hAnsi="Arial" w:cs="Arial"/>
          <w:iCs/>
          <w:szCs w:val="28"/>
        </w:rPr>
        <w:br w:type="page"/>
      </w:r>
    </w:p>
    <w:bookmarkStart w:id="9" w:name="_Arbeits-_und_Funktionsweise"/>
    <w:bookmarkEnd w:id="9"/>
    <w:p w:rsidR="00E918EA" w:rsidRPr="00516E32" w:rsidRDefault="00E918EA" w:rsidP="00E918EA">
      <w:pPr>
        <w:pStyle w:val="berschrift1"/>
        <w:numPr>
          <w:ilvl w:val="0"/>
          <w:numId w:val="1"/>
        </w:numPr>
        <w:rPr>
          <w:rStyle w:val="Hervorhebung"/>
        </w:rPr>
      </w:pPr>
      <w:r w:rsidRPr="00516E32">
        <w:rPr>
          <w:rStyle w:val="Hervorhebung"/>
        </w:rPr>
        <w:lastRenderedPageBreak/>
        <w:fldChar w:fldCharType="begin"/>
      </w:r>
      <w:r w:rsidRPr="00516E32">
        <w:rPr>
          <w:rStyle w:val="Hervorhebung"/>
        </w:rPr>
        <w:instrText xml:space="preserve"> HYPERLINK  \l "_top" </w:instrText>
      </w:r>
      <w:r w:rsidRPr="00516E32">
        <w:rPr>
          <w:rStyle w:val="Hervorhebung"/>
        </w:rPr>
        <w:fldChar w:fldCharType="separate"/>
      </w:r>
      <w:r w:rsidRPr="00516E32">
        <w:rPr>
          <w:rStyle w:val="Hervorhebung"/>
        </w:rPr>
        <w:t>Arbeits- und Funktionsweise einer SPS</w:t>
      </w:r>
      <w:r w:rsidRPr="00516E32">
        <w:rPr>
          <w:rStyle w:val="Hervorhebung"/>
        </w:rPr>
        <w:fldChar w:fldCharType="end"/>
      </w:r>
      <w:r w:rsidR="00914946">
        <w:rPr>
          <w:rStyle w:val="Hervorhebung"/>
        </w:rPr>
        <w:t xml:space="preserve"> </w:t>
      </w:r>
      <w:r w:rsidR="00914946" w:rsidRPr="00914946">
        <w:rPr>
          <w:rStyle w:val="Hervorhebung"/>
        </w:rPr>
        <w:sym w:font="Wingdings" w:char="F0F3"/>
      </w:r>
      <w:r w:rsidR="00914946">
        <w:rPr>
          <w:rStyle w:val="Hervorhebung"/>
        </w:rPr>
        <w:t xml:space="preserve">  PG</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7574"/>
      </w:tblGrid>
      <w:tr w:rsidR="00E918EA" w:rsidRPr="00E918EA" w:rsidTr="00E918EA">
        <w:trPr>
          <w:tblCellSpacing w:w="15" w:type="dxa"/>
        </w:trPr>
        <w:tc>
          <w:tcPr>
            <w:tcW w:w="0" w:type="auto"/>
            <w:tcBorders>
              <w:top w:val="nil"/>
              <w:left w:val="nil"/>
              <w:bottom w:val="nil"/>
              <w:right w:val="nil"/>
            </w:tcBorders>
            <w:vAlign w:val="center"/>
            <w:hideMark/>
          </w:tcPr>
          <w:p w:rsidR="00E918EA" w:rsidRDefault="00E918EA">
            <w:pPr>
              <w:rPr>
                <w:rFonts w:ascii="Arial" w:hAnsi="Arial" w:cs="Arial"/>
                <w:iCs/>
                <w:szCs w:val="28"/>
              </w:rPr>
            </w:pPr>
          </w:p>
          <w:p w:rsidR="00E918EA" w:rsidRPr="00E918EA" w:rsidRDefault="00E918EA">
            <w:pPr>
              <w:rPr>
                <w:rFonts w:ascii="Arial" w:hAnsi="Arial" w:cs="Arial"/>
                <w:iCs/>
                <w:szCs w:val="28"/>
              </w:rPr>
            </w:pPr>
            <w:r w:rsidRPr="00E918EA">
              <w:rPr>
                <w:rFonts w:ascii="Arial" w:hAnsi="Arial" w:cs="Arial"/>
                <w:iCs/>
                <w:szCs w:val="28"/>
              </w:rPr>
              <w:t xml:space="preserve">Die Funktionsweise zwischen Programmiergerät und </w:t>
            </w:r>
            <w:r w:rsidR="00A45506">
              <w:rPr>
                <w:rFonts w:ascii="Arial" w:hAnsi="Arial" w:cs="Arial"/>
                <w:iCs/>
                <w:szCs w:val="28"/>
              </w:rPr>
              <w:t xml:space="preserve">S7-300/400 </w:t>
            </w:r>
            <w:r w:rsidRPr="00E918EA">
              <w:rPr>
                <w:rFonts w:ascii="Arial" w:hAnsi="Arial" w:cs="Arial"/>
                <w:iCs/>
                <w:szCs w:val="28"/>
              </w:rPr>
              <w:t>CPU</w:t>
            </w:r>
          </w:p>
        </w:tc>
      </w:tr>
      <w:tr w:rsidR="00E918EA" w:rsidRPr="00E918EA" w:rsidTr="00E918EA">
        <w:trPr>
          <w:tblCellSpacing w:w="15" w:type="dxa"/>
        </w:trPr>
        <w:tc>
          <w:tcPr>
            <w:tcW w:w="0" w:type="auto"/>
            <w:vAlign w:val="center"/>
            <w:hideMark/>
          </w:tcPr>
          <w:p w:rsidR="00E918EA" w:rsidRPr="00E918EA" w:rsidRDefault="00E918EA">
            <w:pPr>
              <w:rPr>
                <w:rFonts w:ascii="Arial" w:hAnsi="Arial" w:cs="Arial"/>
                <w:iCs/>
                <w:szCs w:val="28"/>
              </w:rPr>
            </w:pPr>
          </w:p>
        </w:tc>
      </w:tr>
    </w:tbl>
    <w:p w:rsidR="005F6F92" w:rsidRDefault="00E918EA" w:rsidP="00E918EA">
      <w:pPr>
        <w:pStyle w:val="bodytext"/>
        <w:jc w:val="both"/>
        <w:rPr>
          <w:rFonts w:ascii="Arial" w:hAnsi="Arial" w:cs="Arial"/>
          <w:iCs/>
          <w:szCs w:val="28"/>
        </w:rPr>
      </w:pPr>
      <w:r w:rsidRPr="00E918EA">
        <w:rPr>
          <w:rFonts w:ascii="Arial" w:hAnsi="Arial" w:cs="Arial"/>
          <w:iCs/>
          <w:szCs w:val="28"/>
        </w:rPr>
        <w:t xml:space="preserve">Das </w:t>
      </w:r>
      <w:proofErr w:type="spellStart"/>
      <w:r w:rsidRPr="00E918EA">
        <w:rPr>
          <w:rFonts w:ascii="Arial" w:hAnsi="Arial" w:cs="Arial"/>
          <w:iCs/>
          <w:szCs w:val="28"/>
        </w:rPr>
        <w:t>Anwenderprogrammm</w:t>
      </w:r>
      <w:proofErr w:type="spellEnd"/>
      <w:r w:rsidRPr="00E918EA">
        <w:rPr>
          <w:rFonts w:ascii="Arial" w:hAnsi="Arial" w:cs="Arial"/>
          <w:iCs/>
          <w:szCs w:val="28"/>
        </w:rPr>
        <w:t xml:space="preserve"> wird innerhalb der </w:t>
      </w:r>
      <w:hyperlink r:id="rId36" w:tooltip="SPS" w:history="1">
        <w:r w:rsidRPr="00E918EA">
          <w:rPr>
            <w:rFonts w:ascii="Arial" w:hAnsi="Arial" w:cs="Arial"/>
            <w:iCs/>
            <w:szCs w:val="28"/>
          </w:rPr>
          <w:t>SPS</w:t>
        </w:r>
      </w:hyperlink>
      <w:r w:rsidRPr="00E918EA">
        <w:rPr>
          <w:rFonts w:ascii="Arial" w:hAnsi="Arial" w:cs="Arial"/>
          <w:iCs/>
          <w:szCs w:val="28"/>
        </w:rPr>
        <w:t xml:space="preserve"> als eine Liste von Anweisungen abgelegt. Mit welcher Darstellungsart das Programm erstellt wurde, spielt keine Rolle. Das Programm kann z.B. in </w:t>
      </w:r>
      <w:hyperlink r:id="rId37" w:tooltip="FUP" w:history="1">
        <w:r w:rsidRPr="00E918EA">
          <w:rPr>
            <w:rFonts w:ascii="Arial" w:hAnsi="Arial" w:cs="Arial"/>
            <w:iCs/>
            <w:szCs w:val="28"/>
          </w:rPr>
          <w:t>FUP</w:t>
        </w:r>
      </w:hyperlink>
      <w:r w:rsidRPr="00E918EA">
        <w:rPr>
          <w:rFonts w:ascii="Arial" w:hAnsi="Arial" w:cs="Arial"/>
          <w:iCs/>
          <w:szCs w:val="28"/>
        </w:rPr>
        <w:t xml:space="preserve">, </w:t>
      </w:r>
      <w:hyperlink r:id="rId38" w:tooltip="KOP" w:history="1">
        <w:r w:rsidRPr="00E918EA">
          <w:rPr>
            <w:rFonts w:ascii="Arial" w:hAnsi="Arial" w:cs="Arial"/>
            <w:iCs/>
            <w:szCs w:val="28"/>
          </w:rPr>
          <w:t>KOP</w:t>
        </w:r>
      </w:hyperlink>
      <w:r w:rsidRPr="00E918EA">
        <w:rPr>
          <w:rFonts w:ascii="Arial" w:hAnsi="Arial" w:cs="Arial"/>
          <w:iCs/>
          <w:szCs w:val="28"/>
        </w:rPr>
        <w:t xml:space="preserve">, </w:t>
      </w:r>
      <w:hyperlink r:id="rId39" w:tooltip="AWL" w:history="1">
        <w:r w:rsidRPr="00E918EA">
          <w:rPr>
            <w:rFonts w:ascii="Arial" w:hAnsi="Arial" w:cs="Arial"/>
            <w:iCs/>
            <w:szCs w:val="28"/>
          </w:rPr>
          <w:t>AWL</w:t>
        </w:r>
      </w:hyperlink>
      <w:r w:rsidRPr="00E918EA">
        <w:rPr>
          <w:rFonts w:ascii="Arial" w:hAnsi="Arial" w:cs="Arial"/>
          <w:iCs/>
          <w:szCs w:val="28"/>
        </w:rPr>
        <w:t xml:space="preserve">, </w:t>
      </w:r>
      <w:hyperlink r:id="rId40" w:tooltip="Graph" w:history="1">
        <w:r w:rsidRPr="00E918EA">
          <w:rPr>
            <w:rFonts w:ascii="Arial" w:hAnsi="Arial" w:cs="Arial"/>
            <w:iCs/>
            <w:szCs w:val="28"/>
          </w:rPr>
          <w:t>Graph</w:t>
        </w:r>
      </w:hyperlink>
      <w:r w:rsidRPr="00E918EA">
        <w:rPr>
          <w:rFonts w:ascii="Arial" w:hAnsi="Arial" w:cs="Arial"/>
          <w:iCs/>
          <w:szCs w:val="28"/>
        </w:rPr>
        <w:t xml:space="preserve"> oder </w:t>
      </w:r>
      <w:hyperlink r:id="rId41" w:tooltip="SCL" w:history="1">
        <w:r w:rsidRPr="00E918EA">
          <w:rPr>
            <w:rFonts w:ascii="Arial" w:hAnsi="Arial" w:cs="Arial"/>
            <w:iCs/>
            <w:szCs w:val="28"/>
          </w:rPr>
          <w:t>SCL</w:t>
        </w:r>
      </w:hyperlink>
      <w:r w:rsidRPr="00E918EA">
        <w:rPr>
          <w:rFonts w:ascii="Arial" w:hAnsi="Arial" w:cs="Arial"/>
          <w:iCs/>
          <w:szCs w:val="28"/>
        </w:rPr>
        <w:t xml:space="preserve"> erstellt werden, auf dem Programmiergerät wird das Programm aber nicht in FUP oder KOP gespeichert. Diese "Programmiersprachen" sind eigentlich nur eine andere Darstellungsart die bei der Bearbeitung aus AWL erzeugt werden. Auf dem Programmiergerät liegt das Programm, die </w:t>
      </w:r>
      <w:hyperlink r:id="rId42" w:tooltip="Symbole" w:history="1">
        <w:r w:rsidRPr="00E918EA">
          <w:rPr>
            <w:rFonts w:ascii="Arial" w:hAnsi="Arial" w:cs="Arial"/>
            <w:iCs/>
            <w:szCs w:val="28"/>
          </w:rPr>
          <w:t>Symbole</w:t>
        </w:r>
      </w:hyperlink>
      <w:r w:rsidRPr="00E918EA">
        <w:rPr>
          <w:rFonts w:ascii="Arial" w:hAnsi="Arial" w:cs="Arial"/>
          <w:iCs/>
          <w:szCs w:val="28"/>
        </w:rPr>
        <w:t xml:space="preserve"> und die Kommentare. Beim Übertragen in die SPS wird aber nur das Programm in einem für die Maschine lesbaren Maschinencode MC7 aus der AWL, SCL oder Graph generiert und in die SPS übertragen. Diese Umwandlung wird durch einen Batch-Compiler realisiert. Dazu kommt die </w:t>
      </w:r>
      <w:hyperlink r:id="rId43" w:tooltip="Hardwarekonfiguration" w:history="1">
        <w:r w:rsidRPr="00E918EA">
          <w:rPr>
            <w:rFonts w:ascii="Arial" w:hAnsi="Arial" w:cs="Arial"/>
            <w:iCs/>
            <w:szCs w:val="28"/>
          </w:rPr>
          <w:t>Hardwarekonfiguration</w:t>
        </w:r>
      </w:hyperlink>
      <w:r w:rsidRPr="00E918EA">
        <w:rPr>
          <w:rFonts w:ascii="Arial" w:hAnsi="Arial" w:cs="Arial"/>
          <w:iCs/>
          <w:szCs w:val="28"/>
        </w:rPr>
        <w:t xml:space="preserve">, die in die Systemdaten der CPU übertragen wird. Wenn ein Programm aus der </w:t>
      </w:r>
      <w:hyperlink r:id="rId44" w:tooltip="CPU" w:history="1">
        <w:r w:rsidRPr="00E918EA">
          <w:rPr>
            <w:rFonts w:ascii="Arial" w:hAnsi="Arial" w:cs="Arial"/>
            <w:iCs/>
            <w:szCs w:val="28"/>
          </w:rPr>
          <w:t>CPU</w:t>
        </w:r>
      </w:hyperlink>
      <w:r w:rsidRPr="00E918EA">
        <w:rPr>
          <w:rFonts w:ascii="Arial" w:hAnsi="Arial" w:cs="Arial"/>
          <w:iCs/>
          <w:szCs w:val="28"/>
        </w:rPr>
        <w:t xml:space="preserve"> ausgelesen wird, für das man keine Projektdateien hat, dann hat man auch keine Symbole oder Kommentare da man aus der SPS nur das Programm und die Systemdaten in das Programmiergerät übertragen kann.</w:t>
      </w:r>
    </w:p>
    <w:p w:rsidR="005F6F92" w:rsidRDefault="005F6F92" w:rsidP="005F6F92">
      <w:pPr>
        <w:rPr>
          <w:rFonts w:ascii="Arial" w:hAnsi="Arial" w:cs="Arial"/>
          <w:iCs/>
          <w:szCs w:val="28"/>
        </w:rPr>
      </w:pPr>
    </w:p>
    <w:p w:rsidR="005F6F92" w:rsidRDefault="00A45506">
      <w:pPr>
        <w:rPr>
          <w:rFonts w:ascii="Arial" w:hAnsi="Arial" w:cs="Arial"/>
          <w:iCs/>
          <w:szCs w:val="28"/>
        </w:rPr>
      </w:pPr>
      <w:r w:rsidRPr="005F6F92">
        <w:rPr>
          <w:rFonts w:ascii="Arial" w:hAnsi="Arial" w:cs="Arial"/>
          <w:iCs/>
          <w:noProof/>
          <w:szCs w:val="28"/>
        </w:rPr>
        <mc:AlternateContent>
          <mc:Choice Requires="wps">
            <w:drawing>
              <wp:anchor distT="0" distB="0" distL="114300" distR="114300" simplePos="0" relativeHeight="251743232" behindDoc="0" locked="0" layoutInCell="1" allowOverlap="1" wp14:anchorId="0E81F33B" wp14:editId="2A5CD489">
                <wp:simplePos x="0" y="0"/>
                <wp:positionH relativeFrom="column">
                  <wp:posOffset>1270</wp:posOffset>
                </wp:positionH>
                <wp:positionV relativeFrom="paragraph">
                  <wp:posOffset>107950</wp:posOffset>
                </wp:positionV>
                <wp:extent cx="3823335" cy="240030"/>
                <wp:effectExtent l="0" t="0" r="0" b="0"/>
                <wp:wrapNone/>
                <wp:docPr id="60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23335" cy="240030"/>
                        </a:xfrm>
                        <a:prstGeom prst="rect">
                          <a:avLst/>
                        </a:prstGeom>
                        <a:noFill/>
                        <a:ln w="9525">
                          <a:noFill/>
                          <a:miter lim="800000"/>
                          <a:headEnd/>
                          <a:tailEnd/>
                        </a:ln>
                      </wps:spPr>
                      <wps:txbx>
                        <w:txbxContent>
                          <w:p w:rsidR="00DC140B" w:rsidRPr="005F6F92" w:rsidRDefault="00DC140B" w:rsidP="005F6F92">
                            <w:pPr>
                              <w:jc w:val="center"/>
                              <w:rPr>
                                <w:rFonts w:ascii="Arial" w:hAnsi="Arial" w:cs="Arial"/>
                              </w:rPr>
                            </w:pPr>
                            <w:r>
                              <w:rPr>
                                <w:rFonts w:ascii="Arial" w:hAnsi="Arial" w:cs="Arial"/>
                              </w:rPr>
                              <w:t>Programmiergerät PG/PC</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0E81F33B" id="_x0000_s1031" type="#_x0000_t202" style="position:absolute;margin-left:.1pt;margin-top:8.5pt;width:301.05pt;height:18.9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" filled="f" stroked="f">
                <v:textbox>
                  <w:txbxContent>
                    <w:p w:rsidR="00DC140B" w:rsidRPr="005F6F92" w:rsidRDefault="00DC140B" w:rsidP="005F6F92">
                      <w:pPr>
                        <w:jc w:val="center"/>
                        <w:rPr>
                          <w:rFonts w:ascii="Arial" w:hAnsi="Arial" w:cs="Arial"/>
                        </w:rPr>
                      </w:pPr>
                      <w:r>
                        <w:rPr>
                          <w:rFonts w:ascii="Arial" w:hAnsi="Arial" w:cs="Arial"/>
                        </w:rPr>
                        <w:t>Programmiergerät PG/PC</w:t>
                      </w:r>
                    </w:p>
                  </w:txbxContent>
                </v:textbox>
              </v:shape>
            </w:pict>
          </mc:Fallback>
        </mc:AlternateContent>
      </w:r>
      <w:r>
        <w:rPr>
          <w:rFonts w:ascii="Arial" w:hAnsi="Arial" w:cs="Arial"/>
          <w:iCs/>
          <w:noProof/>
          <w:szCs w:val="28"/>
        </w:rPr>
        <mc:AlternateContent>
          <mc:Choice Requires="wps">
            <w:drawing>
              <wp:anchor distT="0" distB="0" distL="114300" distR="114300" simplePos="0" relativeHeight="251747328" behindDoc="0" locked="0" layoutInCell="1" allowOverlap="1" wp14:anchorId="465244CA" wp14:editId="5D25DBFD">
                <wp:simplePos x="0" y="0"/>
                <wp:positionH relativeFrom="column">
                  <wp:posOffset>3877614</wp:posOffset>
                </wp:positionH>
                <wp:positionV relativeFrom="paragraph">
                  <wp:posOffset>102704</wp:posOffset>
                </wp:positionV>
                <wp:extent cx="1915160" cy="291824"/>
                <wp:effectExtent l="0" t="0" r="27940" b="13335"/>
                <wp:wrapNone/>
                <wp:docPr id="612" name="Rechteck 612"/>
                <wp:cNvGraphicFramePr/>
                <a:graphic xmlns:a="http://schemas.openxmlformats.org/drawingml/2006/main">
                  <a:graphicData uri="http://schemas.microsoft.com/office/word/2010/wordprocessingShape">
                    <wps:wsp>
                      <wps:cNvSpPr/>
                      <wps:spPr>
                        <a:xfrm>
                          <a:off x="0" y="0"/>
                          <a:ext cx="1915160" cy="291824"/>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86AC536" id="Rechteck 612" o:spid="_x0000_s1026" style="position:absolute;margin-left:305.3pt;margin-top:8.1pt;width:150.8pt;height:23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" filled="f" strokecolor="#243f60 [1604]" strokeweight="2pt"/>
            </w:pict>
          </mc:Fallback>
        </mc:AlternateContent>
      </w:r>
      <w:r w:rsidR="007E56E4">
        <w:rPr>
          <w:rFonts w:ascii="Arial" w:hAnsi="Arial" w:cs="Arial"/>
          <w:iCs/>
          <w:noProof/>
          <w:szCs w:val="28"/>
        </w:rPr>
        <mc:AlternateContent>
          <mc:Choice Requires="wps">
            <w:drawing>
              <wp:anchor distT="0" distB="0" distL="114300" distR="114300" simplePos="0" relativeHeight="251735040" behindDoc="0" locked="0" layoutInCell="1" allowOverlap="1" wp14:anchorId="10755440" wp14:editId="002DDED7">
                <wp:simplePos x="0" y="0"/>
                <wp:positionH relativeFrom="column">
                  <wp:posOffset>1063625</wp:posOffset>
                </wp:positionH>
                <wp:positionV relativeFrom="paragraph">
                  <wp:posOffset>1348105</wp:posOffset>
                </wp:positionV>
                <wp:extent cx="317500" cy="118745"/>
                <wp:effectExtent l="38100" t="57150" r="0" b="71755"/>
                <wp:wrapNone/>
                <wp:docPr id="604" name="Gerade Verbindung mit Pfeil 604"/>
                <wp:cNvGraphicFramePr/>
                <a:graphic xmlns:a="http://schemas.openxmlformats.org/drawingml/2006/main">
                  <a:graphicData uri="http://schemas.microsoft.com/office/word/2010/wordprocessingShape">
                    <wps:wsp>
                      <wps:cNvCnPr/>
                      <wps:spPr>
                        <a:xfrm flipV="1">
                          <a:off x="0" y="0"/>
                          <a:ext cx="317500" cy="118745"/>
                        </a:xfrm>
                        <a:prstGeom prst="straightConnector1">
                          <a:avLst/>
                        </a:prstGeom>
                        <a:ln>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D31E7AE" id="Gerade Verbindung mit Pfeil 604" o:spid="_x0000_s1026" type="#_x0000_t32" style="position:absolute;margin-left:83.75pt;margin-top:106.15pt;width:25pt;height:9.35pt;flip:y;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" strokecolor="#4579b8 [3044]">
                <v:stroke startarrow="open" endarrow="open"/>
              </v:shape>
            </w:pict>
          </mc:Fallback>
        </mc:AlternateContent>
      </w:r>
      <w:r w:rsidR="007E56E4" w:rsidRPr="005F6F92">
        <w:rPr>
          <w:rFonts w:ascii="Arial" w:hAnsi="Arial" w:cs="Arial"/>
          <w:iCs/>
          <w:noProof/>
          <w:szCs w:val="28"/>
        </w:rPr>
        <mc:AlternateContent>
          <mc:Choice Requires="wps">
            <w:drawing>
              <wp:anchor distT="0" distB="0" distL="114300" distR="114300" simplePos="0" relativeHeight="251730944" behindDoc="0" locked="0" layoutInCell="1" allowOverlap="1" wp14:anchorId="7ACA8B6F" wp14:editId="47541D68">
                <wp:simplePos x="0" y="0"/>
                <wp:positionH relativeFrom="column">
                  <wp:posOffset>42545</wp:posOffset>
                </wp:positionH>
                <wp:positionV relativeFrom="paragraph">
                  <wp:posOffset>1343964</wp:posOffset>
                </wp:positionV>
                <wp:extent cx="1017270" cy="1403985"/>
                <wp:effectExtent l="0" t="0" r="11430" b="20320"/>
                <wp:wrapNone/>
                <wp:docPr id="60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7270" cy="1403985"/>
                        </a:xfrm>
                        <a:prstGeom prst="rect">
                          <a:avLst/>
                        </a:prstGeom>
                        <a:solidFill>
                          <a:srgbClr val="FFFFFF"/>
                        </a:solidFill>
                        <a:ln w="9525">
                          <a:solidFill>
                            <a:srgbClr val="000000"/>
                          </a:solidFill>
                          <a:miter lim="800000"/>
                          <a:headEnd/>
                          <a:tailEnd/>
                        </a:ln>
                      </wps:spPr>
                      <wps:txbx>
                        <w:txbxContent>
                          <w:p w:rsidR="00DC140B" w:rsidRPr="005F6F92" w:rsidRDefault="00DC140B" w:rsidP="005F6F92">
                            <w:pPr>
                              <w:jc w:val="center"/>
                              <w:rPr>
                                <w:rFonts w:ascii="Arial" w:hAnsi="Arial" w:cs="Arial"/>
                              </w:rPr>
                            </w:pPr>
                            <w:r>
                              <w:rPr>
                                <w:rFonts w:ascii="Arial" w:hAnsi="Arial" w:cs="Arial"/>
                              </w:rPr>
                              <w:t>FUP</w:t>
                            </w:r>
                          </w:p>
                        </w:txbxContent>
                      </wps:txbx>
                      <wps:bodyPr rot="0" vert="horz" wrap="square" lIns="91440" tIns="45720" rIns="91440" bIns="45720" anchor="ctr" anchorCtr="0">
                        <a:spAutoFit/>
                      </wps:bodyPr>
                    </wps:wsp>
                  </a:graphicData>
                </a:graphic>
                <wp14:sizeRelH relativeFrom="margin">
                  <wp14:pctWidth>0</wp14:pctWidth>
                </wp14:sizeRelH>
                <wp14:sizeRelV relativeFrom="margin">
                  <wp14:pctHeight>20000</wp14:pctHeight>
                </wp14:sizeRelV>
              </wp:anchor>
            </w:drawing>
          </mc:Choice>
          <mc:Fallback>
            <w:pict>
              <v:shape w14:anchorId="7ACA8B6F" id="_x0000_s1032" type="#_x0000_t202" style="position:absolute;margin-left:3.35pt;margin-top:105.8pt;width:80.1pt;height:110.55pt;z-index:25173094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">
                <v:textbox style="mso-fit-shape-to-text:t">
                  <w:txbxContent>
                    <w:p w:rsidR="00DC140B" w:rsidRPr="005F6F92" w:rsidRDefault="00DC140B" w:rsidP="005F6F92">
                      <w:pPr>
                        <w:jc w:val="center"/>
                        <w:rPr>
                          <w:rFonts w:ascii="Arial" w:hAnsi="Arial" w:cs="Arial"/>
                        </w:rPr>
                      </w:pPr>
                      <w:r>
                        <w:rPr>
                          <w:rFonts w:ascii="Arial" w:hAnsi="Arial" w:cs="Arial"/>
                        </w:rPr>
                        <w:t>FUP</w:t>
                      </w:r>
                    </w:p>
                  </w:txbxContent>
                </v:textbox>
              </v:shape>
            </w:pict>
          </mc:Fallback>
        </mc:AlternateContent>
      </w:r>
      <w:r w:rsidR="007E56E4">
        <w:rPr>
          <w:rFonts w:ascii="Arial" w:hAnsi="Arial" w:cs="Arial"/>
          <w:iCs/>
          <w:noProof/>
          <w:szCs w:val="28"/>
        </w:rPr>
        <mc:AlternateContent>
          <mc:Choice Requires="wps">
            <w:drawing>
              <wp:anchor distT="0" distB="0" distL="114300" distR="114300" simplePos="0" relativeHeight="251771904" behindDoc="0" locked="0" layoutInCell="1" allowOverlap="1" wp14:anchorId="00F8FF38" wp14:editId="6B63B20D">
                <wp:simplePos x="0" y="0"/>
                <wp:positionH relativeFrom="column">
                  <wp:posOffset>3583940</wp:posOffset>
                </wp:positionH>
                <wp:positionV relativeFrom="paragraph">
                  <wp:posOffset>1236980</wp:posOffset>
                </wp:positionV>
                <wp:extent cx="707390" cy="0"/>
                <wp:effectExtent l="38100" t="76200" r="16510" b="114300"/>
                <wp:wrapNone/>
                <wp:docPr id="624" name="Gerade Verbindung mit Pfeil 624"/>
                <wp:cNvGraphicFramePr/>
                <a:graphic xmlns:a="http://schemas.openxmlformats.org/drawingml/2006/main">
                  <a:graphicData uri="http://schemas.microsoft.com/office/word/2010/wordprocessingShape">
                    <wps:wsp>
                      <wps:cNvCnPr/>
                      <wps:spPr>
                        <a:xfrm>
                          <a:off x="0" y="0"/>
                          <a:ext cx="707390" cy="0"/>
                        </a:xfrm>
                        <a:prstGeom prst="straightConnector1">
                          <a:avLst/>
                        </a:prstGeom>
                        <a:ln>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 w14:anchorId="68EE117D" id="Gerade Verbindung mit Pfeil 624" o:spid="_x0000_s1026" type="#_x0000_t32" style="position:absolute;margin-left:282.2pt;margin-top:97.4pt;width:55.7pt;height:0;z-index:2517719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" strokecolor="#4579b8 [3044]">
                <v:stroke startarrow="open" endarrow="open"/>
              </v:shape>
            </w:pict>
          </mc:Fallback>
        </mc:AlternateContent>
      </w:r>
      <w:r w:rsidR="007E56E4" w:rsidRPr="005F6F92">
        <w:rPr>
          <w:rFonts w:ascii="Arial" w:hAnsi="Arial" w:cs="Arial"/>
          <w:iCs/>
          <w:noProof/>
          <w:szCs w:val="28"/>
        </w:rPr>
        <mc:AlternateContent>
          <mc:Choice Requires="wps">
            <w:drawing>
              <wp:anchor distT="0" distB="0" distL="114300" distR="114300" simplePos="0" relativeHeight="251732992" behindDoc="0" locked="0" layoutInCell="1" allowOverlap="1" wp14:anchorId="6AB28B17" wp14:editId="5E8EEC29">
                <wp:simplePos x="0" y="0"/>
                <wp:positionH relativeFrom="column">
                  <wp:posOffset>2765425</wp:posOffset>
                </wp:positionH>
                <wp:positionV relativeFrom="paragraph">
                  <wp:posOffset>608965</wp:posOffset>
                </wp:positionV>
                <wp:extent cx="818515" cy="1343660"/>
                <wp:effectExtent l="0" t="0" r="19685" b="27940"/>
                <wp:wrapNone/>
                <wp:docPr id="60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8515" cy="1343660"/>
                        </a:xfrm>
                        <a:prstGeom prst="rect">
                          <a:avLst/>
                        </a:prstGeom>
                        <a:solidFill>
                          <a:srgbClr val="FFFFFF"/>
                        </a:solidFill>
                        <a:ln w="9525">
                          <a:solidFill>
                            <a:srgbClr val="000000"/>
                          </a:solidFill>
                          <a:miter lim="800000"/>
                          <a:headEnd/>
                          <a:tailEnd/>
                        </a:ln>
                      </wps:spPr>
                      <wps:txbx>
                        <w:txbxContent>
                          <w:p w:rsidR="00DC140B" w:rsidRDefault="00DC140B" w:rsidP="005F6F92">
                            <w:pPr>
                              <w:jc w:val="center"/>
                              <w:rPr>
                                <w:rFonts w:ascii="Arial" w:hAnsi="Arial" w:cs="Arial"/>
                              </w:rPr>
                            </w:pPr>
                            <w:r>
                              <w:rPr>
                                <w:rFonts w:ascii="Arial" w:hAnsi="Arial" w:cs="Arial"/>
                              </w:rPr>
                              <w:t>Batch</w:t>
                            </w:r>
                          </w:p>
                          <w:p w:rsidR="00DC140B" w:rsidRPr="005F6F92" w:rsidRDefault="00DC140B" w:rsidP="005F6F92">
                            <w:pPr>
                              <w:jc w:val="center"/>
                              <w:rPr>
                                <w:rFonts w:ascii="Arial" w:hAnsi="Arial" w:cs="Arial"/>
                              </w:rPr>
                            </w:pPr>
                            <w:proofErr w:type="spellStart"/>
                            <w:r>
                              <w:rPr>
                                <w:rFonts w:ascii="Arial" w:hAnsi="Arial" w:cs="Arial"/>
                              </w:rPr>
                              <w:t>compiler</w:t>
                            </w:r>
                            <w:proofErr w:type="spellEnd"/>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6AB28B17" id="_x0000_s1033" type="#_x0000_t202" style="position:absolute;margin-left:217.75pt;margin-top:47.95pt;width:64.45pt;height:105.8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">
                <v:textbox>
                  <w:txbxContent>
                    <w:p w:rsidR="00DC140B" w:rsidRDefault="00DC140B" w:rsidP="005F6F92">
                      <w:pPr>
                        <w:jc w:val="center"/>
                        <w:rPr>
                          <w:rFonts w:ascii="Arial" w:hAnsi="Arial" w:cs="Arial"/>
                        </w:rPr>
                      </w:pPr>
                      <w:r>
                        <w:rPr>
                          <w:rFonts w:ascii="Arial" w:hAnsi="Arial" w:cs="Arial"/>
                        </w:rPr>
                        <w:t>Batch</w:t>
                      </w:r>
                    </w:p>
                    <w:p w:rsidR="00DC140B" w:rsidRPr="005F6F92" w:rsidRDefault="00DC140B" w:rsidP="005F6F92">
                      <w:pPr>
                        <w:jc w:val="center"/>
                        <w:rPr>
                          <w:rFonts w:ascii="Arial" w:hAnsi="Arial" w:cs="Arial"/>
                        </w:rPr>
                      </w:pPr>
                      <w:proofErr w:type="spellStart"/>
                      <w:r>
                        <w:rPr>
                          <w:rFonts w:ascii="Arial" w:hAnsi="Arial" w:cs="Arial"/>
                        </w:rPr>
                        <w:t>compiler</w:t>
                      </w:r>
                      <w:proofErr w:type="spellEnd"/>
                    </w:p>
                  </w:txbxContent>
                </v:textbox>
              </v:shape>
            </w:pict>
          </mc:Fallback>
        </mc:AlternateContent>
      </w:r>
      <w:r w:rsidR="007E56E4">
        <w:rPr>
          <w:rFonts w:ascii="Arial" w:hAnsi="Arial" w:cs="Arial"/>
          <w:iCs/>
          <w:noProof/>
          <w:szCs w:val="28"/>
        </w:rPr>
        <mc:AlternateContent>
          <mc:Choice Requires="wps">
            <w:drawing>
              <wp:anchor distT="0" distB="0" distL="114300" distR="114300" simplePos="0" relativeHeight="251769856" behindDoc="0" locked="0" layoutInCell="1" allowOverlap="1" wp14:anchorId="2C06D5EF" wp14:editId="1D4A0107">
                <wp:simplePos x="0" y="0"/>
                <wp:positionH relativeFrom="column">
                  <wp:posOffset>2399996</wp:posOffset>
                </wp:positionH>
                <wp:positionV relativeFrom="paragraph">
                  <wp:posOffset>2572965</wp:posOffset>
                </wp:positionV>
                <wp:extent cx="1892411" cy="0"/>
                <wp:effectExtent l="38100" t="76200" r="12700" b="114300"/>
                <wp:wrapNone/>
                <wp:docPr id="623" name="Gerade Verbindung mit Pfeil 623"/>
                <wp:cNvGraphicFramePr/>
                <a:graphic xmlns:a="http://schemas.openxmlformats.org/drawingml/2006/main">
                  <a:graphicData uri="http://schemas.microsoft.com/office/word/2010/wordprocessingShape">
                    <wps:wsp>
                      <wps:cNvCnPr/>
                      <wps:spPr>
                        <a:xfrm>
                          <a:off x="0" y="0"/>
                          <a:ext cx="1892411" cy="0"/>
                        </a:xfrm>
                        <a:prstGeom prst="straightConnector1">
                          <a:avLst/>
                        </a:prstGeom>
                        <a:ln>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 w14:anchorId="7D4337AA" id="Gerade Verbindung mit Pfeil 623" o:spid="_x0000_s1026" type="#_x0000_t32" style="position:absolute;margin-left:189pt;margin-top:202.6pt;width:149pt;height:0;z-index:2517698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" strokecolor="#4579b8 [3044]">
                <v:stroke startarrow="open" endarrow="open"/>
              </v:shape>
            </w:pict>
          </mc:Fallback>
        </mc:AlternateContent>
      </w:r>
      <w:r w:rsidR="007E56E4">
        <w:rPr>
          <w:rFonts w:ascii="Arial" w:hAnsi="Arial" w:cs="Arial"/>
          <w:iCs/>
          <w:noProof/>
          <w:szCs w:val="28"/>
        </w:rPr>
        <mc:AlternateContent>
          <mc:Choice Requires="wps">
            <w:drawing>
              <wp:anchor distT="0" distB="0" distL="114300" distR="114300" simplePos="0" relativeHeight="251767808" behindDoc="0" locked="0" layoutInCell="1" allowOverlap="1" wp14:anchorId="3B161CCB" wp14:editId="5A5B7AE0">
                <wp:simplePos x="0" y="0"/>
                <wp:positionH relativeFrom="column">
                  <wp:posOffset>1064177</wp:posOffset>
                </wp:positionH>
                <wp:positionV relativeFrom="paragraph">
                  <wp:posOffset>2572965</wp:posOffset>
                </wp:positionV>
                <wp:extent cx="310101" cy="0"/>
                <wp:effectExtent l="38100" t="76200" r="13970" b="114300"/>
                <wp:wrapNone/>
                <wp:docPr id="622" name="Gerade Verbindung mit Pfeil 622"/>
                <wp:cNvGraphicFramePr/>
                <a:graphic xmlns:a="http://schemas.openxmlformats.org/drawingml/2006/main">
                  <a:graphicData uri="http://schemas.microsoft.com/office/word/2010/wordprocessingShape">
                    <wps:wsp>
                      <wps:cNvCnPr/>
                      <wps:spPr>
                        <a:xfrm>
                          <a:off x="0" y="0"/>
                          <a:ext cx="310101" cy="0"/>
                        </a:xfrm>
                        <a:prstGeom prst="straightConnector1">
                          <a:avLst/>
                        </a:prstGeom>
                        <a:ln>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 w14:anchorId="2B4E9385" id="Gerade Verbindung mit Pfeil 622" o:spid="_x0000_s1026" type="#_x0000_t32" style="position:absolute;margin-left:83.8pt;margin-top:202.6pt;width:24.4pt;height:0;z-index:2517678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" strokecolor="#4579b8 [3044]">
                <v:stroke startarrow="open" endarrow="open"/>
              </v:shape>
            </w:pict>
          </mc:Fallback>
        </mc:AlternateContent>
      </w:r>
      <w:r w:rsidR="007E56E4">
        <w:rPr>
          <w:rFonts w:ascii="Arial" w:hAnsi="Arial" w:cs="Arial"/>
          <w:iCs/>
          <w:noProof/>
          <w:szCs w:val="28"/>
        </w:rPr>
        <mc:AlternateContent>
          <mc:Choice Requires="wps">
            <w:drawing>
              <wp:anchor distT="0" distB="0" distL="114300" distR="114300" simplePos="0" relativeHeight="251734016" behindDoc="0" locked="0" layoutInCell="1" allowOverlap="1" wp14:anchorId="0285C922" wp14:editId="6181C416">
                <wp:simplePos x="0" y="0"/>
                <wp:positionH relativeFrom="column">
                  <wp:posOffset>1063625</wp:posOffset>
                </wp:positionH>
                <wp:positionV relativeFrom="paragraph">
                  <wp:posOffset>1144270</wp:posOffset>
                </wp:positionV>
                <wp:extent cx="318135" cy="95250"/>
                <wp:effectExtent l="38100" t="57150" r="43815" b="76200"/>
                <wp:wrapNone/>
                <wp:docPr id="603" name="Gerade Verbindung mit Pfeil 603"/>
                <wp:cNvGraphicFramePr/>
                <a:graphic xmlns:a="http://schemas.openxmlformats.org/drawingml/2006/main">
                  <a:graphicData uri="http://schemas.microsoft.com/office/word/2010/wordprocessingShape">
                    <wps:wsp>
                      <wps:cNvCnPr/>
                      <wps:spPr>
                        <a:xfrm>
                          <a:off x="0" y="0"/>
                          <a:ext cx="318135" cy="95250"/>
                        </a:xfrm>
                        <a:prstGeom prst="straightConnector1">
                          <a:avLst/>
                        </a:prstGeom>
                        <a:ln>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51D42DF" id="Gerade Verbindung mit Pfeil 603" o:spid="_x0000_s1026" type="#_x0000_t32" style="position:absolute;margin-left:83.75pt;margin-top:90.1pt;width:25.05pt;height:7.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" strokecolor="#4579b8 [3044]">
                <v:stroke startarrow="open" endarrow="open"/>
              </v:shape>
            </w:pict>
          </mc:Fallback>
        </mc:AlternateContent>
      </w:r>
      <w:r w:rsidR="007E56E4" w:rsidRPr="005F6F92">
        <w:rPr>
          <w:rFonts w:ascii="Arial" w:hAnsi="Arial" w:cs="Arial"/>
          <w:iCs/>
          <w:noProof/>
          <w:szCs w:val="28"/>
        </w:rPr>
        <mc:AlternateContent>
          <mc:Choice Requires="wps">
            <w:drawing>
              <wp:anchor distT="0" distB="0" distL="114300" distR="114300" simplePos="0" relativeHeight="251729920" behindDoc="0" locked="0" layoutInCell="1" allowOverlap="1" wp14:anchorId="4A4C7CAD" wp14:editId="7357CCEA">
                <wp:simplePos x="0" y="0"/>
                <wp:positionH relativeFrom="column">
                  <wp:posOffset>41910</wp:posOffset>
                </wp:positionH>
                <wp:positionV relativeFrom="paragraph">
                  <wp:posOffset>994741</wp:posOffset>
                </wp:positionV>
                <wp:extent cx="1017270" cy="1403985"/>
                <wp:effectExtent l="0" t="0" r="11430" b="20320"/>
                <wp:wrapNone/>
                <wp:docPr id="60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7270" cy="1403985"/>
                        </a:xfrm>
                        <a:prstGeom prst="rect">
                          <a:avLst/>
                        </a:prstGeom>
                        <a:solidFill>
                          <a:srgbClr val="FFFFFF"/>
                        </a:solidFill>
                        <a:ln w="9525">
                          <a:solidFill>
                            <a:srgbClr val="000000"/>
                          </a:solidFill>
                          <a:miter lim="800000"/>
                          <a:headEnd/>
                          <a:tailEnd/>
                        </a:ln>
                      </wps:spPr>
                      <wps:txbx>
                        <w:txbxContent>
                          <w:p w:rsidR="00DC140B" w:rsidRPr="005F6F92" w:rsidRDefault="00DC140B" w:rsidP="005F6F92">
                            <w:pPr>
                              <w:jc w:val="center"/>
                              <w:rPr>
                                <w:rFonts w:ascii="Arial" w:hAnsi="Arial" w:cs="Arial"/>
                              </w:rPr>
                            </w:pPr>
                            <w:r>
                              <w:rPr>
                                <w:rFonts w:ascii="Arial" w:hAnsi="Arial" w:cs="Arial"/>
                              </w:rPr>
                              <w:t>KOP</w:t>
                            </w:r>
                          </w:p>
                        </w:txbxContent>
                      </wps:txbx>
                      <wps:bodyPr rot="0" vert="horz" wrap="square" lIns="91440" tIns="45720" rIns="91440" bIns="45720" anchor="ctr" anchorCtr="0">
                        <a:spAutoFit/>
                      </wps:bodyPr>
                    </wps:wsp>
                  </a:graphicData>
                </a:graphic>
                <wp14:sizeRelH relativeFrom="margin">
                  <wp14:pctWidth>0</wp14:pctWidth>
                </wp14:sizeRelH>
                <wp14:sizeRelV relativeFrom="margin">
                  <wp14:pctHeight>20000</wp14:pctHeight>
                </wp14:sizeRelV>
              </wp:anchor>
            </w:drawing>
          </mc:Choice>
          <mc:Fallback>
            <w:pict>
              <v:shape w14:anchorId="4A4C7CAD" id="_x0000_s1034" type="#_x0000_t202" style="position:absolute;margin-left:3.3pt;margin-top:78.35pt;width:80.1pt;height:110.55pt;z-index:25172992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">
                <v:textbox style="mso-fit-shape-to-text:t">
                  <w:txbxContent>
                    <w:p w:rsidR="00DC140B" w:rsidRPr="005F6F92" w:rsidRDefault="00DC140B" w:rsidP="005F6F92">
                      <w:pPr>
                        <w:jc w:val="center"/>
                        <w:rPr>
                          <w:rFonts w:ascii="Arial" w:hAnsi="Arial" w:cs="Arial"/>
                        </w:rPr>
                      </w:pPr>
                      <w:r>
                        <w:rPr>
                          <w:rFonts w:ascii="Arial" w:hAnsi="Arial" w:cs="Arial"/>
                        </w:rPr>
                        <w:t>KOP</w:t>
                      </w:r>
                    </w:p>
                  </w:txbxContent>
                </v:textbox>
              </v:shape>
            </w:pict>
          </mc:Fallback>
        </mc:AlternateContent>
      </w:r>
      <w:r w:rsidR="007E56E4" w:rsidRPr="005F6F92">
        <w:rPr>
          <w:rFonts w:ascii="Arial" w:hAnsi="Arial" w:cs="Arial"/>
          <w:iCs/>
          <w:noProof/>
          <w:szCs w:val="28"/>
        </w:rPr>
        <mc:AlternateContent>
          <mc:Choice Requires="wps">
            <w:drawing>
              <wp:anchor distT="0" distB="0" distL="114300" distR="114300" simplePos="0" relativeHeight="251725824" behindDoc="0" locked="0" layoutInCell="1" allowOverlap="1" wp14:anchorId="0A5D2592" wp14:editId="32770F8E">
                <wp:simplePos x="0" y="0"/>
                <wp:positionH relativeFrom="column">
                  <wp:posOffset>1383665</wp:posOffset>
                </wp:positionH>
                <wp:positionV relativeFrom="paragraph">
                  <wp:posOffset>1165225</wp:posOffset>
                </wp:positionV>
                <wp:extent cx="1017270" cy="1403985"/>
                <wp:effectExtent l="0" t="0" r="11430" b="20320"/>
                <wp:wrapNone/>
                <wp:docPr id="59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7270" cy="1403985"/>
                        </a:xfrm>
                        <a:prstGeom prst="rect">
                          <a:avLst/>
                        </a:prstGeom>
                        <a:solidFill>
                          <a:srgbClr val="FFFFFF"/>
                        </a:solidFill>
                        <a:ln w="9525">
                          <a:solidFill>
                            <a:srgbClr val="000000"/>
                          </a:solidFill>
                          <a:miter lim="800000"/>
                          <a:headEnd/>
                          <a:tailEnd/>
                        </a:ln>
                      </wps:spPr>
                      <wps:txbx>
                        <w:txbxContent>
                          <w:p w:rsidR="00DC140B" w:rsidRPr="005F6F92" w:rsidRDefault="00DC140B" w:rsidP="005F6F92">
                            <w:pPr>
                              <w:jc w:val="center"/>
                              <w:rPr>
                                <w:rFonts w:ascii="Arial" w:hAnsi="Arial" w:cs="Arial"/>
                              </w:rPr>
                            </w:pPr>
                            <w:r>
                              <w:rPr>
                                <w:rFonts w:ascii="Arial" w:hAnsi="Arial" w:cs="Arial"/>
                              </w:rPr>
                              <w:t>AWL</w:t>
                            </w:r>
                          </w:p>
                        </w:txbxContent>
                      </wps:txbx>
                      <wps:bodyPr rot="0" vert="horz" wrap="square" lIns="91440" tIns="45720" rIns="91440" bIns="45720" anchor="ctr" anchorCtr="0">
                        <a:spAutoFit/>
                      </wps:bodyPr>
                    </wps:wsp>
                  </a:graphicData>
                </a:graphic>
                <wp14:sizeRelH relativeFrom="margin">
                  <wp14:pctWidth>0</wp14:pctWidth>
                </wp14:sizeRelH>
                <wp14:sizeRelV relativeFrom="margin">
                  <wp14:pctHeight>20000</wp14:pctHeight>
                </wp14:sizeRelV>
              </wp:anchor>
            </w:drawing>
          </mc:Choice>
          <mc:Fallback>
            <w:pict>
              <v:shape w14:anchorId="0A5D2592" id="_x0000_s1035" type="#_x0000_t202" style="position:absolute;margin-left:108.95pt;margin-top:91.75pt;width:80.1pt;height:110.55pt;z-index:25172582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">
                <v:textbox style="mso-fit-shape-to-text:t">
                  <w:txbxContent>
                    <w:p w:rsidR="00DC140B" w:rsidRPr="005F6F92" w:rsidRDefault="00DC140B" w:rsidP="005F6F92">
                      <w:pPr>
                        <w:jc w:val="center"/>
                        <w:rPr>
                          <w:rFonts w:ascii="Arial" w:hAnsi="Arial" w:cs="Arial"/>
                        </w:rPr>
                      </w:pPr>
                      <w:r>
                        <w:rPr>
                          <w:rFonts w:ascii="Arial" w:hAnsi="Arial" w:cs="Arial"/>
                        </w:rPr>
                        <w:t>AWL</w:t>
                      </w:r>
                    </w:p>
                  </w:txbxContent>
                </v:textbox>
              </v:shape>
            </w:pict>
          </mc:Fallback>
        </mc:AlternateContent>
      </w:r>
      <w:r w:rsidR="007E56E4">
        <w:rPr>
          <w:rFonts w:ascii="Arial" w:hAnsi="Arial" w:cs="Arial"/>
          <w:iCs/>
          <w:noProof/>
          <w:szCs w:val="28"/>
        </w:rPr>
        <mc:AlternateContent>
          <mc:Choice Requires="wps">
            <w:drawing>
              <wp:anchor distT="0" distB="0" distL="114300" distR="114300" simplePos="0" relativeHeight="251738112" behindDoc="0" locked="0" layoutInCell="1" allowOverlap="1" wp14:anchorId="1C9C994C" wp14:editId="3EB1C2DD">
                <wp:simplePos x="0" y="0"/>
                <wp:positionH relativeFrom="column">
                  <wp:posOffset>2399665</wp:posOffset>
                </wp:positionH>
                <wp:positionV relativeFrom="paragraph">
                  <wp:posOffset>1284936</wp:posOffset>
                </wp:positionV>
                <wp:extent cx="365760" cy="0"/>
                <wp:effectExtent l="38100" t="76200" r="15240" b="114300"/>
                <wp:wrapNone/>
                <wp:docPr id="606" name="Gerade Verbindung mit Pfeil 606"/>
                <wp:cNvGraphicFramePr/>
                <a:graphic xmlns:a="http://schemas.openxmlformats.org/drawingml/2006/main">
                  <a:graphicData uri="http://schemas.microsoft.com/office/word/2010/wordprocessingShape">
                    <wps:wsp>
                      <wps:cNvCnPr/>
                      <wps:spPr>
                        <a:xfrm>
                          <a:off x="0" y="0"/>
                          <a:ext cx="365760" cy="0"/>
                        </a:xfrm>
                        <a:prstGeom prst="straightConnector1">
                          <a:avLst/>
                        </a:prstGeom>
                        <a:ln>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 w14:anchorId="5AB060DF" id="Gerade Verbindung mit Pfeil 606" o:spid="_x0000_s1026" type="#_x0000_t32" style="position:absolute;margin-left:188.95pt;margin-top:101.2pt;width:28.8pt;height:0;z-index:2517381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" strokecolor="#4579b8 [3044]">
                <v:stroke startarrow="open" endarrow="open"/>
              </v:shape>
            </w:pict>
          </mc:Fallback>
        </mc:AlternateContent>
      </w:r>
      <w:r w:rsidR="007E56E4">
        <w:rPr>
          <w:rFonts w:ascii="Arial" w:hAnsi="Arial" w:cs="Arial"/>
          <w:iCs/>
          <w:noProof/>
          <w:szCs w:val="28"/>
        </w:rPr>
        <mc:AlternateContent>
          <mc:Choice Requires="wps">
            <w:drawing>
              <wp:anchor distT="0" distB="0" distL="114300" distR="114300" simplePos="0" relativeHeight="251740160" behindDoc="0" locked="0" layoutInCell="1" allowOverlap="1" wp14:anchorId="448D7259" wp14:editId="0168A6EA">
                <wp:simplePos x="0" y="0"/>
                <wp:positionH relativeFrom="column">
                  <wp:posOffset>2399665</wp:posOffset>
                </wp:positionH>
                <wp:positionV relativeFrom="paragraph">
                  <wp:posOffset>1807210</wp:posOffset>
                </wp:positionV>
                <wp:extent cx="365760" cy="0"/>
                <wp:effectExtent l="38100" t="76200" r="15240" b="114300"/>
                <wp:wrapNone/>
                <wp:docPr id="607" name="Gerade Verbindung mit Pfeil 607"/>
                <wp:cNvGraphicFramePr/>
                <a:graphic xmlns:a="http://schemas.openxmlformats.org/drawingml/2006/main">
                  <a:graphicData uri="http://schemas.microsoft.com/office/word/2010/wordprocessingShape">
                    <wps:wsp>
                      <wps:cNvCnPr/>
                      <wps:spPr>
                        <a:xfrm>
                          <a:off x="0" y="0"/>
                          <a:ext cx="365760" cy="0"/>
                        </a:xfrm>
                        <a:prstGeom prst="straightConnector1">
                          <a:avLst/>
                        </a:prstGeom>
                        <a:ln>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 w14:anchorId="24579E7F" id="Gerade Verbindung mit Pfeil 607" o:spid="_x0000_s1026" type="#_x0000_t32" style="position:absolute;margin-left:188.95pt;margin-top:142.3pt;width:28.8pt;height:0;z-index:2517401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" strokecolor="#4579b8 [3044]">
                <v:stroke startarrow="open" endarrow="open"/>
              </v:shape>
            </w:pict>
          </mc:Fallback>
        </mc:AlternateContent>
      </w:r>
      <w:r w:rsidR="007E56E4" w:rsidRPr="005F6F92">
        <w:rPr>
          <w:rFonts w:ascii="Arial" w:hAnsi="Arial" w:cs="Arial"/>
          <w:iCs/>
          <w:noProof/>
          <w:szCs w:val="28"/>
        </w:rPr>
        <mc:AlternateContent>
          <mc:Choice Requires="wps">
            <w:drawing>
              <wp:anchor distT="0" distB="0" distL="114300" distR="114300" simplePos="0" relativeHeight="251727872" behindDoc="0" locked="0" layoutInCell="1" allowOverlap="1" wp14:anchorId="26D805AC" wp14:editId="485E66D6">
                <wp:simplePos x="0" y="0"/>
                <wp:positionH relativeFrom="column">
                  <wp:posOffset>1384935</wp:posOffset>
                </wp:positionH>
                <wp:positionV relativeFrom="paragraph">
                  <wp:posOffset>1673556</wp:posOffset>
                </wp:positionV>
                <wp:extent cx="1017270" cy="1403985"/>
                <wp:effectExtent l="0" t="0" r="11430" b="20320"/>
                <wp:wrapNone/>
                <wp:docPr id="59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7270" cy="1403985"/>
                        </a:xfrm>
                        <a:prstGeom prst="rect">
                          <a:avLst/>
                        </a:prstGeom>
                        <a:solidFill>
                          <a:srgbClr val="FFFFFF"/>
                        </a:solidFill>
                        <a:ln w="9525">
                          <a:solidFill>
                            <a:srgbClr val="000000"/>
                          </a:solidFill>
                          <a:miter lim="800000"/>
                          <a:headEnd/>
                          <a:tailEnd/>
                        </a:ln>
                      </wps:spPr>
                      <wps:txbx>
                        <w:txbxContent>
                          <w:p w:rsidR="00DC140B" w:rsidRPr="005F6F92" w:rsidRDefault="00DC140B" w:rsidP="005F6F92">
                            <w:pPr>
                              <w:jc w:val="center"/>
                              <w:rPr>
                                <w:rFonts w:ascii="Arial" w:hAnsi="Arial" w:cs="Arial"/>
                              </w:rPr>
                            </w:pPr>
                            <w:r>
                              <w:rPr>
                                <w:rFonts w:ascii="Arial" w:hAnsi="Arial" w:cs="Arial"/>
                              </w:rPr>
                              <w:t>GRAPH</w:t>
                            </w:r>
                          </w:p>
                        </w:txbxContent>
                      </wps:txbx>
                      <wps:bodyPr rot="0" vert="horz" wrap="square" lIns="91440" tIns="45720" rIns="91440" bIns="45720" anchor="ctr" anchorCtr="0">
                        <a:spAutoFit/>
                      </wps:bodyPr>
                    </wps:wsp>
                  </a:graphicData>
                </a:graphic>
                <wp14:sizeRelH relativeFrom="margin">
                  <wp14:pctWidth>0</wp14:pctWidth>
                </wp14:sizeRelH>
                <wp14:sizeRelV relativeFrom="margin">
                  <wp14:pctHeight>20000</wp14:pctHeight>
                </wp14:sizeRelV>
              </wp:anchor>
            </w:drawing>
          </mc:Choice>
          <mc:Fallback>
            <w:pict>
              <v:shape w14:anchorId="26D805AC" id="_x0000_s1036" type="#_x0000_t202" style="position:absolute;margin-left:109.05pt;margin-top:131.8pt;width:80.1pt;height:110.55pt;z-index:25172787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">
                <v:textbox style="mso-fit-shape-to-text:t">
                  <w:txbxContent>
                    <w:p w:rsidR="00DC140B" w:rsidRPr="005F6F92" w:rsidRDefault="00DC140B" w:rsidP="005F6F92">
                      <w:pPr>
                        <w:jc w:val="center"/>
                        <w:rPr>
                          <w:rFonts w:ascii="Arial" w:hAnsi="Arial" w:cs="Arial"/>
                        </w:rPr>
                      </w:pPr>
                      <w:r>
                        <w:rPr>
                          <w:rFonts w:ascii="Arial" w:hAnsi="Arial" w:cs="Arial"/>
                        </w:rPr>
                        <w:t>GRAPH</w:t>
                      </w:r>
                    </w:p>
                  </w:txbxContent>
                </v:textbox>
              </v:shape>
            </w:pict>
          </mc:Fallback>
        </mc:AlternateContent>
      </w:r>
      <w:r w:rsidR="007E56E4" w:rsidRPr="005F6F92">
        <w:rPr>
          <w:rFonts w:ascii="Arial" w:hAnsi="Arial" w:cs="Arial"/>
          <w:iCs/>
          <w:noProof/>
          <w:szCs w:val="28"/>
        </w:rPr>
        <mc:AlternateContent>
          <mc:Choice Requires="wps">
            <w:drawing>
              <wp:anchor distT="0" distB="0" distL="114300" distR="114300" simplePos="0" relativeHeight="251765760" behindDoc="0" locked="0" layoutInCell="1" allowOverlap="1" wp14:anchorId="689BEC6E" wp14:editId="40CA2176">
                <wp:simplePos x="0" y="0"/>
                <wp:positionH relativeFrom="column">
                  <wp:posOffset>4293290</wp:posOffset>
                </wp:positionH>
                <wp:positionV relativeFrom="paragraph">
                  <wp:posOffset>1952874</wp:posOffset>
                </wp:positionV>
                <wp:extent cx="1152939" cy="755374"/>
                <wp:effectExtent l="0" t="0" r="28575" b="26035"/>
                <wp:wrapNone/>
                <wp:docPr id="62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2939" cy="755374"/>
                        </a:xfrm>
                        <a:prstGeom prst="rect">
                          <a:avLst/>
                        </a:prstGeom>
                        <a:solidFill>
                          <a:srgbClr val="FFFFFF"/>
                        </a:solidFill>
                        <a:ln w="9525">
                          <a:solidFill>
                            <a:srgbClr val="000000"/>
                          </a:solidFill>
                          <a:miter lim="800000"/>
                          <a:headEnd/>
                          <a:tailEnd/>
                        </a:ln>
                      </wps:spPr>
                      <wps:txbx>
                        <w:txbxContent>
                          <w:p w:rsidR="00DC140B" w:rsidRDefault="00DC140B" w:rsidP="007E56E4">
                            <w:pPr>
                              <w:jc w:val="center"/>
                              <w:rPr>
                                <w:rFonts w:ascii="Arial" w:hAnsi="Arial" w:cs="Arial"/>
                              </w:rPr>
                            </w:pPr>
                            <w:r>
                              <w:rPr>
                                <w:rFonts w:ascii="Arial" w:hAnsi="Arial" w:cs="Arial"/>
                              </w:rPr>
                              <w:t>System</w:t>
                            </w:r>
                          </w:p>
                          <w:p w:rsidR="00DC140B" w:rsidRPr="005F6F92" w:rsidRDefault="00DC140B" w:rsidP="007E56E4">
                            <w:pPr>
                              <w:jc w:val="center"/>
                              <w:rPr>
                                <w:rFonts w:ascii="Arial" w:hAnsi="Arial" w:cs="Arial"/>
                              </w:rPr>
                            </w:pPr>
                            <w:r>
                              <w:rPr>
                                <w:rFonts w:ascii="Arial" w:hAnsi="Arial" w:cs="Arial"/>
                              </w:rPr>
                              <w:t>Daten</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689BEC6E" id="_x0000_s1037" type="#_x0000_t202" style="position:absolute;margin-left:338.05pt;margin-top:153.75pt;width:90.8pt;height:59.5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">
                <v:textbox>
                  <w:txbxContent>
                    <w:p w:rsidR="00DC140B" w:rsidRDefault="00DC140B" w:rsidP="007E56E4">
                      <w:pPr>
                        <w:jc w:val="center"/>
                        <w:rPr>
                          <w:rFonts w:ascii="Arial" w:hAnsi="Arial" w:cs="Arial"/>
                        </w:rPr>
                      </w:pPr>
                      <w:r>
                        <w:rPr>
                          <w:rFonts w:ascii="Arial" w:hAnsi="Arial" w:cs="Arial"/>
                        </w:rPr>
                        <w:t>System</w:t>
                      </w:r>
                    </w:p>
                    <w:p w:rsidR="00DC140B" w:rsidRPr="005F6F92" w:rsidRDefault="00DC140B" w:rsidP="007E56E4">
                      <w:pPr>
                        <w:jc w:val="center"/>
                        <w:rPr>
                          <w:rFonts w:ascii="Arial" w:hAnsi="Arial" w:cs="Arial"/>
                        </w:rPr>
                      </w:pPr>
                      <w:r>
                        <w:rPr>
                          <w:rFonts w:ascii="Arial" w:hAnsi="Arial" w:cs="Arial"/>
                        </w:rPr>
                        <w:t>Daten</w:t>
                      </w:r>
                    </w:p>
                  </w:txbxContent>
                </v:textbox>
              </v:shape>
            </w:pict>
          </mc:Fallback>
        </mc:AlternateContent>
      </w:r>
      <w:r w:rsidR="007E56E4" w:rsidRPr="005F6F92">
        <w:rPr>
          <w:rFonts w:ascii="Arial" w:hAnsi="Arial" w:cs="Arial"/>
          <w:iCs/>
          <w:noProof/>
          <w:szCs w:val="28"/>
        </w:rPr>
        <mc:AlternateContent>
          <mc:Choice Requires="wps">
            <w:drawing>
              <wp:anchor distT="0" distB="0" distL="114300" distR="114300" simplePos="0" relativeHeight="251763712" behindDoc="0" locked="0" layoutInCell="1" allowOverlap="1" wp14:anchorId="25727C1E" wp14:editId="341052FB">
                <wp:simplePos x="0" y="0"/>
                <wp:positionH relativeFrom="column">
                  <wp:posOffset>4292407</wp:posOffset>
                </wp:positionH>
                <wp:positionV relativeFrom="paragraph">
                  <wp:posOffset>1062217</wp:posOffset>
                </wp:positionV>
                <wp:extent cx="1152939" cy="755374"/>
                <wp:effectExtent l="0" t="0" r="28575" b="26035"/>
                <wp:wrapNone/>
                <wp:docPr id="62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2939" cy="755374"/>
                        </a:xfrm>
                        <a:prstGeom prst="rect">
                          <a:avLst/>
                        </a:prstGeom>
                        <a:solidFill>
                          <a:srgbClr val="FFFFFF"/>
                        </a:solidFill>
                        <a:ln w="9525">
                          <a:solidFill>
                            <a:srgbClr val="000000"/>
                          </a:solidFill>
                          <a:miter lim="800000"/>
                          <a:headEnd/>
                          <a:tailEnd/>
                        </a:ln>
                      </wps:spPr>
                      <wps:txbx>
                        <w:txbxContent>
                          <w:p w:rsidR="00DC140B" w:rsidRDefault="00DC140B" w:rsidP="007E56E4">
                            <w:pPr>
                              <w:jc w:val="center"/>
                              <w:rPr>
                                <w:rFonts w:ascii="Arial" w:hAnsi="Arial" w:cs="Arial"/>
                              </w:rPr>
                            </w:pPr>
                            <w:r>
                              <w:rPr>
                                <w:rFonts w:ascii="Arial" w:hAnsi="Arial" w:cs="Arial"/>
                              </w:rPr>
                              <w:t>MC7</w:t>
                            </w:r>
                          </w:p>
                          <w:p w:rsidR="00DC140B" w:rsidRDefault="00DC140B" w:rsidP="007E56E4">
                            <w:pPr>
                              <w:jc w:val="center"/>
                              <w:rPr>
                                <w:rFonts w:ascii="Arial" w:hAnsi="Arial" w:cs="Arial"/>
                              </w:rPr>
                            </w:pPr>
                            <w:r>
                              <w:rPr>
                                <w:rFonts w:ascii="Arial" w:hAnsi="Arial" w:cs="Arial"/>
                              </w:rPr>
                              <w:t>Maschinen</w:t>
                            </w:r>
                          </w:p>
                          <w:p w:rsidR="00DC140B" w:rsidRPr="005F6F92" w:rsidRDefault="00DC140B" w:rsidP="007E56E4">
                            <w:pPr>
                              <w:jc w:val="center"/>
                              <w:rPr>
                                <w:rFonts w:ascii="Arial" w:hAnsi="Arial" w:cs="Arial"/>
                              </w:rPr>
                            </w:pPr>
                            <w:r>
                              <w:rPr>
                                <w:rFonts w:ascii="Arial" w:hAnsi="Arial" w:cs="Arial"/>
                              </w:rPr>
                              <w:t>code</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25727C1E" id="_x0000_s1038" type="#_x0000_t202" style="position:absolute;margin-left:338pt;margin-top:83.65pt;width:90.8pt;height:59.5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">
                <v:textbox>
                  <w:txbxContent>
                    <w:p w:rsidR="00DC140B" w:rsidRDefault="00DC140B" w:rsidP="007E56E4">
                      <w:pPr>
                        <w:jc w:val="center"/>
                        <w:rPr>
                          <w:rFonts w:ascii="Arial" w:hAnsi="Arial" w:cs="Arial"/>
                        </w:rPr>
                      </w:pPr>
                      <w:r>
                        <w:rPr>
                          <w:rFonts w:ascii="Arial" w:hAnsi="Arial" w:cs="Arial"/>
                        </w:rPr>
                        <w:t>MC7</w:t>
                      </w:r>
                    </w:p>
                    <w:p w:rsidR="00DC140B" w:rsidRDefault="00DC140B" w:rsidP="007E56E4">
                      <w:pPr>
                        <w:jc w:val="center"/>
                        <w:rPr>
                          <w:rFonts w:ascii="Arial" w:hAnsi="Arial" w:cs="Arial"/>
                        </w:rPr>
                      </w:pPr>
                      <w:r>
                        <w:rPr>
                          <w:rFonts w:ascii="Arial" w:hAnsi="Arial" w:cs="Arial"/>
                        </w:rPr>
                        <w:t>Maschinen</w:t>
                      </w:r>
                    </w:p>
                    <w:p w:rsidR="00DC140B" w:rsidRPr="005F6F92" w:rsidRDefault="00DC140B" w:rsidP="007E56E4">
                      <w:pPr>
                        <w:jc w:val="center"/>
                        <w:rPr>
                          <w:rFonts w:ascii="Arial" w:hAnsi="Arial" w:cs="Arial"/>
                        </w:rPr>
                      </w:pPr>
                      <w:r>
                        <w:rPr>
                          <w:rFonts w:ascii="Arial" w:hAnsi="Arial" w:cs="Arial"/>
                        </w:rPr>
                        <w:t>code</w:t>
                      </w:r>
                    </w:p>
                  </w:txbxContent>
                </v:textbox>
              </v:shape>
            </w:pict>
          </mc:Fallback>
        </mc:AlternateContent>
      </w:r>
      <w:r w:rsidR="007E56E4" w:rsidRPr="005F6F92">
        <w:rPr>
          <w:rFonts w:ascii="Arial" w:hAnsi="Arial" w:cs="Arial"/>
          <w:iCs/>
          <w:noProof/>
          <w:szCs w:val="28"/>
        </w:rPr>
        <mc:AlternateContent>
          <mc:Choice Requires="wps">
            <w:drawing>
              <wp:anchor distT="0" distB="0" distL="114300" distR="114300" simplePos="0" relativeHeight="251761664" behindDoc="0" locked="0" layoutInCell="1" allowOverlap="1" wp14:anchorId="714C36FB" wp14:editId="13E6262F">
                <wp:simplePos x="0" y="0"/>
                <wp:positionH relativeFrom="column">
                  <wp:posOffset>4015105</wp:posOffset>
                </wp:positionH>
                <wp:positionV relativeFrom="paragraph">
                  <wp:posOffset>3320415</wp:posOffset>
                </wp:positionV>
                <wp:extent cx="1645920" cy="500380"/>
                <wp:effectExtent l="0" t="0" r="11430" b="13970"/>
                <wp:wrapNone/>
                <wp:docPr id="61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45920" cy="500380"/>
                        </a:xfrm>
                        <a:prstGeom prst="rect">
                          <a:avLst/>
                        </a:prstGeom>
                        <a:solidFill>
                          <a:srgbClr val="FFFFFF"/>
                        </a:solidFill>
                        <a:ln w="9525">
                          <a:solidFill>
                            <a:srgbClr val="000000"/>
                          </a:solidFill>
                          <a:miter lim="800000"/>
                          <a:headEnd/>
                          <a:tailEnd/>
                        </a:ln>
                      </wps:spPr>
                      <wps:txbx>
                        <w:txbxContent>
                          <w:p w:rsidR="00DC140B" w:rsidRDefault="00DC140B" w:rsidP="007E56E4">
                            <w:pPr>
                              <w:jc w:val="center"/>
                              <w:rPr>
                                <w:rFonts w:ascii="Arial" w:hAnsi="Arial" w:cs="Arial"/>
                              </w:rPr>
                            </w:pPr>
                            <w:r>
                              <w:rPr>
                                <w:rFonts w:ascii="Arial" w:hAnsi="Arial" w:cs="Arial"/>
                              </w:rPr>
                              <w:t>System-</w:t>
                            </w:r>
                          </w:p>
                          <w:p w:rsidR="00DC140B" w:rsidRPr="005F6F92" w:rsidRDefault="00DC140B" w:rsidP="007E56E4">
                            <w:pPr>
                              <w:jc w:val="center"/>
                              <w:rPr>
                                <w:rFonts w:ascii="Arial" w:hAnsi="Arial" w:cs="Arial"/>
                              </w:rPr>
                            </w:pPr>
                            <w:r>
                              <w:rPr>
                                <w:rFonts w:ascii="Arial" w:hAnsi="Arial" w:cs="Arial"/>
                              </w:rPr>
                              <w:t>Speicher</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714C36FB" id="_x0000_s1039" type="#_x0000_t202" style="position:absolute;margin-left:316.15pt;margin-top:261.45pt;width:129.6pt;height:39.4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">
                <v:textbox>
                  <w:txbxContent>
                    <w:p w:rsidR="00DC140B" w:rsidRDefault="00DC140B" w:rsidP="007E56E4">
                      <w:pPr>
                        <w:jc w:val="center"/>
                        <w:rPr>
                          <w:rFonts w:ascii="Arial" w:hAnsi="Arial" w:cs="Arial"/>
                        </w:rPr>
                      </w:pPr>
                      <w:r>
                        <w:rPr>
                          <w:rFonts w:ascii="Arial" w:hAnsi="Arial" w:cs="Arial"/>
                        </w:rPr>
                        <w:t>System-</w:t>
                      </w:r>
                    </w:p>
                    <w:p w:rsidR="00DC140B" w:rsidRPr="005F6F92" w:rsidRDefault="00DC140B" w:rsidP="007E56E4">
                      <w:pPr>
                        <w:jc w:val="center"/>
                        <w:rPr>
                          <w:rFonts w:ascii="Arial" w:hAnsi="Arial" w:cs="Arial"/>
                        </w:rPr>
                      </w:pPr>
                      <w:r>
                        <w:rPr>
                          <w:rFonts w:ascii="Arial" w:hAnsi="Arial" w:cs="Arial"/>
                        </w:rPr>
                        <w:t>Speicher</w:t>
                      </w:r>
                    </w:p>
                  </w:txbxContent>
                </v:textbox>
              </v:shape>
            </w:pict>
          </mc:Fallback>
        </mc:AlternateContent>
      </w:r>
      <w:r w:rsidR="007E56E4" w:rsidRPr="005F6F92">
        <w:rPr>
          <w:rFonts w:ascii="Arial" w:hAnsi="Arial" w:cs="Arial"/>
          <w:iCs/>
          <w:noProof/>
          <w:szCs w:val="28"/>
        </w:rPr>
        <mc:AlternateContent>
          <mc:Choice Requires="wps">
            <w:drawing>
              <wp:anchor distT="0" distB="0" distL="114300" distR="114300" simplePos="0" relativeHeight="251759616" behindDoc="0" locked="0" layoutInCell="1" allowOverlap="1" wp14:anchorId="7F539B3B" wp14:editId="4577358C">
                <wp:simplePos x="0" y="0"/>
                <wp:positionH relativeFrom="column">
                  <wp:posOffset>4013835</wp:posOffset>
                </wp:positionH>
                <wp:positionV relativeFrom="paragraph">
                  <wp:posOffset>2795270</wp:posOffset>
                </wp:positionV>
                <wp:extent cx="1645920" cy="500380"/>
                <wp:effectExtent l="0" t="0" r="11430" b="13970"/>
                <wp:wrapNone/>
                <wp:docPr id="61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45920" cy="500380"/>
                        </a:xfrm>
                        <a:prstGeom prst="rect">
                          <a:avLst/>
                        </a:prstGeom>
                        <a:solidFill>
                          <a:srgbClr val="FFFFFF"/>
                        </a:solidFill>
                        <a:ln w="9525">
                          <a:solidFill>
                            <a:srgbClr val="000000"/>
                          </a:solidFill>
                          <a:miter lim="800000"/>
                          <a:headEnd/>
                          <a:tailEnd/>
                        </a:ln>
                      </wps:spPr>
                      <wps:txbx>
                        <w:txbxContent>
                          <w:p w:rsidR="00DC140B" w:rsidRDefault="00DC140B" w:rsidP="007E56E4">
                            <w:pPr>
                              <w:jc w:val="center"/>
                              <w:rPr>
                                <w:rFonts w:ascii="Arial" w:hAnsi="Arial" w:cs="Arial"/>
                              </w:rPr>
                            </w:pPr>
                            <w:r>
                              <w:rPr>
                                <w:rFonts w:ascii="Arial" w:hAnsi="Arial" w:cs="Arial"/>
                              </w:rPr>
                              <w:t>Arbeits-</w:t>
                            </w:r>
                          </w:p>
                          <w:p w:rsidR="00DC140B" w:rsidRPr="005F6F92" w:rsidRDefault="00DC140B" w:rsidP="007E56E4">
                            <w:pPr>
                              <w:jc w:val="center"/>
                              <w:rPr>
                                <w:rFonts w:ascii="Arial" w:hAnsi="Arial" w:cs="Arial"/>
                              </w:rPr>
                            </w:pPr>
                            <w:r>
                              <w:rPr>
                                <w:rFonts w:ascii="Arial" w:hAnsi="Arial" w:cs="Arial"/>
                              </w:rPr>
                              <w:t>Speicher</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7F539B3B" id="_x0000_s1040" type="#_x0000_t202" style="position:absolute;margin-left:316.05pt;margin-top:220.1pt;width:129.6pt;height:39.4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">
                <v:textbox>
                  <w:txbxContent>
                    <w:p w:rsidR="00DC140B" w:rsidRDefault="00DC140B" w:rsidP="007E56E4">
                      <w:pPr>
                        <w:jc w:val="center"/>
                        <w:rPr>
                          <w:rFonts w:ascii="Arial" w:hAnsi="Arial" w:cs="Arial"/>
                        </w:rPr>
                      </w:pPr>
                      <w:r>
                        <w:rPr>
                          <w:rFonts w:ascii="Arial" w:hAnsi="Arial" w:cs="Arial"/>
                        </w:rPr>
                        <w:t>Arbeits-</w:t>
                      </w:r>
                    </w:p>
                    <w:p w:rsidR="00DC140B" w:rsidRPr="005F6F92" w:rsidRDefault="00DC140B" w:rsidP="007E56E4">
                      <w:pPr>
                        <w:jc w:val="center"/>
                        <w:rPr>
                          <w:rFonts w:ascii="Arial" w:hAnsi="Arial" w:cs="Arial"/>
                        </w:rPr>
                      </w:pPr>
                      <w:r>
                        <w:rPr>
                          <w:rFonts w:ascii="Arial" w:hAnsi="Arial" w:cs="Arial"/>
                        </w:rPr>
                        <w:t>Speicher</w:t>
                      </w:r>
                    </w:p>
                  </w:txbxContent>
                </v:textbox>
              </v:shape>
            </w:pict>
          </mc:Fallback>
        </mc:AlternateContent>
      </w:r>
      <w:r w:rsidR="007E56E4" w:rsidRPr="005F6F92">
        <w:rPr>
          <w:rFonts w:ascii="Arial" w:hAnsi="Arial" w:cs="Arial"/>
          <w:iCs/>
          <w:noProof/>
          <w:szCs w:val="28"/>
        </w:rPr>
        <mc:AlternateContent>
          <mc:Choice Requires="wps">
            <w:drawing>
              <wp:anchor distT="0" distB="0" distL="114300" distR="114300" simplePos="0" relativeHeight="251757568" behindDoc="0" locked="0" layoutInCell="1" allowOverlap="1" wp14:anchorId="094E134E" wp14:editId="134749D7">
                <wp:simplePos x="0" y="0"/>
                <wp:positionH relativeFrom="column">
                  <wp:posOffset>4013835</wp:posOffset>
                </wp:positionH>
                <wp:positionV relativeFrom="paragraph">
                  <wp:posOffset>608965</wp:posOffset>
                </wp:positionV>
                <wp:extent cx="1645920" cy="2162175"/>
                <wp:effectExtent l="0" t="0" r="11430" b="28575"/>
                <wp:wrapNone/>
                <wp:docPr id="6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45920" cy="2162175"/>
                        </a:xfrm>
                        <a:prstGeom prst="rect">
                          <a:avLst/>
                        </a:prstGeom>
                        <a:solidFill>
                          <a:srgbClr val="FFFFFF"/>
                        </a:solidFill>
                        <a:ln w="9525">
                          <a:solidFill>
                            <a:srgbClr val="000000"/>
                          </a:solidFill>
                          <a:miter lim="800000"/>
                          <a:headEnd/>
                          <a:tailEnd/>
                        </a:ln>
                      </wps:spPr>
                      <wps:txbx>
                        <w:txbxContent>
                          <w:p w:rsidR="00DC140B" w:rsidRDefault="00DC140B" w:rsidP="007E56E4">
                            <w:pPr>
                              <w:jc w:val="center"/>
                              <w:rPr>
                                <w:rFonts w:ascii="Arial" w:hAnsi="Arial" w:cs="Arial"/>
                              </w:rPr>
                            </w:pPr>
                            <w:r>
                              <w:rPr>
                                <w:rFonts w:ascii="Arial" w:hAnsi="Arial" w:cs="Arial"/>
                              </w:rPr>
                              <w:t>Lade</w:t>
                            </w:r>
                          </w:p>
                          <w:p w:rsidR="00DC140B" w:rsidRPr="005F6F92" w:rsidRDefault="00DC140B" w:rsidP="007E56E4">
                            <w:pPr>
                              <w:jc w:val="center"/>
                              <w:rPr>
                                <w:rFonts w:ascii="Arial" w:hAnsi="Arial" w:cs="Arial"/>
                              </w:rPr>
                            </w:pPr>
                            <w:r>
                              <w:rPr>
                                <w:rFonts w:ascii="Arial" w:hAnsi="Arial" w:cs="Arial"/>
                              </w:rPr>
                              <w:t>Speicher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94E134E" id="_x0000_s1041" type="#_x0000_t202" style="position:absolute;margin-left:316.05pt;margin-top:47.95pt;width:129.6pt;height:170.25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">
                <v:textbox>
                  <w:txbxContent>
                    <w:p w:rsidR="00DC140B" w:rsidRDefault="00DC140B" w:rsidP="007E56E4">
                      <w:pPr>
                        <w:jc w:val="center"/>
                        <w:rPr>
                          <w:rFonts w:ascii="Arial" w:hAnsi="Arial" w:cs="Arial"/>
                        </w:rPr>
                      </w:pPr>
                      <w:r>
                        <w:rPr>
                          <w:rFonts w:ascii="Arial" w:hAnsi="Arial" w:cs="Arial"/>
                        </w:rPr>
                        <w:t>Lade</w:t>
                      </w:r>
                    </w:p>
                    <w:p w:rsidR="00DC140B" w:rsidRPr="005F6F92" w:rsidRDefault="00DC140B" w:rsidP="007E56E4">
                      <w:pPr>
                        <w:jc w:val="center"/>
                        <w:rPr>
                          <w:rFonts w:ascii="Arial" w:hAnsi="Arial" w:cs="Arial"/>
                        </w:rPr>
                      </w:pPr>
                      <w:r>
                        <w:rPr>
                          <w:rFonts w:ascii="Arial" w:hAnsi="Arial" w:cs="Arial"/>
                        </w:rPr>
                        <w:t>Speicher</w:t>
                      </w:r>
                    </w:p>
                  </w:txbxContent>
                </v:textbox>
              </v:shape>
            </w:pict>
          </mc:Fallback>
        </mc:AlternateContent>
      </w:r>
      <w:r w:rsidR="007E56E4" w:rsidRPr="005F6F92">
        <w:rPr>
          <w:rFonts w:ascii="Arial" w:hAnsi="Arial" w:cs="Arial"/>
          <w:iCs/>
          <w:noProof/>
          <w:szCs w:val="28"/>
        </w:rPr>
        <mc:AlternateContent>
          <mc:Choice Requires="wps">
            <w:drawing>
              <wp:anchor distT="0" distB="0" distL="114300" distR="114300" simplePos="0" relativeHeight="251755520" behindDoc="0" locked="0" layoutInCell="1" allowOverlap="1" wp14:anchorId="30E880EB" wp14:editId="62A6799B">
                <wp:simplePos x="0" y="0"/>
                <wp:positionH relativeFrom="column">
                  <wp:posOffset>1383996</wp:posOffset>
                </wp:positionH>
                <wp:positionV relativeFrom="paragraph">
                  <wp:posOffset>2327330</wp:posOffset>
                </wp:positionV>
                <wp:extent cx="1017270" cy="500822"/>
                <wp:effectExtent l="0" t="0" r="11430" b="13970"/>
                <wp:wrapNone/>
                <wp:docPr id="61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7270" cy="500822"/>
                        </a:xfrm>
                        <a:prstGeom prst="rect">
                          <a:avLst/>
                        </a:prstGeom>
                        <a:solidFill>
                          <a:srgbClr val="FFFFFF"/>
                        </a:solidFill>
                        <a:ln w="9525">
                          <a:solidFill>
                            <a:srgbClr val="000000"/>
                          </a:solidFill>
                          <a:miter lim="800000"/>
                          <a:headEnd/>
                          <a:tailEnd/>
                        </a:ln>
                      </wps:spPr>
                      <wps:txbx>
                        <w:txbxContent>
                          <w:p w:rsidR="00DC140B" w:rsidRDefault="00DC140B" w:rsidP="007E56E4">
                            <w:pPr>
                              <w:jc w:val="center"/>
                              <w:rPr>
                                <w:rFonts w:ascii="Arial" w:hAnsi="Arial" w:cs="Arial"/>
                              </w:rPr>
                            </w:pPr>
                            <w:r>
                              <w:rPr>
                                <w:rFonts w:ascii="Arial" w:hAnsi="Arial" w:cs="Arial"/>
                              </w:rPr>
                              <w:t>System</w:t>
                            </w:r>
                          </w:p>
                          <w:p w:rsidR="00DC140B" w:rsidRPr="005F6F92" w:rsidRDefault="00DC140B" w:rsidP="007E56E4">
                            <w:pPr>
                              <w:jc w:val="center"/>
                              <w:rPr>
                                <w:rFonts w:ascii="Arial" w:hAnsi="Arial" w:cs="Arial"/>
                              </w:rPr>
                            </w:pPr>
                            <w:r>
                              <w:rPr>
                                <w:rFonts w:ascii="Arial" w:hAnsi="Arial" w:cs="Arial"/>
                              </w:rPr>
                              <w:t>Daten</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30E880EB" id="_x0000_s1042" type="#_x0000_t202" style="position:absolute;margin-left:109pt;margin-top:183.25pt;width:80.1pt;height:39.45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">
                <v:textbox>
                  <w:txbxContent>
                    <w:p w:rsidR="00DC140B" w:rsidRDefault="00DC140B" w:rsidP="007E56E4">
                      <w:pPr>
                        <w:jc w:val="center"/>
                        <w:rPr>
                          <w:rFonts w:ascii="Arial" w:hAnsi="Arial" w:cs="Arial"/>
                        </w:rPr>
                      </w:pPr>
                      <w:r>
                        <w:rPr>
                          <w:rFonts w:ascii="Arial" w:hAnsi="Arial" w:cs="Arial"/>
                        </w:rPr>
                        <w:t>System</w:t>
                      </w:r>
                    </w:p>
                    <w:p w:rsidR="00DC140B" w:rsidRPr="005F6F92" w:rsidRDefault="00DC140B" w:rsidP="007E56E4">
                      <w:pPr>
                        <w:jc w:val="center"/>
                        <w:rPr>
                          <w:rFonts w:ascii="Arial" w:hAnsi="Arial" w:cs="Arial"/>
                        </w:rPr>
                      </w:pPr>
                      <w:r>
                        <w:rPr>
                          <w:rFonts w:ascii="Arial" w:hAnsi="Arial" w:cs="Arial"/>
                        </w:rPr>
                        <w:t>Daten</w:t>
                      </w:r>
                    </w:p>
                  </w:txbxContent>
                </v:textbox>
              </v:shape>
            </w:pict>
          </mc:Fallback>
        </mc:AlternateContent>
      </w:r>
      <w:r w:rsidR="007E56E4" w:rsidRPr="005F6F92">
        <w:rPr>
          <w:rFonts w:ascii="Arial" w:hAnsi="Arial" w:cs="Arial"/>
          <w:iCs/>
          <w:noProof/>
          <w:szCs w:val="28"/>
        </w:rPr>
        <mc:AlternateContent>
          <mc:Choice Requires="wps">
            <w:drawing>
              <wp:anchor distT="0" distB="0" distL="114300" distR="114300" simplePos="0" relativeHeight="251753472" behindDoc="0" locked="0" layoutInCell="1" allowOverlap="1" wp14:anchorId="27941F07" wp14:editId="787722B6">
                <wp:simplePos x="0" y="0"/>
                <wp:positionH relativeFrom="column">
                  <wp:posOffset>46410</wp:posOffset>
                </wp:positionH>
                <wp:positionV relativeFrom="paragraph">
                  <wp:posOffset>2326474</wp:posOffset>
                </wp:positionV>
                <wp:extent cx="1017270" cy="500822"/>
                <wp:effectExtent l="0" t="0" r="11430" b="13970"/>
                <wp:wrapNone/>
                <wp:docPr id="61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7270" cy="500822"/>
                        </a:xfrm>
                        <a:prstGeom prst="rect">
                          <a:avLst/>
                        </a:prstGeom>
                        <a:solidFill>
                          <a:srgbClr val="FFFFFF"/>
                        </a:solidFill>
                        <a:ln w="9525">
                          <a:solidFill>
                            <a:srgbClr val="000000"/>
                          </a:solidFill>
                          <a:miter lim="800000"/>
                          <a:headEnd/>
                          <a:tailEnd/>
                        </a:ln>
                      </wps:spPr>
                      <wps:txbx>
                        <w:txbxContent>
                          <w:p w:rsidR="00DC140B" w:rsidRDefault="00DC140B" w:rsidP="007E56E4">
                            <w:pPr>
                              <w:jc w:val="center"/>
                              <w:rPr>
                                <w:rFonts w:ascii="Arial" w:hAnsi="Arial" w:cs="Arial"/>
                              </w:rPr>
                            </w:pPr>
                            <w:r>
                              <w:rPr>
                                <w:rFonts w:ascii="Arial" w:hAnsi="Arial" w:cs="Arial"/>
                              </w:rPr>
                              <w:t>HW</w:t>
                            </w:r>
                          </w:p>
                          <w:p w:rsidR="00DC140B" w:rsidRPr="005F6F92" w:rsidRDefault="00DC140B" w:rsidP="007E56E4">
                            <w:pPr>
                              <w:jc w:val="center"/>
                              <w:rPr>
                                <w:rFonts w:ascii="Arial" w:hAnsi="Arial" w:cs="Arial"/>
                              </w:rPr>
                            </w:pPr>
                            <w:proofErr w:type="spellStart"/>
                            <w:r>
                              <w:rPr>
                                <w:rFonts w:ascii="Arial" w:hAnsi="Arial" w:cs="Arial"/>
                              </w:rPr>
                              <w:t>Config</w:t>
                            </w:r>
                            <w:proofErr w:type="spellEnd"/>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27941F07" id="_x0000_s1043" type="#_x0000_t202" style="position:absolute;margin-left:3.65pt;margin-top:183.2pt;width:80.1pt;height:39.45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">
                <v:textbox>
                  <w:txbxContent>
                    <w:p w:rsidR="00DC140B" w:rsidRDefault="00DC140B" w:rsidP="007E56E4">
                      <w:pPr>
                        <w:jc w:val="center"/>
                        <w:rPr>
                          <w:rFonts w:ascii="Arial" w:hAnsi="Arial" w:cs="Arial"/>
                        </w:rPr>
                      </w:pPr>
                      <w:r>
                        <w:rPr>
                          <w:rFonts w:ascii="Arial" w:hAnsi="Arial" w:cs="Arial"/>
                        </w:rPr>
                        <w:t>HW</w:t>
                      </w:r>
                    </w:p>
                    <w:p w:rsidR="00DC140B" w:rsidRPr="005F6F92" w:rsidRDefault="00DC140B" w:rsidP="007E56E4">
                      <w:pPr>
                        <w:jc w:val="center"/>
                        <w:rPr>
                          <w:rFonts w:ascii="Arial" w:hAnsi="Arial" w:cs="Arial"/>
                        </w:rPr>
                      </w:pPr>
                      <w:proofErr w:type="spellStart"/>
                      <w:r>
                        <w:rPr>
                          <w:rFonts w:ascii="Arial" w:hAnsi="Arial" w:cs="Arial"/>
                        </w:rPr>
                        <w:t>Config</w:t>
                      </w:r>
                      <w:proofErr w:type="spellEnd"/>
                    </w:p>
                  </w:txbxContent>
                </v:textbox>
              </v:shape>
            </w:pict>
          </mc:Fallback>
        </mc:AlternateContent>
      </w:r>
      <w:r w:rsidR="007E56E4" w:rsidRPr="005F6F92">
        <w:rPr>
          <w:rFonts w:ascii="Arial" w:hAnsi="Arial" w:cs="Arial"/>
          <w:iCs/>
          <w:noProof/>
          <w:szCs w:val="28"/>
        </w:rPr>
        <mc:AlternateContent>
          <mc:Choice Requires="wps">
            <w:drawing>
              <wp:anchor distT="0" distB="0" distL="114300" distR="114300" simplePos="0" relativeHeight="251751424" behindDoc="0" locked="0" layoutInCell="1" allowOverlap="1" wp14:anchorId="0D7B91C9" wp14:editId="589494A0">
                <wp:simplePos x="0" y="0"/>
                <wp:positionH relativeFrom="column">
                  <wp:posOffset>1379137</wp:posOffset>
                </wp:positionH>
                <wp:positionV relativeFrom="paragraph">
                  <wp:posOffset>3061667</wp:posOffset>
                </wp:positionV>
                <wp:extent cx="1017270" cy="1403985"/>
                <wp:effectExtent l="0" t="0" r="11430" b="20320"/>
                <wp:wrapNone/>
                <wp:docPr id="61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7270" cy="1403985"/>
                        </a:xfrm>
                        <a:prstGeom prst="rect">
                          <a:avLst/>
                        </a:prstGeom>
                        <a:solidFill>
                          <a:srgbClr val="FFFFFF"/>
                        </a:solidFill>
                        <a:ln w="9525">
                          <a:solidFill>
                            <a:srgbClr val="000000"/>
                          </a:solidFill>
                          <a:miter lim="800000"/>
                          <a:headEnd/>
                          <a:tailEnd/>
                        </a:ln>
                      </wps:spPr>
                      <wps:txbx>
                        <w:txbxContent>
                          <w:p w:rsidR="00DC140B" w:rsidRPr="00715656" w:rsidRDefault="00DC140B" w:rsidP="007E56E4">
                            <w:pPr>
                              <w:jc w:val="center"/>
                              <w:rPr>
                                <w:rFonts w:ascii="Arial" w:hAnsi="Arial" w:cs="Arial"/>
                                <w:sz w:val="22"/>
                              </w:rPr>
                            </w:pPr>
                            <w:r w:rsidRPr="00715656">
                              <w:rPr>
                                <w:rFonts w:ascii="Arial" w:hAnsi="Arial" w:cs="Arial"/>
                                <w:sz w:val="22"/>
                              </w:rPr>
                              <w:t>Kommentare</w:t>
                            </w:r>
                          </w:p>
                        </w:txbxContent>
                      </wps:txbx>
                      <wps:bodyPr rot="0" vert="horz" wrap="square" lIns="91440" tIns="45720" rIns="91440" bIns="45720" anchor="ctr" anchorCtr="0">
                        <a:spAutoFit/>
                      </wps:bodyPr>
                    </wps:wsp>
                  </a:graphicData>
                </a:graphic>
                <wp14:sizeRelH relativeFrom="margin">
                  <wp14:pctWidth>0</wp14:pctWidth>
                </wp14:sizeRelH>
                <wp14:sizeRelV relativeFrom="margin">
                  <wp14:pctHeight>20000</wp14:pctHeight>
                </wp14:sizeRelV>
              </wp:anchor>
            </w:drawing>
          </mc:Choice>
          <mc:Fallback>
            <w:pict>
              <v:shape w14:anchorId="0D7B91C9" id="_x0000_s1044" type="#_x0000_t202" style="position:absolute;margin-left:108.6pt;margin-top:241.1pt;width:80.1pt;height:110.55pt;z-index:25175142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">
                <v:textbox style="mso-fit-shape-to-text:t">
                  <w:txbxContent>
                    <w:p w:rsidR="00DC140B" w:rsidRPr="00715656" w:rsidRDefault="00DC140B" w:rsidP="007E56E4">
                      <w:pPr>
                        <w:jc w:val="center"/>
                        <w:rPr>
                          <w:rFonts w:ascii="Arial" w:hAnsi="Arial" w:cs="Arial"/>
                          <w:sz w:val="22"/>
                        </w:rPr>
                      </w:pPr>
                      <w:r w:rsidRPr="00715656">
                        <w:rPr>
                          <w:rFonts w:ascii="Arial" w:hAnsi="Arial" w:cs="Arial"/>
                          <w:sz w:val="22"/>
                        </w:rPr>
                        <w:t>Kommentare</w:t>
                      </w:r>
                    </w:p>
                  </w:txbxContent>
                </v:textbox>
              </v:shape>
            </w:pict>
          </mc:Fallback>
        </mc:AlternateContent>
      </w:r>
      <w:r w:rsidR="007E56E4" w:rsidRPr="005F6F92">
        <w:rPr>
          <w:rFonts w:ascii="Arial" w:hAnsi="Arial" w:cs="Arial"/>
          <w:iCs/>
          <w:noProof/>
          <w:szCs w:val="28"/>
        </w:rPr>
        <mc:AlternateContent>
          <mc:Choice Requires="wps">
            <w:drawing>
              <wp:anchor distT="0" distB="0" distL="114300" distR="114300" simplePos="0" relativeHeight="251749376" behindDoc="0" locked="0" layoutInCell="1" allowOverlap="1" wp14:anchorId="57169856" wp14:editId="18DF0FC2">
                <wp:simplePos x="0" y="0"/>
                <wp:positionH relativeFrom="column">
                  <wp:posOffset>1377315</wp:posOffset>
                </wp:positionH>
                <wp:positionV relativeFrom="paragraph">
                  <wp:posOffset>3449955</wp:posOffset>
                </wp:positionV>
                <wp:extent cx="1017270" cy="1403985"/>
                <wp:effectExtent l="0" t="0" r="11430" b="20320"/>
                <wp:wrapNone/>
                <wp:docPr id="61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7270" cy="1403985"/>
                        </a:xfrm>
                        <a:prstGeom prst="rect">
                          <a:avLst/>
                        </a:prstGeom>
                        <a:solidFill>
                          <a:srgbClr val="FFFFFF"/>
                        </a:solidFill>
                        <a:ln w="9525">
                          <a:solidFill>
                            <a:srgbClr val="000000"/>
                          </a:solidFill>
                          <a:miter lim="800000"/>
                          <a:headEnd/>
                          <a:tailEnd/>
                        </a:ln>
                      </wps:spPr>
                      <wps:txbx>
                        <w:txbxContent>
                          <w:p w:rsidR="00DC140B" w:rsidRPr="005F6F92" w:rsidRDefault="00DC140B" w:rsidP="007E56E4">
                            <w:pPr>
                              <w:jc w:val="center"/>
                              <w:rPr>
                                <w:rFonts w:ascii="Arial" w:hAnsi="Arial" w:cs="Arial"/>
                              </w:rPr>
                            </w:pPr>
                            <w:r>
                              <w:rPr>
                                <w:rFonts w:ascii="Arial" w:hAnsi="Arial" w:cs="Arial"/>
                              </w:rPr>
                              <w:t>Symbole</w:t>
                            </w:r>
                          </w:p>
                        </w:txbxContent>
                      </wps:txbx>
                      <wps:bodyPr rot="0" vert="horz" wrap="square" lIns="91440" tIns="45720" rIns="91440" bIns="45720" anchor="ctr" anchorCtr="0">
                        <a:spAutoFit/>
                      </wps:bodyPr>
                    </wps:wsp>
                  </a:graphicData>
                </a:graphic>
                <wp14:sizeRelH relativeFrom="margin">
                  <wp14:pctWidth>0</wp14:pctWidth>
                </wp14:sizeRelH>
                <wp14:sizeRelV relativeFrom="margin">
                  <wp14:pctHeight>20000</wp14:pctHeight>
                </wp14:sizeRelV>
              </wp:anchor>
            </w:drawing>
          </mc:Choice>
          <mc:Fallback>
            <w:pict>
              <v:shape w14:anchorId="57169856" id="_x0000_s1045" type="#_x0000_t202" style="position:absolute;margin-left:108.45pt;margin-top:271.65pt;width:80.1pt;height:110.55pt;z-index:25174937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">
                <v:textbox style="mso-fit-shape-to-text:t">
                  <w:txbxContent>
                    <w:p w:rsidR="00DC140B" w:rsidRPr="005F6F92" w:rsidRDefault="00DC140B" w:rsidP="007E56E4">
                      <w:pPr>
                        <w:jc w:val="center"/>
                        <w:rPr>
                          <w:rFonts w:ascii="Arial" w:hAnsi="Arial" w:cs="Arial"/>
                        </w:rPr>
                      </w:pPr>
                      <w:r>
                        <w:rPr>
                          <w:rFonts w:ascii="Arial" w:hAnsi="Arial" w:cs="Arial"/>
                        </w:rPr>
                        <w:t>Symbole</w:t>
                      </w:r>
                    </w:p>
                  </w:txbxContent>
                </v:textbox>
              </v:shape>
            </w:pict>
          </mc:Fallback>
        </mc:AlternateContent>
      </w:r>
      <w:r w:rsidR="007E56E4">
        <w:rPr>
          <w:rFonts w:ascii="Arial" w:hAnsi="Arial" w:cs="Arial"/>
          <w:iCs/>
          <w:noProof/>
          <w:szCs w:val="28"/>
        </w:rPr>
        <mc:AlternateContent>
          <mc:Choice Requires="wps">
            <w:drawing>
              <wp:anchor distT="0" distB="0" distL="114300" distR="114300" simplePos="0" relativeHeight="251745280" behindDoc="0" locked="0" layoutInCell="1" allowOverlap="1" wp14:anchorId="406C4A43" wp14:editId="1569BC71">
                <wp:simplePos x="0" y="0"/>
                <wp:positionH relativeFrom="column">
                  <wp:posOffset>3878938</wp:posOffset>
                </wp:positionH>
                <wp:positionV relativeFrom="paragraph">
                  <wp:posOffset>426113</wp:posOffset>
                </wp:positionV>
                <wp:extent cx="1915657" cy="3426460"/>
                <wp:effectExtent l="0" t="0" r="27940" b="21590"/>
                <wp:wrapNone/>
                <wp:docPr id="611" name="Rechteck 611"/>
                <wp:cNvGraphicFramePr/>
                <a:graphic xmlns:a="http://schemas.openxmlformats.org/drawingml/2006/main">
                  <a:graphicData uri="http://schemas.microsoft.com/office/word/2010/wordprocessingShape">
                    <wps:wsp>
                      <wps:cNvSpPr/>
                      <wps:spPr>
                        <a:xfrm>
                          <a:off x="0" y="0"/>
                          <a:ext cx="1915657" cy="342646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70BEBB" id="Rechteck 611" o:spid="_x0000_s1026" style="position:absolute;margin-left:305.45pt;margin-top:33.55pt;width:150.85pt;height:269.8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" filled="f" strokecolor="#243f60 [1604]" strokeweight="2pt"/>
            </w:pict>
          </mc:Fallback>
        </mc:AlternateContent>
      </w:r>
      <w:r w:rsidR="005F6F92">
        <w:rPr>
          <w:rFonts w:ascii="Arial" w:hAnsi="Arial" w:cs="Arial"/>
          <w:iCs/>
          <w:noProof/>
          <w:szCs w:val="28"/>
        </w:rPr>
        <mc:AlternateContent>
          <mc:Choice Requires="wps">
            <w:drawing>
              <wp:anchor distT="0" distB="0" distL="114300" distR="114300" simplePos="0" relativeHeight="251736064" behindDoc="0" locked="0" layoutInCell="1" allowOverlap="1" wp14:anchorId="146EF533" wp14:editId="7FC15734">
                <wp:simplePos x="0" y="0"/>
                <wp:positionH relativeFrom="column">
                  <wp:posOffset>2399665</wp:posOffset>
                </wp:positionH>
                <wp:positionV relativeFrom="paragraph">
                  <wp:posOffset>743585</wp:posOffset>
                </wp:positionV>
                <wp:extent cx="365760" cy="0"/>
                <wp:effectExtent l="38100" t="76200" r="15240" b="114300"/>
                <wp:wrapNone/>
                <wp:docPr id="605" name="Gerade Verbindung mit Pfeil 605"/>
                <wp:cNvGraphicFramePr/>
                <a:graphic xmlns:a="http://schemas.openxmlformats.org/drawingml/2006/main">
                  <a:graphicData uri="http://schemas.microsoft.com/office/word/2010/wordprocessingShape">
                    <wps:wsp>
                      <wps:cNvCnPr/>
                      <wps:spPr>
                        <a:xfrm>
                          <a:off x="0" y="0"/>
                          <a:ext cx="365760" cy="0"/>
                        </a:xfrm>
                        <a:prstGeom prst="straightConnector1">
                          <a:avLst/>
                        </a:prstGeom>
                        <a:ln>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 w14:anchorId="4499C7BE" id="Gerade Verbindung mit Pfeil 605" o:spid="_x0000_s1026" type="#_x0000_t32" style="position:absolute;margin-left:188.95pt;margin-top:58.55pt;width:28.8pt;height:0;z-index:2517360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" strokecolor="#4579b8 [3044]">
                <v:stroke startarrow="open" endarrow="open"/>
              </v:shape>
            </w:pict>
          </mc:Fallback>
        </mc:AlternateContent>
      </w:r>
      <w:r w:rsidR="005F6F92">
        <w:rPr>
          <w:rFonts w:ascii="Arial" w:hAnsi="Arial" w:cs="Arial"/>
          <w:iCs/>
          <w:noProof/>
          <w:szCs w:val="28"/>
        </w:rPr>
        <mc:AlternateContent>
          <mc:Choice Requires="wps">
            <w:drawing>
              <wp:anchor distT="0" distB="0" distL="114300" distR="114300" simplePos="0" relativeHeight="251741184" behindDoc="0" locked="0" layoutInCell="1" allowOverlap="1" wp14:anchorId="373B5024" wp14:editId="797E3E6E">
                <wp:simplePos x="0" y="0"/>
                <wp:positionH relativeFrom="column">
                  <wp:posOffset>-1298</wp:posOffset>
                </wp:positionH>
                <wp:positionV relativeFrom="paragraph">
                  <wp:posOffset>426112</wp:posOffset>
                </wp:positionV>
                <wp:extent cx="3824081" cy="3426957"/>
                <wp:effectExtent l="0" t="0" r="24130" b="21590"/>
                <wp:wrapNone/>
                <wp:docPr id="608" name="Rechteck 608"/>
                <wp:cNvGraphicFramePr/>
                <a:graphic xmlns:a="http://schemas.openxmlformats.org/drawingml/2006/main">
                  <a:graphicData uri="http://schemas.microsoft.com/office/word/2010/wordprocessingShape">
                    <wps:wsp>
                      <wps:cNvSpPr/>
                      <wps:spPr>
                        <a:xfrm>
                          <a:off x="0" y="0"/>
                          <a:ext cx="3824081" cy="3426957"/>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A4DFE60" id="Rechteck 608" o:spid="_x0000_s1026" style="position:absolute;margin-left:-.1pt;margin-top:33.55pt;width:301.1pt;height:269.85pt;z-index:2517411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" filled="f" strokecolor="#243f60 [1604]" strokeweight="2pt"/>
            </w:pict>
          </mc:Fallback>
        </mc:AlternateContent>
      </w:r>
      <w:r w:rsidR="005F6F92" w:rsidRPr="005F6F92">
        <w:rPr>
          <w:rFonts w:ascii="Arial" w:hAnsi="Arial" w:cs="Arial"/>
          <w:iCs/>
          <w:noProof/>
          <w:szCs w:val="28"/>
        </w:rPr>
        <mc:AlternateContent>
          <mc:Choice Requires="wps">
            <w:drawing>
              <wp:anchor distT="0" distB="0" distL="114300" distR="114300" simplePos="0" relativeHeight="251723776" behindDoc="0" locked="0" layoutInCell="1" allowOverlap="1" wp14:anchorId="7B2DFB7E" wp14:editId="2E160297">
                <wp:simplePos x="0" y="0"/>
                <wp:positionH relativeFrom="column">
                  <wp:posOffset>1382395</wp:posOffset>
                </wp:positionH>
                <wp:positionV relativeFrom="paragraph">
                  <wp:posOffset>615950</wp:posOffset>
                </wp:positionV>
                <wp:extent cx="1017270" cy="1403985"/>
                <wp:effectExtent l="0" t="0" r="11430" b="20320"/>
                <wp:wrapNone/>
                <wp:docPr id="59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7270" cy="1403985"/>
                        </a:xfrm>
                        <a:prstGeom prst="rect">
                          <a:avLst/>
                        </a:prstGeom>
                        <a:solidFill>
                          <a:srgbClr val="FFFFFF"/>
                        </a:solidFill>
                        <a:ln w="9525">
                          <a:solidFill>
                            <a:srgbClr val="000000"/>
                          </a:solidFill>
                          <a:miter lim="800000"/>
                          <a:headEnd/>
                          <a:tailEnd/>
                        </a:ln>
                      </wps:spPr>
                      <wps:txbx>
                        <w:txbxContent>
                          <w:p w:rsidR="00DC140B" w:rsidRPr="005F6F92" w:rsidRDefault="00DC140B" w:rsidP="005F6F92">
                            <w:pPr>
                              <w:jc w:val="center"/>
                              <w:rPr>
                                <w:rFonts w:ascii="Arial" w:hAnsi="Arial" w:cs="Arial"/>
                              </w:rPr>
                            </w:pPr>
                            <w:r>
                              <w:rPr>
                                <w:rFonts w:ascii="Arial" w:hAnsi="Arial" w:cs="Arial"/>
                              </w:rPr>
                              <w:t>SCL</w:t>
                            </w:r>
                          </w:p>
                        </w:txbxContent>
                      </wps:txbx>
                      <wps:bodyPr rot="0" vert="horz" wrap="square" lIns="91440" tIns="45720" rIns="91440" bIns="45720" anchor="ctr" anchorCtr="0">
                        <a:spAutoFit/>
                      </wps:bodyPr>
                    </wps:wsp>
                  </a:graphicData>
                </a:graphic>
                <wp14:sizeRelH relativeFrom="margin">
                  <wp14:pctWidth>0</wp14:pctWidth>
                </wp14:sizeRelH>
                <wp14:sizeRelV relativeFrom="margin">
                  <wp14:pctHeight>20000</wp14:pctHeight>
                </wp14:sizeRelV>
              </wp:anchor>
            </w:drawing>
          </mc:Choice>
          <mc:Fallback>
            <w:pict>
              <v:shape w14:anchorId="7B2DFB7E" id="_x0000_s1046" type="#_x0000_t202" style="position:absolute;margin-left:108.85pt;margin-top:48.5pt;width:80.1pt;height:110.55pt;z-index:25172377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">
                <v:textbox style="mso-fit-shape-to-text:t">
                  <w:txbxContent>
                    <w:p w:rsidR="00DC140B" w:rsidRPr="005F6F92" w:rsidRDefault="00DC140B" w:rsidP="005F6F92">
                      <w:pPr>
                        <w:jc w:val="center"/>
                        <w:rPr>
                          <w:rFonts w:ascii="Arial" w:hAnsi="Arial" w:cs="Arial"/>
                        </w:rPr>
                      </w:pPr>
                      <w:r>
                        <w:rPr>
                          <w:rFonts w:ascii="Arial" w:hAnsi="Arial" w:cs="Arial"/>
                        </w:rPr>
                        <w:t>SCL</w:t>
                      </w:r>
                    </w:p>
                  </w:txbxContent>
                </v:textbox>
              </v:shape>
            </w:pict>
          </mc:Fallback>
        </mc:AlternateContent>
      </w:r>
      <w:r w:rsidR="005F6F92" w:rsidRPr="005F6F92">
        <w:rPr>
          <w:rFonts w:ascii="Arial" w:hAnsi="Arial" w:cs="Arial"/>
          <w:iCs/>
          <w:noProof/>
          <w:szCs w:val="28"/>
        </w:rPr>
        <mc:AlternateContent>
          <mc:Choice Requires="wps">
            <w:drawing>
              <wp:anchor distT="0" distB="0" distL="114300" distR="114300" simplePos="0" relativeHeight="251721728" behindDoc="0" locked="0" layoutInCell="1" allowOverlap="1" wp14:anchorId="1D6E3166" wp14:editId="2769E807">
                <wp:simplePos x="0" y="0"/>
                <wp:positionH relativeFrom="column">
                  <wp:posOffset>4014111</wp:posOffset>
                </wp:positionH>
                <wp:positionV relativeFrom="paragraph">
                  <wp:posOffset>100109</wp:posOffset>
                </wp:positionV>
                <wp:extent cx="1757238" cy="1403985"/>
                <wp:effectExtent l="0" t="0" r="0" b="1270"/>
                <wp:wrapNone/>
                <wp:docPr id="59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7238" cy="1403985"/>
                        </a:xfrm>
                        <a:prstGeom prst="rect">
                          <a:avLst/>
                        </a:prstGeom>
                        <a:solidFill>
                          <a:srgbClr val="FFFFFF"/>
                        </a:solidFill>
                        <a:ln w="9525">
                          <a:noFill/>
                          <a:miter lim="800000"/>
                          <a:headEnd/>
                          <a:tailEnd/>
                        </a:ln>
                      </wps:spPr>
                      <wps:txbx>
                        <w:txbxContent>
                          <w:p w:rsidR="00DC140B" w:rsidRPr="005F6F92" w:rsidRDefault="00DC140B" w:rsidP="005F6F92">
                            <w:pPr>
                              <w:jc w:val="center"/>
                              <w:rPr>
                                <w:rFonts w:ascii="Arial" w:hAnsi="Arial" w:cs="Arial"/>
                              </w:rPr>
                            </w:pPr>
                            <w:r>
                              <w:rPr>
                                <w:rFonts w:ascii="Arial" w:hAnsi="Arial" w:cs="Arial"/>
                              </w:rPr>
                              <w:t>CPU S7-300</w:t>
                            </w:r>
                          </w:p>
                        </w:txbxContent>
                      </wps:txbx>
                      <wps:bodyPr rot="0" vert="horz" wrap="square" lIns="91440" tIns="45720" rIns="91440" bIns="45720" anchor="ctr" anchorCtr="0">
                        <a:spAutoFit/>
                      </wps:bodyPr>
                    </wps:wsp>
                  </a:graphicData>
                </a:graphic>
                <wp14:sizeRelH relativeFrom="margin">
                  <wp14:pctWidth>0</wp14:pctWidth>
                </wp14:sizeRelH>
                <wp14:sizeRelV relativeFrom="margin">
                  <wp14:pctHeight>20000</wp14:pctHeight>
                </wp14:sizeRelV>
              </wp:anchor>
            </w:drawing>
          </mc:Choice>
          <mc:Fallback>
            <w:pict>
              <v:shape w14:anchorId="1D6E3166" id="_x0000_s1047" type="#_x0000_t202" style="position:absolute;margin-left:316.05pt;margin-top:7.9pt;width:138.35pt;height:110.55pt;z-index:25172172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" stroked="f">
                <v:textbox style="mso-fit-shape-to-text:t">
                  <w:txbxContent>
                    <w:p w:rsidR="00DC140B" w:rsidRPr="005F6F92" w:rsidRDefault="00DC140B" w:rsidP="005F6F92">
                      <w:pPr>
                        <w:jc w:val="center"/>
                        <w:rPr>
                          <w:rFonts w:ascii="Arial" w:hAnsi="Arial" w:cs="Arial"/>
                        </w:rPr>
                      </w:pPr>
                      <w:r>
                        <w:rPr>
                          <w:rFonts w:ascii="Arial" w:hAnsi="Arial" w:cs="Arial"/>
                        </w:rPr>
                        <w:t>CPU S7-300</w:t>
                      </w:r>
                    </w:p>
                  </w:txbxContent>
                </v:textbox>
              </v:shape>
            </w:pict>
          </mc:Fallback>
        </mc:AlternateContent>
      </w:r>
      <w:r w:rsidR="005F6F92" w:rsidRPr="005F6F92">
        <w:rPr>
          <w:rFonts w:ascii="Arial" w:hAnsi="Arial" w:cs="Arial"/>
          <w:iCs/>
          <w:noProof/>
          <w:szCs w:val="28"/>
        </w:rPr>
        <mc:AlternateContent>
          <mc:Choice Requires="wps">
            <w:drawing>
              <wp:anchor distT="0" distB="0" distL="114300" distR="114300" simplePos="0" relativeHeight="251719680" behindDoc="0" locked="0" layoutInCell="1" allowOverlap="1" wp14:anchorId="24F72372" wp14:editId="38178A28">
                <wp:simplePos x="0" y="0"/>
                <wp:positionH relativeFrom="column">
                  <wp:posOffset>-1905</wp:posOffset>
                </wp:positionH>
                <wp:positionV relativeFrom="paragraph">
                  <wp:posOffset>99695</wp:posOffset>
                </wp:positionV>
                <wp:extent cx="3823970" cy="1403985"/>
                <wp:effectExtent l="0" t="0" r="24130" b="22860"/>
                <wp:wrapNone/>
                <wp:docPr id="40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23970" cy="1403985"/>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rsidR="00DC140B" w:rsidRPr="005F6F92" w:rsidRDefault="00DC140B" w:rsidP="005F6F92">
                            <w:pPr>
                              <w:jc w:val="center"/>
                              <w:rPr>
                                <w:rFonts w:ascii="Arial" w:hAnsi="Arial" w:cs="Arial"/>
                              </w:rPr>
                            </w:pPr>
                            <w:r w:rsidRPr="005F6F92">
                              <w:rPr>
                                <w:rFonts w:ascii="Arial" w:hAnsi="Arial" w:cs="Arial"/>
                              </w:rPr>
                              <w:t>Programmiergerät PG/PC</w:t>
                            </w:r>
                          </w:p>
                        </w:txbxContent>
                      </wps:txbx>
                      <wps:bodyPr rot="0" vert="horz" wrap="square" lIns="91440" tIns="45720" rIns="91440" bIns="45720" anchor="ctr" anchorCtr="0">
                        <a:spAutoFit/>
                      </wps:bodyPr>
                    </wps:wsp>
                  </a:graphicData>
                </a:graphic>
                <wp14:sizeRelH relativeFrom="margin">
                  <wp14:pctWidth>0</wp14:pctWidth>
                </wp14:sizeRelH>
                <wp14:sizeRelV relativeFrom="margin">
                  <wp14:pctHeight>20000</wp14:pctHeight>
                </wp14:sizeRelV>
              </wp:anchor>
            </w:drawing>
          </mc:Choice>
          <mc:Fallback>
            <w:pict>
              <v:shape w14:anchorId="24F72372" id="_x0000_s1048" type="#_x0000_t202" style="position:absolute;margin-left:-.15pt;margin-top:7.85pt;width:301.1pt;height:110.55pt;z-index:25171968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" filled="f" strokecolor="#243f60 [1604]" strokeweight="2pt">
                <v:textbox style="mso-fit-shape-to-text:t">
                  <w:txbxContent>
                    <w:p w:rsidR="00DC140B" w:rsidRPr="005F6F92" w:rsidRDefault="00DC140B" w:rsidP="005F6F92">
                      <w:pPr>
                        <w:jc w:val="center"/>
                        <w:rPr>
                          <w:rFonts w:ascii="Arial" w:hAnsi="Arial" w:cs="Arial"/>
                        </w:rPr>
                      </w:pPr>
                      <w:r w:rsidRPr="005F6F92">
                        <w:rPr>
                          <w:rFonts w:ascii="Arial" w:hAnsi="Arial" w:cs="Arial"/>
                        </w:rPr>
                        <w:t>Programmiergerät PG/PC</w:t>
                      </w:r>
                    </w:p>
                  </w:txbxContent>
                </v:textbox>
              </v:shape>
            </w:pict>
          </mc:Fallback>
        </mc:AlternateContent>
      </w:r>
      <w:r w:rsidR="005F6F92">
        <w:rPr>
          <w:rFonts w:ascii="Arial" w:hAnsi="Arial" w:cs="Arial"/>
          <w:iCs/>
          <w:szCs w:val="28"/>
        </w:rPr>
        <w:br w:type="page"/>
      </w:r>
    </w:p>
    <w:bookmarkStart w:id="10" w:name="_SIMATIC_Manager_Objekt-Hierarchie"/>
    <w:bookmarkStart w:id="11" w:name="_Elemente_eines_Anwenderprogramms"/>
    <w:bookmarkEnd w:id="10"/>
    <w:bookmarkEnd w:id="11"/>
    <w:p w:rsidR="00590A44" w:rsidRPr="00516E32" w:rsidRDefault="00512B05" w:rsidP="00590A44">
      <w:pPr>
        <w:pStyle w:val="berschrift1"/>
        <w:numPr>
          <w:ilvl w:val="0"/>
          <w:numId w:val="1"/>
        </w:numPr>
        <w:rPr>
          <w:rStyle w:val="Hervorhebung"/>
        </w:rPr>
      </w:pPr>
      <w:r w:rsidRPr="00516E32">
        <w:rPr>
          <w:rStyle w:val="Hervorhebung"/>
        </w:rPr>
        <w:lastRenderedPageBreak/>
        <w:fldChar w:fldCharType="begin"/>
      </w:r>
      <w:r w:rsidRPr="00516E32">
        <w:rPr>
          <w:rStyle w:val="Hervorhebung"/>
        </w:rPr>
        <w:instrText xml:space="preserve"> HYPERLINK  \l "_top" </w:instrText>
      </w:r>
      <w:r w:rsidRPr="00516E32">
        <w:rPr>
          <w:rStyle w:val="Hervorhebung"/>
        </w:rPr>
        <w:fldChar w:fldCharType="separate"/>
      </w:r>
      <w:r w:rsidR="00590A44" w:rsidRPr="00516E32">
        <w:rPr>
          <w:rStyle w:val="Hervorhebung"/>
        </w:rPr>
        <w:t>Elemente eines Anwenderprogramms</w:t>
      </w:r>
      <w:r w:rsidRPr="00516E32">
        <w:rPr>
          <w:rStyle w:val="Hervorhebung"/>
        </w:rPr>
        <w:fldChar w:fldCharType="end"/>
      </w:r>
    </w:p>
    <w:p w:rsidR="00590A44" w:rsidRDefault="00590A44" w:rsidP="00590A44">
      <w:pPr>
        <w:jc w:val="both"/>
        <w:rPr>
          <w:rFonts w:ascii="Arial" w:hAnsi="Arial" w:cs="Arial"/>
          <w:sz w:val="28"/>
          <w:szCs w:val="28"/>
        </w:rPr>
      </w:pPr>
    </w:p>
    <w:p w:rsidR="00590A44" w:rsidRPr="00EA2CBB" w:rsidRDefault="00590A44" w:rsidP="00590A44">
      <w:pPr>
        <w:pStyle w:val="Textkrper"/>
        <w:jc w:val="both"/>
        <w:rPr>
          <w:sz w:val="24"/>
        </w:rPr>
      </w:pPr>
      <w:r w:rsidRPr="00EA2CBB">
        <w:rPr>
          <w:sz w:val="24"/>
        </w:rPr>
        <w:t>Ein S7-Anwenderprogramm besteht aus Bausteinen, Operationen und Operanden.</w:t>
      </w:r>
    </w:p>
    <w:p w:rsidR="00590A44" w:rsidRPr="00EA2CBB" w:rsidRDefault="00590A44" w:rsidP="00590A44">
      <w:pPr>
        <w:tabs>
          <w:tab w:val="left" w:pos="213"/>
        </w:tabs>
        <w:jc w:val="both"/>
        <w:rPr>
          <w:rFonts w:ascii="Arial" w:hAnsi="Arial" w:cs="Arial"/>
          <w:szCs w:val="28"/>
        </w:rPr>
      </w:pPr>
    </w:p>
    <w:p w:rsidR="00590A44" w:rsidRPr="00EA2CBB" w:rsidRDefault="00590A44" w:rsidP="00590A44">
      <w:pPr>
        <w:tabs>
          <w:tab w:val="left" w:pos="213"/>
        </w:tabs>
        <w:jc w:val="both"/>
        <w:rPr>
          <w:rFonts w:ascii="Arial" w:hAnsi="Arial" w:cs="Arial"/>
          <w:szCs w:val="28"/>
        </w:rPr>
      </w:pPr>
      <w:r w:rsidRPr="00EA2CBB">
        <w:rPr>
          <w:rFonts w:ascii="Arial" w:hAnsi="Arial" w:cs="Arial"/>
          <w:szCs w:val="28"/>
        </w:rPr>
        <w:t>Die folgende Tabelle erläutert die Elemente:</w:t>
      </w:r>
    </w:p>
    <w:tbl>
      <w:tblPr>
        <w:tblStyle w:val="TabelleListe1"/>
        <w:tblW w:w="9360" w:type="dxa"/>
        <w:tblLayout w:type="fixed"/>
        <w:tblLook w:val="0000" w:firstRow="0" w:lastRow="0" w:firstColumn="0" w:lastColumn="0" w:noHBand="0" w:noVBand="0"/>
      </w:tblPr>
      <w:tblGrid>
        <w:gridCol w:w="2964"/>
        <w:gridCol w:w="6396"/>
      </w:tblGrid>
      <w:tr w:rsidR="00590A44" w:rsidTr="00FA38E2">
        <w:trPr>
          <w:cnfStyle w:val="000000100000" w:firstRow="0" w:lastRow="0" w:firstColumn="0" w:lastColumn="0" w:oddVBand="0" w:evenVBand="0" w:oddHBand="1" w:evenHBand="0" w:firstRowFirstColumn="0" w:firstRowLastColumn="0" w:lastRowFirstColumn="0" w:lastRowLastColumn="0"/>
        </w:trPr>
        <w:tc>
          <w:tcPr>
            <w:tcW w:w="2964" w:type="dxa"/>
            <w:vAlign w:val="center"/>
          </w:tcPr>
          <w:p w:rsidR="00590A44" w:rsidRDefault="00590A44" w:rsidP="00FA38E2">
            <w:pPr>
              <w:spacing w:before="120" w:after="120"/>
              <w:rPr>
                <w:rFonts w:ascii="Arial" w:hAnsi="Arial" w:cs="Arial"/>
                <w:b/>
              </w:rPr>
            </w:pPr>
            <w:r>
              <w:rPr>
                <w:rFonts w:ascii="Arial" w:hAnsi="Arial" w:cs="Arial"/>
                <w:b/>
              </w:rPr>
              <w:t>Element</w:t>
            </w:r>
          </w:p>
        </w:tc>
        <w:tc>
          <w:tcPr>
            <w:tcW w:w="6396" w:type="dxa"/>
            <w:vAlign w:val="center"/>
          </w:tcPr>
          <w:p w:rsidR="00590A44" w:rsidRDefault="00590A44" w:rsidP="00FA38E2">
            <w:pPr>
              <w:spacing w:before="120" w:after="120"/>
              <w:rPr>
                <w:rFonts w:ascii="Arial" w:hAnsi="Arial" w:cs="Arial"/>
                <w:b/>
              </w:rPr>
            </w:pPr>
            <w:r>
              <w:rPr>
                <w:rFonts w:ascii="Arial" w:hAnsi="Arial" w:cs="Arial"/>
                <w:b/>
              </w:rPr>
              <w:t>Funktion</w:t>
            </w:r>
          </w:p>
        </w:tc>
      </w:tr>
      <w:tr w:rsidR="00590A44" w:rsidTr="00FA38E2">
        <w:trPr>
          <w:cnfStyle w:val="000000010000" w:firstRow="0" w:lastRow="0" w:firstColumn="0" w:lastColumn="0" w:oddVBand="0" w:evenVBand="0" w:oddHBand="0" w:evenHBand="1" w:firstRowFirstColumn="0" w:firstRowLastColumn="0" w:lastRowFirstColumn="0" w:lastRowLastColumn="0"/>
        </w:trPr>
        <w:tc>
          <w:tcPr>
            <w:tcW w:w="2964" w:type="dxa"/>
            <w:vAlign w:val="center"/>
          </w:tcPr>
          <w:p w:rsidR="00590A44" w:rsidRDefault="00590A44" w:rsidP="00FA38E2">
            <w:pPr>
              <w:spacing w:before="40"/>
              <w:rPr>
                <w:rFonts w:ascii="Arial" w:hAnsi="Arial" w:cs="Arial"/>
              </w:rPr>
            </w:pPr>
            <w:r>
              <w:rPr>
                <w:rFonts w:ascii="Arial" w:hAnsi="Arial" w:cs="Arial"/>
              </w:rPr>
              <w:t>Organisationsbausteine OB</w:t>
            </w:r>
          </w:p>
        </w:tc>
        <w:tc>
          <w:tcPr>
            <w:tcW w:w="6396" w:type="dxa"/>
            <w:vAlign w:val="center"/>
          </w:tcPr>
          <w:p w:rsidR="00590A44" w:rsidRDefault="00590A44" w:rsidP="00FA38E2">
            <w:pPr>
              <w:spacing w:before="40"/>
              <w:rPr>
                <w:rFonts w:ascii="Arial" w:hAnsi="Arial" w:cs="Arial"/>
              </w:rPr>
            </w:pPr>
            <w:r>
              <w:rPr>
                <w:rFonts w:ascii="Arial" w:hAnsi="Arial" w:cs="Arial"/>
              </w:rPr>
              <w:t>OBs legen die Struktur des Anwenderprogramms fest. Sie</w:t>
            </w:r>
          </w:p>
          <w:p w:rsidR="00590A44" w:rsidRDefault="00590A44" w:rsidP="00FA38E2">
            <w:pPr>
              <w:tabs>
                <w:tab w:val="left" w:pos="355"/>
              </w:tabs>
              <w:spacing w:before="40"/>
              <w:rPr>
                <w:rFonts w:ascii="Arial" w:hAnsi="Arial" w:cs="Arial"/>
              </w:rPr>
            </w:pPr>
            <w:r>
              <w:rPr>
                <w:rFonts w:ascii="Arial" w:hAnsi="Arial" w:cs="Arial"/>
              </w:rPr>
              <w:t>-</w:t>
            </w:r>
            <w:r>
              <w:rPr>
                <w:rFonts w:ascii="Arial" w:hAnsi="Arial" w:cs="Arial"/>
              </w:rPr>
              <w:tab/>
              <w:t>bilden die Schnittstelle zwischen dem Betriebssystem</w:t>
            </w:r>
            <w:r>
              <w:rPr>
                <w:rFonts w:ascii="Arial" w:hAnsi="Arial" w:cs="Arial"/>
              </w:rPr>
              <w:br/>
            </w:r>
            <w:r>
              <w:rPr>
                <w:rFonts w:ascii="Arial" w:hAnsi="Arial" w:cs="Arial"/>
              </w:rPr>
              <w:tab/>
              <w:t>und dem Anwenderprogramm.</w:t>
            </w:r>
          </w:p>
          <w:p w:rsidR="00590A44" w:rsidRDefault="00590A44" w:rsidP="00FA38E2">
            <w:pPr>
              <w:tabs>
                <w:tab w:val="left" w:pos="355"/>
              </w:tabs>
              <w:spacing w:before="40"/>
              <w:rPr>
                <w:rFonts w:ascii="Arial" w:hAnsi="Arial" w:cs="Arial"/>
              </w:rPr>
            </w:pPr>
            <w:r>
              <w:rPr>
                <w:rFonts w:ascii="Arial" w:hAnsi="Arial" w:cs="Arial"/>
              </w:rPr>
              <w:t>-</w:t>
            </w:r>
            <w:r>
              <w:rPr>
                <w:rFonts w:ascii="Arial" w:hAnsi="Arial" w:cs="Arial"/>
              </w:rPr>
              <w:tab/>
              <w:t>steuern das Anlaufverhalten des Automatisierungs-</w:t>
            </w:r>
            <w:r>
              <w:rPr>
                <w:rFonts w:ascii="Arial" w:hAnsi="Arial" w:cs="Arial"/>
              </w:rPr>
              <w:br/>
            </w:r>
            <w:r>
              <w:rPr>
                <w:rFonts w:ascii="Arial" w:hAnsi="Arial" w:cs="Arial"/>
              </w:rPr>
              <w:tab/>
            </w:r>
            <w:r w:rsidR="00FA38E2">
              <w:rPr>
                <w:rFonts w:ascii="Arial" w:hAnsi="Arial" w:cs="Arial"/>
              </w:rPr>
              <w:t>Systems</w:t>
            </w:r>
            <w:r>
              <w:rPr>
                <w:rFonts w:ascii="Arial" w:hAnsi="Arial" w:cs="Arial"/>
              </w:rPr>
              <w:t>, die zyklische und alarmgesteuerte Programmbearbeitung und die Behandlung von Fehle</w:t>
            </w:r>
            <w:r w:rsidR="00FA38E2">
              <w:rPr>
                <w:rFonts w:ascii="Arial" w:hAnsi="Arial" w:cs="Arial"/>
              </w:rPr>
              <w:t>rn</w:t>
            </w:r>
          </w:p>
          <w:p w:rsidR="00590A44" w:rsidRDefault="00590A44" w:rsidP="00FA38E2">
            <w:pPr>
              <w:tabs>
                <w:tab w:val="left" w:pos="355"/>
              </w:tabs>
              <w:spacing w:before="40"/>
              <w:rPr>
                <w:rFonts w:ascii="Arial" w:hAnsi="Arial" w:cs="Arial"/>
              </w:rPr>
            </w:pPr>
          </w:p>
        </w:tc>
      </w:tr>
      <w:tr w:rsidR="00FA38E2" w:rsidTr="00FA38E2">
        <w:trPr>
          <w:cnfStyle w:val="000000100000" w:firstRow="0" w:lastRow="0" w:firstColumn="0" w:lastColumn="0" w:oddVBand="0" w:evenVBand="0" w:oddHBand="1" w:evenHBand="0" w:firstRowFirstColumn="0" w:firstRowLastColumn="0" w:lastRowFirstColumn="0" w:lastRowLastColumn="0"/>
        </w:trPr>
        <w:tc>
          <w:tcPr>
            <w:tcW w:w="2964" w:type="dxa"/>
            <w:vAlign w:val="center"/>
          </w:tcPr>
          <w:p w:rsidR="00FA38E2" w:rsidRDefault="00FA38E2" w:rsidP="00FA38E2">
            <w:pPr>
              <w:spacing w:before="40"/>
              <w:rPr>
                <w:rFonts w:ascii="Arial" w:hAnsi="Arial" w:cs="Arial"/>
              </w:rPr>
            </w:pPr>
            <w:r>
              <w:rPr>
                <w:rFonts w:ascii="Arial" w:hAnsi="Arial" w:cs="Arial"/>
              </w:rPr>
              <w:t>Systemfunktionsbaustein</w:t>
            </w:r>
            <w:r>
              <w:rPr>
                <w:rFonts w:ascii="Arial" w:hAnsi="Arial" w:cs="Arial"/>
              </w:rPr>
              <w:br/>
              <w:t xml:space="preserve">SFB </w:t>
            </w:r>
          </w:p>
          <w:p w:rsidR="00FA38E2" w:rsidRDefault="00FA38E2" w:rsidP="00FA38E2">
            <w:pPr>
              <w:spacing w:before="40"/>
              <w:rPr>
                <w:rFonts w:ascii="Arial" w:hAnsi="Arial" w:cs="Arial"/>
              </w:rPr>
            </w:pPr>
          </w:p>
        </w:tc>
        <w:tc>
          <w:tcPr>
            <w:tcW w:w="6396" w:type="dxa"/>
            <w:vAlign w:val="center"/>
          </w:tcPr>
          <w:p w:rsidR="00FA38E2" w:rsidRDefault="00FA38E2" w:rsidP="00FA38E2">
            <w:pPr>
              <w:spacing w:before="40"/>
              <w:rPr>
                <w:rFonts w:ascii="Arial" w:hAnsi="Arial" w:cs="Arial"/>
              </w:rPr>
            </w:pPr>
            <w:r>
              <w:rPr>
                <w:rFonts w:ascii="Arial" w:hAnsi="Arial" w:cs="Arial"/>
              </w:rPr>
              <w:t>Vorgefertigte Bausteine, die Sie nicht selbst programmieren müssen. SFBs und SFCs sind in die S7-CPU integriert. Sie können aus dem Anwenderprogramm aufgerufen werden.</w:t>
            </w:r>
          </w:p>
          <w:p w:rsidR="00FA38E2" w:rsidRDefault="00FA38E2" w:rsidP="00FA38E2">
            <w:pPr>
              <w:spacing w:before="40"/>
              <w:rPr>
                <w:rFonts w:ascii="Arial" w:hAnsi="Arial" w:cs="Arial"/>
              </w:rPr>
            </w:pPr>
          </w:p>
        </w:tc>
      </w:tr>
      <w:tr w:rsidR="00590A44" w:rsidTr="00FA38E2">
        <w:trPr>
          <w:cnfStyle w:val="000000010000" w:firstRow="0" w:lastRow="0" w:firstColumn="0" w:lastColumn="0" w:oddVBand="0" w:evenVBand="0" w:oddHBand="0" w:evenHBand="1" w:firstRowFirstColumn="0" w:firstRowLastColumn="0" w:lastRowFirstColumn="0" w:lastRowLastColumn="0"/>
        </w:trPr>
        <w:tc>
          <w:tcPr>
            <w:tcW w:w="2964" w:type="dxa"/>
            <w:vAlign w:val="center"/>
          </w:tcPr>
          <w:p w:rsidR="00590A44" w:rsidRDefault="00590A44" w:rsidP="00FA38E2">
            <w:pPr>
              <w:spacing w:before="40"/>
              <w:rPr>
                <w:rFonts w:ascii="Arial" w:hAnsi="Arial" w:cs="Arial"/>
              </w:rPr>
            </w:pPr>
            <w:r>
              <w:rPr>
                <w:rFonts w:ascii="Arial" w:hAnsi="Arial" w:cs="Arial"/>
              </w:rPr>
              <w:t>Systemfunktionen</w:t>
            </w:r>
            <w:r>
              <w:rPr>
                <w:rFonts w:ascii="Arial" w:hAnsi="Arial" w:cs="Arial"/>
              </w:rPr>
              <w:br/>
              <w:t>SFC</w:t>
            </w:r>
          </w:p>
        </w:tc>
        <w:tc>
          <w:tcPr>
            <w:tcW w:w="6396" w:type="dxa"/>
            <w:vAlign w:val="center"/>
          </w:tcPr>
          <w:p w:rsidR="00590A44" w:rsidRDefault="00590A44" w:rsidP="00FA38E2">
            <w:pPr>
              <w:spacing w:before="40"/>
              <w:rPr>
                <w:rFonts w:ascii="Arial" w:hAnsi="Arial" w:cs="Arial"/>
              </w:rPr>
            </w:pPr>
            <w:r>
              <w:rPr>
                <w:rFonts w:ascii="Arial" w:hAnsi="Arial" w:cs="Arial"/>
              </w:rPr>
              <w:t>Weil sie Teil des Betriebss</w:t>
            </w:r>
            <w:r w:rsidR="00FA38E2">
              <w:rPr>
                <w:rFonts w:ascii="Arial" w:hAnsi="Arial" w:cs="Arial"/>
              </w:rPr>
              <w:t>ystems sind, müssen sie nicht,</w:t>
            </w:r>
            <w:r>
              <w:rPr>
                <w:rFonts w:ascii="Arial" w:hAnsi="Arial" w:cs="Arial"/>
              </w:rPr>
              <w:br/>
              <w:t>wie andere Bausteine, als Teil des Programms geladen</w:t>
            </w:r>
            <w:r>
              <w:rPr>
                <w:rFonts w:ascii="Arial" w:hAnsi="Arial" w:cs="Arial"/>
              </w:rPr>
              <w:br/>
              <w:t>werden.</w:t>
            </w:r>
          </w:p>
          <w:p w:rsidR="00FA38E2" w:rsidRDefault="00FA38E2" w:rsidP="00FA38E2">
            <w:pPr>
              <w:spacing w:before="40"/>
              <w:rPr>
                <w:rFonts w:ascii="Arial" w:hAnsi="Arial" w:cs="Arial"/>
              </w:rPr>
            </w:pPr>
          </w:p>
        </w:tc>
      </w:tr>
      <w:tr w:rsidR="00FA38E2" w:rsidTr="00FA38E2">
        <w:trPr>
          <w:cnfStyle w:val="000000100000" w:firstRow="0" w:lastRow="0" w:firstColumn="0" w:lastColumn="0" w:oddVBand="0" w:evenVBand="0" w:oddHBand="1" w:evenHBand="0" w:firstRowFirstColumn="0" w:firstRowLastColumn="0" w:lastRowFirstColumn="0" w:lastRowLastColumn="0"/>
        </w:trPr>
        <w:tc>
          <w:tcPr>
            <w:tcW w:w="2964" w:type="dxa"/>
            <w:vAlign w:val="center"/>
          </w:tcPr>
          <w:p w:rsidR="008C42CD" w:rsidRDefault="008C42CD" w:rsidP="00FA38E2">
            <w:pPr>
              <w:spacing w:before="40"/>
              <w:rPr>
                <w:rFonts w:ascii="Arial" w:hAnsi="Arial" w:cs="Arial"/>
              </w:rPr>
            </w:pPr>
            <w:r>
              <w:rPr>
                <w:rFonts w:ascii="Arial" w:hAnsi="Arial" w:cs="Arial"/>
              </w:rPr>
              <w:t>Funktionsbausteine FB</w:t>
            </w:r>
          </w:p>
        </w:tc>
        <w:tc>
          <w:tcPr>
            <w:tcW w:w="6396" w:type="dxa"/>
            <w:vAlign w:val="center"/>
          </w:tcPr>
          <w:p w:rsidR="00FA38E2" w:rsidRDefault="00FA38E2" w:rsidP="00FA38E2">
            <w:pPr>
              <w:spacing w:before="40"/>
              <w:rPr>
                <w:rFonts w:ascii="Arial" w:hAnsi="Arial" w:cs="Arial"/>
              </w:rPr>
            </w:pPr>
            <w:r>
              <w:rPr>
                <w:rFonts w:ascii="Arial" w:hAnsi="Arial" w:cs="Arial"/>
              </w:rPr>
              <w:t xml:space="preserve">Codebausteine, die Sie selbst programmieren müssen </w:t>
            </w:r>
            <w:proofErr w:type="spellStart"/>
            <w:r w:rsidRPr="00FA38E2">
              <w:rPr>
                <w:rStyle w:val="UntertitelZchn"/>
              </w:rPr>
              <w:t>FB`s</w:t>
            </w:r>
            <w:proofErr w:type="spellEnd"/>
            <w:r>
              <w:rPr>
                <w:rFonts w:ascii="Arial" w:hAnsi="Arial" w:cs="Arial"/>
              </w:rPr>
              <w:t xml:space="preserve"> sind Bausteine mit der Möglichkeit zur Parameterübergabe </w:t>
            </w:r>
            <w:r w:rsidRPr="00FC539A">
              <w:rPr>
                <w:rStyle w:val="UntertitelZchn"/>
                <w:highlight w:val="yellow"/>
              </w:rPr>
              <w:t>mit Gedächtnis (= Speicher)</w:t>
            </w:r>
            <w:r w:rsidRPr="00FA38E2">
              <w:rPr>
                <w:rStyle w:val="UntertitelZchn"/>
              </w:rPr>
              <w:t>.</w:t>
            </w:r>
            <w:r>
              <w:rPr>
                <w:rFonts w:ascii="Arial" w:hAnsi="Arial" w:cs="Arial"/>
              </w:rPr>
              <w:t xml:space="preserve"> </w:t>
            </w:r>
          </w:p>
          <w:p w:rsidR="00F17B84" w:rsidRDefault="00F17B84" w:rsidP="00FA38E2">
            <w:pPr>
              <w:spacing w:before="40"/>
              <w:rPr>
                <w:rFonts w:ascii="Arial" w:hAnsi="Arial" w:cs="Arial"/>
              </w:rPr>
            </w:pPr>
            <w:r>
              <w:rPr>
                <w:rFonts w:ascii="Arial" w:hAnsi="Arial" w:cs="Arial"/>
              </w:rPr>
              <w:t xml:space="preserve">Die E/A Variablen müssen nicht beschaltet werden. </w:t>
            </w:r>
          </w:p>
          <w:p w:rsidR="00FA38E2" w:rsidRDefault="00FA38E2" w:rsidP="00FA38E2">
            <w:pPr>
              <w:spacing w:before="40"/>
              <w:rPr>
                <w:rFonts w:ascii="Arial" w:hAnsi="Arial" w:cs="Arial"/>
              </w:rPr>
            </w:pPr>
          </w:p>
        </w:tc>
      </w:tr>
      <w:tr w:rsidR="00590A44" w:rsidTr="00FA38E2">
        <w:trPr>
          <w:cnfStyle w:val="000000010000" w:firstRow="0" w:lastRow="0" w:firstColumn="0" w:lastColumn="0" w:oddVBand="0" w:evenVBand="0" w:oddHBand="0" w:evenHBand="1" w:firstRowFirstColumn="0" w:firstRowLastColumn="0" w:lastRowFirstColumn="0" w:lastRowLastColumn="0"/>
        </w:trPr>
        <w:tc>
          <w:tcPr>
            <w:tcW w:w="2964" w:type="dxa"/>
            <w:vAlign w:val="center"/>
          </w:tcPr>
          <w:p w:rsidR="00590A44" w:rsidRDefault="008C42CD" w:rsidP="00FA38E2">
            <w:pPr>
              <w:spacing w:before="40"/>
              <w:rPr>
                <w:rFonts w:ascii="Arial" w:hAnsi="Arial" w:cs="Arial"/>
              </w:rPr>
            </w:pPr>
            <w:r>
              <w:rPr>
                <w:rFonts w:ascii="Arial" w:hAnsi="Arial" w:cs="Arial"/>
              </w:rPr>
              <w:t>Funktionen FC</w:t>
            </w:r>
          </w:p>
        </w:tc>
        <w:tc>
          <w:tcPr>
            <w:tcW w:w="6396" w:type="dxa"/>
            <w:vAlign w:val="center"/>
          </w:tcPr>
          <w:p w:rsidR="00590A44" w:rsidRDefault="00590A44" w:rsidP="00FA38E2">
            <w:pPr>
              <w:spacing w:before="40"/>
              <w:rPr>
                <w:rStyle w:val="UntertitelZchn"/>
              </w:rPr>
            </w:pPr>
            <w:proofErr w:type="spellStart"/>
            <w:r w:rsidRPr="00FA38E2">
              <w:rPr>
                <w:rStyle w:val="UntertitelZchn"/>
              </w:rPr>
              <w:t>FC´s</w:t>
            </w:r>
            <w:proofErr w:type="spellEnd"/>
            <w:r>
              <w:rPr>
                <w:rFonts w:ascii="Arial" w:hAnsi="Arial" w:cs="Arial"/>
              </w:rPr>
              <w:t xml:space="preserve"> sind Bausteine mit der Möglichkeit zur Parameterübergabe </w:t>
            </w:r>
            <w:r w:rsidRPr="00FC539A">
              <w:rPr>
                <w:rStyle w:val="UntertitelZchn"/>
                <w:highlight w:val="yellow"/>
              </w:rPr>
              <w:t>ohne Gedächtnis</w:t>
            </w:r>
            <w:r w:rsidRPr="00FA38E2">
              <w:rPr>
                <w:rStyle w:val="UntertitelZchn"/>
              </w:rPr>
              <w:t>.</w:t>
            </w:r>
          </w:p>
          <w:p w:rsidR="00F17B84" w:rsidRPr="00F17B84" w:rsidRDefault="00F17B84" w:rsidP="00FA38E2">
            <w:pPr>
              <w:spacing w:before="40"/>
              <w:rPr>
                <w:rFonts w:ascii="Arial" w:hAnsi="Arial" w:cs="Arial"/>
              </w:rPr>
            </w:pPr>
            <w:r w:rsidRPr="00F17B84">
              <w:rPr>
                <w:rFonts w:ascii="Arial" w:hAnsi="Arial" w:cs="Arial"/>
                <w:iCs/>
              </w:rPr>
              <w:t>Die E/A Variablen müssen beschaltet werden.</w:t>
            </w:r>
          </w:p>
          <w:p w:rsidR="00FA38E2" w:rsidRDefault="00FA38E2" w:rsidP="00FA38E2">
            <w:pPr>
              <w:spacing w:before="40"/>
              <w:rPr>
                <w:rFonts w:ascii="Arial" w:hAnsi="Arial" w:cs="Arial"/>
              </w:rPr>
            </w:pPr>
          </w:p>
        </w:tc>
      </w:tr>
      <w:tr w:rsidR="00590A44" w:rsidTr="00FA38E2">
        <w:trPr>
          <w:cnfStyle w:val="000000100000" w:firstRow="0" w:lastRow="0" w:firstColumn="0" w:lastColumn="0" w:oddVBand="0" w:evenVBand="0" w:oddHBand="1" w:evenHBand="0" w:firstRowFirstColumn="0" w:firstRowLastColumn="0" w:lastRowFirstColumn="0" w:lastRowLastColumn="0"/>
        </w:trPr>
        <w:tc>
          <w:tcPr>
            <w:tcW w:w="2964" w:type="dxa"/>
            <w:vAlign w:val="center"/>
          </w:tcPr>
          <w:p w:rsidR="00590A44" w:rsidRDefault="00590A44" w:rsidP="00FA38E2">
            <w:pPr>
              <w:spacing w:before="40"/>
              <w:rPr>
                <w:rFonts w:ascii="Arial" w:hAnsi="Arial" w:cs="Arial"/>
              </w:rPr>
            </w:pPr>
            <w:r>
              <w:rPr>
                <w:rFonts w:ascii="Arial" w:hAnsi="Arial" w:cs="Arial"/>
              </w:rPr>
              <w:t>Datenbausteine</w:t>
            </w:r>
          </w:p>
        </w:tc>
        <w:tc>
          <w:tcPr>
            <w:tcW w:w="6396" w:type="dxa"/>
            <w:vAlign w:val="center"/>
          </w:tcPr>
          <w:p w:rsidR="00590A44" w:rsidRDefault="00590A44" w:rsidP="00FA38E2">
            <w:pPr>
              <w:spacing w:before="40"/>
              <w:rPr>
                <w:rFonts w:ascii="Arial" w:hAnsi="Arial" w:cs="Arial"/>
              </w:rPr>
            </w:pPr>
            <w:r>
              <w:rPr>
                <w:rFonts w:ascii="Arial" w:hAnsi="Arial" w:cs="Arial"/>
              </w:rPr>
              <w:t>Datenbereiche, die Anwenderdaten enthalten. Es gibt</w:t>
            </w:r>
          </w:p>
          <w:p w:rsidR="00590A44" w:rsidRDefault="00590A44" w:rsidP="00FA38E2">
            <w:pPr>
              <w:tabs>
                <w:tab w:val="left" w:pos="355"/>
              </w:tabs>
              <w:spacing w:before="40"/>
              <w:rPr>
                <w:rFonts w:ascii="Arial" w:hAnsi="Arial" w:cs="Arial"/>
              </w:rPr>
            </w:pPr>
            <w:r>
              <w:rPr>
                <w:rFonts w:ascii="Arial" w:hAnsi="Arial" w:cs="Arial"/>
              </w:rPr>
              <w:t xml:space="preserve">-    Instanz-Datenbausteine, die einem FB zugeordnet </w:t>
            </w:r>
          </w:p>
          <w:p w:rsidR="00590A44" w:rsidRDefault="00590A44" w:rsidP="00FA38E2">
            <w:pPr>
              <w:tabs>
                <w:tab w:val="left" w:pos="355"/>
              </w:tabs>
              <w:spacing w:before="40"/>
              <w:ind w:left="360"/>
              <w:rPr>
                <w:rFonts w:ascii="Arial" w:hAnsi="Arial" w:cs="Arial"/>
              </w:rPr>
            </w:pPr>
            <w:r>
              <w:rPr>
                <w:rFonts w:ascii="Arial" w:hAnsi="Arial" w:cs="Arial"/>
              </w:rPr>
              <w:t>sind.</w:t>
            </w:r>
          </w:p>
          <w:p w:rsidR="00590A44" w:rsidRDefault="00590A44" w:rsidP="00FA38E2">
            <w:pPr>
              <w:tabs>
                <w:tab w:val="left" w:pos="355"/>
              </w:tabs>
              <w:spacing w:before="40"/>
              <w:rPr>
                <w:rFonts w:ascii="Arial" w:hAnsi="Arial" w:cs="Arial"/>
              </w:rPr>
            </w:pPr>
            <w:r>
              <w:rPr>
                <w:rFonts w:ascii="Arial" w:hAnsi="Arial" w:cs="Arial"/>
              </w:rPr>
              <w:t>-</w:t>
            </w:r>
            <w:r>
              <w:rPr>
                <w:rFonts w:ascii="Arial" w:hAnsi="Arial" w:cs="Arial"/>
              </w:rPr>
              <w:tab/>
              <w:t>globale Datenbausteine, auf die alle Codebausteine</w:t>
            </w:r>
            <w:r>
              <w:rPr>
                <w:rFonts w:ascii="Arial" w:hAnsi="Arial" w:cs="Arial"/>
              </w:rPr>
              <w:br/>
            </w:r>
            <w:r>
              <w:rPr>
                <w:rFonts w:ascii="Arial" w:hAnsi="Arial" w:cs="Arial"/>
              </w:rPr>
              <w:tab/>
              <w:t>zugreifen können.</w:t>
            </w:r>
          </w:p>
          <w:p w:rsidR="00FA38E2" w:rsidRDefault="00FA38E2" w:rsidP="00FA38E2">
            <w:pPr>
              <w:tabs>
                <w:tab w:val="left" w:pos="355"/>
              </w:tabs>
              <w:spacing w:before="40"/>
              <w:rPr>
                <w:rFonts w:ascii="Arial" w:hAnsi="Arial" w:cs="Arial"/>
              </w:rPr>
            </w:pPr>
          </w:p>
        </w:tc>
      </w:tr>
      <w:tr w:rsidR="00590A44" w:rsidTr="00FA38E2">
        <w:trPr>
          <w:cnfStyle w:val="000000010000" w:firstRow="0" w:lastRow="0" w:firstColumn="0" w:lastColumn="0" w:oddVBand="0" w:evenVBand="0" w:oddHBand="0" w:evenHBand="1" w:firstRowFirstColumn="0" w:firstRowLastColumn="0" w:lastRowFirstColumn="0" w:lastRowLastColumn="0"/>
        </w:trPr>
        <w:tc>
          <w:tcPr>
            <w:tcW w:w="2964" w:type="dxa"/>
            <w:vAlign w:val="center"/>
          </w:tcPr>
          <w:p w:rsidR="00590A44" w:rsidRDefault="00590A44" w:rsidP="00FA38E2">
            <w:pPr>
              <w:spacing w:before="40"/>
              <w:rPr>
                <w:rFonts w:ascii="Arial" w:hAnsi="Arial" w:cs="Arial"/>
              </w:rPr>
            </w:pPr>
            <w:r>
              <w:rPr>
                <w:rFonts w:ascii="Arial" w:hAnsi="Arial" w:cs="Arial"/>
              </w:rPr>
              <w:t>Operationsumfang der</w:t>
            </w:r>
            <w:r>
              <w:rPr>
                <w:rFonts w:ascii="Arial" w:hAnsi="Arial" w:cs="Arial"/>
              </w:rPr>
              <w:br/>
              <w:t>S7-CPUs</w:t>
            </w:r>
          </w:p>
        </w:tc>
        <w:tc>
          <w:tcPr>
            <w:tcW w:w="6396" w:type="dxa"/>
            <w:vAlign w:val="center"/>
          </w:tcPr>
          <w:p w:rsidR="00590A44" w:rsidRDefault="00590A44" w:rsidP="00FA38E2">
            <w:pPr>
              <w:spacing w:before="40"/>
              <w:rPr>
                <w:rFonts w:ascii="Arial" w:hAnsi="Arial" w:cs="Arial"/>
              </w:rPr>
            </w:pPr>
            <w:r>
              <w:rPr>
                <w:rFonts w:ascii="Arial" w:hAnsi="Arial" w:cs="Arial"/>
              </w:rPr>
              <w:t>Die CPUs stellen die Operationen zur Verfügung, mit denen Sie die Bausteine in verschiedenen Progr</w:t>
            </w:r>
            <w:r w:rsidR="00FA38E2">
              <w:rPr>
                <w:rFonts w:ascii="Arial" w:hAnsi="Arial" w:cs="Arial"/>
              </w:rPr>
              <w:t>ammiersprachen erstellen können</w:t>
            </w:r>
          </w:p>
          <w:p w:rsidR="00590A44" w:rsidRDefault="00590A44" w:rsidP="00FA38E2">
            <w:pPr>
              <w:spacing w:before="40"/>
              <w:rPr>
                <w:rFonts w:ascii="Arial" w:hAnsi="Arial" w:cs="Arial"/>
              </w:rPr>
            </w:pPr>
          </w:p>
        </w:tc>
      </w:tr>
      <w:tr w:rsidR="00590A44" w:rsidTr="00FA38E2">
        <w:trPr>
          <w:cnfStyle w:val="000000100000" w:firstRow="0" w:lastRow="0" w:firstColumn="0" w:lastColumn="0" w:oddVBand="0" w:evenVBand="0" w:oddHBand="1" w:evenHBand="0" w:firstRowFirstColumn="0" w:firstRowLastColumn="0" w:lastRowFirstColumn="0" w:lastRowLastColumn="0"/>
        </w:trPr>
        <w:tc>
          <w:tcPr>
            <w:tcW w:w="2964" w:type="dxa"/>
          </w:tcPr>
          <w:p w:rsidR="00590A44" w:rsidRDefault="00590A44" w:rsidP="008E5515">
            <w:pPr>
              <w:spacing w:before="40"/>
              <w:rPr>
                <w:rFonts w:ascii="Arial" w:hAnsi="Arial" w:cs="Arial"/>
              </w:rPr>
            </w:pPr>
            <w:r>
              <w:rPr>
                <w:rFonts w:ascii="Arial" w:hAnsi="Arial" w:cs="Arial"/>
              </w:rPr>
              <w:t>Operanden</w:t>
            </w:r>
          </w:p>
        </w:tc>
        <w:tc>
          <w:tcPr>
            <w:tcW w:w="6396" w:type="dxa"/>
          </w:tcPr>
          <w:p w:rsidR="00590A44" w:rsidRDefault="00590A44" w:rsidP="008E5515">
            <w:pPr>
              <w:spacing w:before="40"/>
              <w:rPr>
                <w:rFonts w:ascii="Arial" w:hAnsi="Arial" w:cs="Arial"/>
              </w:rPr>
            </w:pPr>
            <w:r>
              <w:rPr>
                <w:rFonts w:ascii="Arial" w:hAnsi="Arial" w:cs="Arial"/>
              </w:rPr>
              <w:t>Speicher- und Peripheriebereiche der</w:t>
            </w:r>
            <w:r w:rsidR="00FA38E2">
              <w:rPr>
                <w:rFonts w:ascii="Arial" w:hAnsi="Arial" w:cs="Arial"/>
              </w:rPr>
              <w:t xml:space="preserve"> S7-CPU`s</w:t>
            </w:r>
          </w:p>
          <w:p w:rsidR="00590A44" w:rsidRDefault="00590A44" w:rsidP="008E5515">
            <w:pPr>
              <w:spacing w:before="40"/>
              <w:rPr>
                <w:rFonts w:ascii="Arial" w:hAnsi="Arial" w:cs="Arial"/>
              </w:rPr>
            </w:pPr>
          </w:p>
        </w:tc>
      </w:tr>
    </w:tbl>
    <w:p w:rsidR="00B611C3" w:rsidRDefault="00B611C3" w:rsidP="00B611C3">
      <w:pPr>
        <w:rPr>
          <w:rFonts w:ascii="Arial" w:hAnsi="Arial" w:cs="Arial"/>
          <w:sz w:val="28"/>
        </w:rPr>
      </w:pPr>
      <w:r>
        <w:rPr>
          <w:rFonts w:ascii="Arial" w:hAnsi="Arial" w:cs="Arial"/>
          <w:sz w:val="28"/>
        </w:rPr>
        <w:br w:type="page"/>
      </w:r>
    </w:p>
    <w:bookmarkStart w:id="12" w:name="_Organisationsbausteine"/>
    <w:bookmarkEnd w:id="12"/>
    <w:p w:rsidR="00B611C3" w:rsidRPr="00516E32" w:rsidRDefault="00512B05" w:rsidP="00B611C3">
      <w:pPr>
        <w:pStyle w:val="berschrift1"/>
        <w:numPr>
          <w:ilvl w:val="0"/>
          <w:numId w:val="1"/>
        </w:numPr>
        <w:rPr>
          <w:rStyle w:val="Hervorhebung"/>
        </w:rPr>
      </w:pPr>
      <w:r w:rsidRPr="00516E32">
        <w:rPr>
          <w:rStyle w:val="Hervorhebung"/>
        </w:rPr>
        <w:lastRenderedPageBreak/>
        <w:fldChar w:fldCharType="begin"/>
      </w:r>
      <w:r w:rsidRPr="00516E32">
        <w:rPr>
          <w:rStyle w:val="Hervorhebung"/>
        </w:rPr>
        <w:instrText xml:space="preserve"> HYPERLINK  \l "_top" </w:instrText>
      </w:r>
      <w:r w:rsidRPr="00516E32">
        <w:rPr>
          <w:rStyle w:val="Hervorhebung"/>
        </w:rPr>
        <w:fldChar w:fldCharType="separate"/>
      </w:r>
      <w:r w:rsidR="00B611C3" w:rsidRPr="00516E32">
        <w:rPr>
          <w:rStyle w:val="Hervorhebung"/>
        </w:rPr>
        <w:t>Organisationsbausteine</w:t>
      </w:r>
      <w:r w:rsidRPr="00516E32">
        <w:rPr>
          <w:rStyle w:val="Hervorhebung"/>
        </w:rPr>
        <w:fldChar w:fldCharType="end"/>
      </w:r>
    </w:p>
    <w:p w:rsidR="00B611C3" w:rsidRPr="00F61AB3" w:rsidRDefault="00B611C3" w:rsidP="00B611C3">
      <w:pPr>
        <w:rPr>
          <w:rFonts w:ascii="Arial" w:hAnsi="Arial"/>
          <w:snapToGrid w:val="0"/>
          <w:color w:val="000000"/>
        </w:rPr>
      </w:pPr>
    </w:p>
    <w:p w:rsidR="00FC539A" w:rsidRDefault="00B611C3" w:rsidP="00B611C3">
      <w:pPr>
        <w:rPr>
          <w:rFonts w:ascii="Arial" w:hAnsi="Arial"/>
          <w:snapToGrid w:val="0"/>
          <w:color w:val="000000"/>
        </w:rPr>
      </w:pPr>
      <w:r w:rsidRPr="00EA2CBB">
        <w:rPr>
          <w:rFonts w:ascii="Arial" w:hAnsi="Arial"/>
          <w:snapToGrid w:val="0"/>
          <w:color w:val="000000"/>
        </w:rPr>
        <w:t>Die zyklische Programmabarbeitung wird von Organisationsbausteinen</w:t>
      </w:r>
      <w:r w:rsidR="00FC539A">
        <w:rPr>
          <w:rFonts w:ascii="Arial" w:hAnsi="Arial"/>
          <w:snapToGrid w:val="0"/>
          <w:color w:val="000000"/>
        </w:rPr>
        <w:t xml:space="preserve"> und deren Prioritäten bestimmt.</w:t>
      </w:r>
    </w:p>
    <w:p w:rsidR="00FC539A" w:rsidRDefault="00FC539A" w:rsidP="00B611C3">
      <w:pPr>
        <w:rPr>
          <w:rFonts w:ascii="Arial" w:hAnsi="Arial"/>
          <w:snapToGrid w:val="0"/>
          <w:color w:val="000000"/>
        </w:rPr>
      </w:pPr>
    </w:p>
    <w:p w:rsidR="00B611C3" w:rsidRPr="00EA2CBB" w:rsidRDefault="00A6059C" w:rsidP="00B611C3">
      <w:pPr>
        <w:rPr>
          <w:rFonts w:ascii="Arial" w:hAnsi="Arial"/>
          <w:snapToGrid w:val="0"/>
          <w:color w:val="000000"/>
        </w:rPr>
      </w:pPr>
      <w:r>
        <w:rPr>
          <w:rFonts w:ascii="Arial" w:hAnsi="Arial"/>
          <w:snapToGrid w:val="0"/>
          <w:color w:val="000000"/>
        </w:rPr>
        <w:t>Beispiele</w:t>
      </w:r>
      <w:r w:rsidR="00FC539A">
        <w:rPr>
          <w:rFonts w:ascii="Arial" w:hAnsi="Arial"/>
          <w:snapToGrid w:val="0"/>
          <w:color w:val="000000"/>
        </w:rPr>
        <w:t xml:space="preserve"> S7-300/400:</w:t>
      </w:r>
    </w:p>
    <w:p w:rsidR="00733877" w:rsidRDefault="00733877" w:rsidP="00B611C3">
      <w:pPr>
        <w:rPr>
          <w:rFonts w:ascii="Arial" w:hAnsi="Arial"/>
          <w:snapToGrid w:val="0"/>
          <w:color w:val="000000"/>
        </w:rPr>
      </w:pPr>
    </w:p>
    <w:tbl>
      <w:tblPr>
        <w:tblW w:w="5184"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16"/>
        <w:gridCol w:w="3675"/>
        <w:gridCol w:w="3108"/>
        <w:gridCol w:w="1896"/>
      </w:tblGrid>
      <w:tr w:rsidR="00AE5A1D" w:rsidRPr="00AE5A1D" w:rsidTr="00A6059C">
        <w:trPr>
          <w:tblCellSpacing w:w="0" w:type="dxa"/>
        </w:trPr>
        <w:tc>
          <w:tcPr>
            <w:tcW w:w="381" w:type="pct"/>
            <w:vAlign w:val="center"/>
            <w:hideMark/>
          </w:tcPr>
          <w:p w:rsidR="00AE5A1D" w:rsidRPr="00AE5A1D" w:rsidRDefault="00AE5A1D" w:rsidP="00AE5A1D">
            <w:pPr>
              <w:spacing w:before="100" w:beforeAutospacing="1" w:after="100" w:afterAutospacing="1"/>
              <w:jc w:val="center"/>
              <w:rPr>
                <w:rFonts w:ascii="Arial" w:hAnsi="Arial" w:cs="Arial"/>
                <w:b/>
                <w:bCs/>
                <w:sz w:val="16"/>
                <w:szCs w:val="16"/>
              </w:rPr>
            </w:pPr>
            <w:r w:rsidRPr="00AE5A1D">
              <w:rPr>
                <w:rFonts w:ascii="Arial" w:hAnsi="Arial" w:cs="Arial"/>
                <w:b/>
                <w:bCs/>
                <w:sz w:val="16"/>
                <w:szCs w:val="16"/>
              </w:rPr>
              <w:t>OB</w:t>
            </w:r>
          </w:p>
        </w:tc>
        <w:tc>
          <w:tcPr>
            <w:tcW w:w="1956" w:type="pct"/>
            <w:vAlign w:val="center"/>
            <w:hideMark/>
          </w:tcPr>
          <w:p w:rsidR="00AE5A1D" w:rsidRPr="00AE5A1D" w:rsidRDefault="00AE5A1D" w:rsidP="00AE5A1D">
            <w:pPr>
              <w:spacing w:before="100" w:beforeAutospacing="1" w:after="100" w:afterAutospacing="1"/>
              <w:jc w:val="center"/>
              <w:rPr>
                <w:rFonts w:ascii="Arial" w:hAnsi="Arial" w:cs="Arial"/>
                <w:b/>
                <w:bCs/>
                <w:sz w:val="16"/>
                <w:szCs w:val="16"/>
              </w:rPr>
            </w:pPr>
            <w:r w:rsidRPr="00AE5A1D">
              <w:rPr>
                <w:rFonts w:ascii="Arial" w:hAnsi="Arial" w:cs="Arial"/>
                <w:b/>
                <w:bCs/>
                <w:sz w:val="16"/>
                <w:szCs w:val="16"/>
              </w:rPr>
              <w:t>Startereignis</w:t>
            </w:r>
          </w:p>
        </w:tc>
        <w:tc>
          <w:tcPr>
            <w:tcW w:w="1654" w:type="pct"/>
            <w:vAlign w:val="center"/>
            <w:hideMark/>
          </w:tcPr>
          <w:p w:rsidR="00AE5A1D" w:rsidRPr="00AE5A1D" w:rsidRDefault="00AE5A1D" w:rsidP="00AE5A1D">
            <w:pPr>
              <w:spacing w:before="100" w:beforeAutospacing="1" w:after="100" w:afterAutospacing="1"/>
              <w:jc w:val="center"/>
              <w:rPr>
                <w:rFonts w:ascii="Arial" w:hAnsi="Arial" w:cs="Arial"/>
                <w:b/>
                <w:bCs/>
                <w:sz w:val="16"/>
                <w:szCs w:val="16"/>
              </w:rPr>
            </w:pPr>
            <w:r w:rsidRPr="00AE5A1D">
              <w:rPr>
                <w:rFonts w:ascii="Arial" w:hAnsi="Arial" w:cs="Arial"/>
                <w:b/>
                <w:bCs/>
                <w:sz w:val="16"/>
                <w:szCs w:val="16"/>
              </w:rPr>
              <w:t>Voreingestellte Prioritätsklasse</w:t>
            </w:r>
          </w:p>
        </w:tc>
        <w:tc>
          <w:tcPr>
            <w:tcW w:w="1010" w:type="pct"/>
            <w:vAlign w:val="center"/>
            <w:hideMark/>
          </w:tcPr>
          <w:p w:rsidR="00AE5A1D" w:rsidRPr="00AE5A1D" w:rsidRDefault="00AE5A1D" w:rsidP="00AE5A1D">
            <w:pPr>
              <w:spacing w:before="100" w:beforeAutospacing="1" w:after="100" w:afterAutospacing="1"/>
              <w:jc w:val="center"/>
              <w:rPr>
                <w:rFonts w:ascii="Arial" w:hAnsi="Arial" w:cs="Arial"/>
                <w:b/>
                <w:bCs/>
                <w:sz w:val="16"/>
                <w:szCs w:val="16"/>
              </w:rPr>
            </w:pPr>
            <w:r w:rsidRPr="00AE5A1D">
              <w:rPr>
                <w:rFonts w:ascii="Arial" w:hAnsi="Arial" w:cs="Arial"/>
                <w:b/>
                <w:bCs/>
                <w:sz w:val="16"/>
                <w:szCs w:val="16"/>
              </w:rPr>
              <w:t>Erläuterung</w:t>
            </w:r>
          </w:p>
        </w:tc>
      </w:tr>
      <w:tr w:rsidR="00AE5A1D" w:rsidRPr="00AE5A1D" w:rsidTr="00A6059C">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1</w:t>
            </w:r>
          </w:p>
        </w:tc>
        <w:tc>
          <w:tcPr>
            <w:tcW w:w="1956"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Anlaufende oder OB 1-Ende</w:t>
            </w:r>
          </w:p>
        </w:tc>
        <w:tc>
          <w:tcPr>
            <w:tcW w:w="1654"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1</w:t>
            </w:r>
          </w:p>
        </w:tc>
        <w:tc>
          <w:tcPr>
            <w:tcW w:w="1010"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Freier Zyklus</w:t>
            </w:r>
          </w:p>
        </w:tc>
      </w:tr>
      <w:tr w:rsidR="00AE5A1D" w:rsidRPr="00AE5A1D" w:rsidTr="00A6059C">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10</w:t>
            </w:r>
          </w:p>
        </w:tc>
        <w:tc>
          <w:tcPr>
            <w:tcW w:w="1956"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Uhrzeitalarm 0</w:t>
            </w:r>
          </w:p>
        </w:tc>
        <w:tc>
          <w:tcPr>
            <w:tcW w:w="1654"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2</w:t>
            </w:r>
          </w:p>
        </w:tc>
        <w:tc>
          <w:tcPr>
            <w:tcW w:w="1010"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 xml:space="preserve">Keine </w:t>
            </w:r>
            <w:proofErr w:type="spellStart"/>
            <w:r w:rsidRPr="00AE5A1D">
              <w:rPr>
                <w:rFonts w:ascii="Arial" w:hAnsi="Arial" w:cs="Arial"/>
                <w:sz w:val="16"/>
                <w:szCs w:val="16"/>
              </w:rPr>
              <w:t>Defaultzeitvorgaben</w:t>
            </w:r>
            <w:proofErr w:type="spellEnd"/>
          </w:p>
        </w:tc>
      </w:tr>
      <w:tr w:rsidR="00AE5A1D" w:rsidRPr="00AE5A1D" w:rsidTr="00A6059C">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20</w:t>
            </w:r>
          </w:p>
        </w:tc>
        <w:tc>
          <w:tcPr>
            <w:tcW w:w="1956"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Verzögerungsalarm 0</w:t>
            </w:r>
          </w:p>
        </w:tc>
        <w:tc>
          <w:tcPr>
            <w:tcW w:w="1654"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3</w:t>
            </w:r>
          </w:p>
        </w:tc>
        <w:tc>
          <w:tcPr>
            <w:tcW w:w="1010"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 xml:space="preserve">Keine </w:t>
            </w:r>
            <w:proofErr w:type="spellStart"/>
            <w:r w:rsidRPr="00AE5A1D">
              <w:rPr>
                <w:rFonts w:ascii="Arial" w:hAnsi="Arial" w:cs="Arial"/>
                <w:sz w:val="16"/>
                <w:szCs w:val="16"/>
              </w:rPr>
              <w:t>Defaultzeitvorgaben</w:t>
            </w:r>
            <w:proofErr w:type="spellEnd"/>
          </w:p>
        </w:tc>
      </w:tr>
      <w:tr w:rsidR="00AE5A1D" w:rsidRPr="00AE5A1D" w:rsidTr="00A6059C">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30</w:t>
            </w:r>
          </w:p>
        </w:tc>
        <w:tc>
          <w:tcPr>
            <w:tcW w:w="1956"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Weckalarm 0 (Default: 5 s-Takt)</w:t>
            </w:r>
          </w:p>
        </w:tc>
        <w:tc>
          <w:tcPr>
            <w:tcW w:w="1654"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7</w:t>
            </w:r>
          </w:p>
        </w:tc>
        <w:tc>
          <w:tcPr>
            <w:tcW w:w="1010"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Weckalarme</w:t>
            </w:r>
          </w:p>
        </w:tc>
      </w:tr>
      <w:tr w:rsidR="00AE5A1D" w:rsidRPr="00AE5A1D" w:rsidTr="00A6059C">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40</w:t>
            </w:r>
          </w:p>
        </w:tc>
        <w:tc>
          <w:tcPr>
            <w:tcW w:w="1956"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Prozessalarm 0</w:t>
            </w:r>
          </w:p>
        </w:tc>
        <w:tc>
          <w:tcPr>
            <w:tcW w:w="1654"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16</w:t>
            </w:r>
          </w:p>
        </w:tc>
        <w:tc>
          <w:tcPr>
            <w:tcW w:w="1010"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Prozessalarme</w:t>
            </w:r>
          </w:p>
        </w:tc>
      </w:tr>
      <w:tr w:rsidR="00AE5A1D" w:rsidRPr="00AE5A1D" w:rsidTr="00A6059C">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55</w:t>
            </w:r>
          </w:p>
        </w:tc>
        <w:tc>
          <w:tcPr>
            <w:tcW w:w="1956"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Statusalarm</w:t>
            </w:r>
          </w:p>
        </w:tc>
        <w:tc>
          <w:tcPr>
            <w:tcW w:w="1654"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2</w:t>
            </w:r>
          </w:p>
        </w:tc>
        <w:tc>
          <w:tcPr>
            <w:tcW w:w="1010" w:type="pct"/>
            <w:vMerge w:val="restar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DPV1-Alarme</w:t>
            </w:r>
          </w:p>
        </w:tc>
      </w:tr>
      <w:tr w:rsidR="00AE5A1D" w:rsidRPr="00AE5A1D" w:rsidTr="00A6059C">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56</w:t>
            </w:r>
          </w:p>
        </w:tc>
        <w:tc>
          <w:tcPr>
            <w:tcW w:w="1956"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Update-Alarm</w:t>
            </w:r>
          </w:p>
        </w:tc>
        <w:tc>
          <w:tcPr>
            <w:tcW w:w="1654"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2</w:t>
            </w:r>
          </w:p>
        </w:tc>
        <w:tc>
          <w:tcPr>
            <w:tcW w:w="1010" w:type="pct"/>
            <w:vMerge/>
            <w:vAlign w:val="center"/>
            <w:hideMark/>
          </w:tcPr>
          <w:p w:rsidR="00AE5A1D" w:rsidRPr="00AE5A1D" w:rsidRDefault="00AE5A1D" w:rsidP="00AE5A1D">
            <w:pPr>
              <w:rPr>
                <w:rFonts w:ascii="Arial" w:hAnsi="Arial" w:cs="Arial"/>
                <w:sz w:val="16"/>
                <w:szCs w:val="16"/>
              </w:rPr>
            </w:pPr>
          </w:p>
        </w:tc>
      </w:tr>
      <w:tr w:rsidR="00AE5A1D" w:rsidRPr="00AE5A1D" w:rsidTr="00A6059C">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57</w:t>
            </w:r>
          </w:p>
        </w:tc>
        <w:tc>
          <w:tcPr>
            <w:tcW w:w="1956"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Herstellerspezifischer Alarm</w:t>
            </w:r>
          </w:p>
        </w:tc>
        <w:tc>
          <w:tcPr>
            <w:tcW w:w="1654"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2</w:t>
            </w:r>
          </w:p>
        </w:tc>
        <w:tc>
          <w:tcPr>
            <w:tcW w:w="1010" w:type="pct"/>
            <w:vMerge/>
            <w:vAlign w:val="center"/>
            <w:hideMark/>
          </w:tcPr>
          <w:p w:rsidR="00AE5A1D" w:rsidRPr="00AE5A1D" w:rsidRDefault="00AE5A1D" w:rsidP="00AE5A1D">
            <w:pPr>
              <w:rPr>
                <w:rFonts w:ascii="Arial" w:hAnsi="Arial" w:cs="Arial"/>
                <w:sz w:val="16"/>
                <w:szCs w:val="16"/>
              </w:rPr>
            </w:pPr>
          </w:p>
        </w:tc>
      </w:tr>
      <w:tr w:rsidR="00AE5A1D" w:rsidRPr="00AE5A1D" w:rsidTr="00A6059C">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61</w:t>
            </w:r>
          </w:p>
        </w:tc>
        <w:tc>
          <w:tcPr>
            <w:tcW w:w="1956"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Taktsynchronalarm 1</w:t>
            </w:r>
          </w:p>
        </w:tc>
        <w:tc>
          <w:tcPr>
            <w:tcW w:w="1654"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25</w:t>
            </w:r>
          </w:p>
        </w:tc>
        <w:tc>
          <w:tcPr>
            <w:tcW w:w="1010"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Taktsynchron-Alarme</w:t>
            </w:r>
          </w:p>
        </w:tc>
      </w:tr>
      <w:tr w:rsidR="00AE5A1D" w:rsidRPr="00AE5A1D" w:rsidTr="00A6059C">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80</w:t>
            </w:r>
          </w:p>
        </w:tc>
        <w:tc>
          <w:tcPr>
            <w:tcW w:w="1956"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Zeitfehler</w:t>
            </w:r>
          </w:p>
        </w:tc>
        <w:tc>
          <w:tcPr>
            <w:tcW w:w="1654"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26, 28</w:t>
            </w:r>
          </w:p>
        </w:tc>
        <w:tc>
          <w:tcPr>
            <w:tcW w:w="1010" w:type="pct"/>
            <w:vMerge w:val="restar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Asynchrone Fehleralarme</w:t>
            </w:r>
          </w:p>
        </w:tc>
      </w:tr>
      <w:tr w:rsidR="00AE5A1D" w:rsidRPr="00AE5A1D" w:rsidTr="00A6059C">
        <w:trPr>
          <w:trHeight w:val="270"/>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81</w:t>
            </w:r>
          </w:p>
        </w:tc>
        <w:tc>
          <w:tcPr>
            <w:tcW w:w="1956"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Stromversorgungsfehler</w:t>
            </w:r>
          </w:p>
        </w:tc>
        <w:tc>
          <w:tcPr>
            <w:tcW w:w="1654" w:type="pct"/>
            <w:vAlign w:val="center"/>
            <w:hideMark/>
          </w:tcPr>
          <w:p w:rsidR="00AE5A1D" w:rsidRPr="00AE5A1D" w:rsidRDefault="00AE5A1D" w:rsidP="00FC539A">
            <w:pPr>
              <w:spacing w:before="60" w:after="100" w:afterAutospacing="1"/>
              <w:rPr>
                <w:rFonts w:ascii="Arial" w:hAnsi="Arial" w:cs="Arial"/>
                <w:sz w:val="16"/>
                <w:szCs w:val="16"/>
              </w:rPr>
            </w:pPr>
            <w:r w:rsidRPr="00AE5A1D">
              <w:rPr>
                <w:rFonts w:ascii="Arial" w:hAnsi="Arial" w:cs="Arial"/>
                <w:sz w:val="16"/>
                <w:szCs w:val="16"/>
              </w:rPr>
              <w:t>26, 28  bei S7-300</w:t>
            </w:r>
            <w:r w:rsidR="00FC539A">
              <w:rPr>
                <w:rFonts w:ascii="Arial" w:hAnsi="Arial" w:cs="Arial"/>
                <w:sz w:val="16"/>
                <w:szCs w:val="16"/>
              </w:rPr>
              <w:t xml:space="preserve"> / </w:t>
            </w:r>
            <w:r w:rsidRPr="00AE5A1D">
              <w:rPr>
                <w:rFonts w:ascii="Arial" w:hAnsi="Arial" w:cs="Arial"/>
                <w:sz w:val="16"/>
                <w:szCs w:val="16"/>
              </w:rPr>
              <w:t>25, 28  bei S7-400</w:t>
            </w:r>
          </w:p>
        </w:tc>
        <w:tc>
          <w:tcPr>
            <w:tcW w:w="1010" w:type="pct"/>
            <w:vMerge/>
            <w:vAlign w:val="center"/>
            <w:hideMark/>
          </w:tcPr>
          <w:p w:rsidR="00AE5A1D" w:rsidRPr="00AE5A1D" w:rsidRDefault="00AE5A1D" w:rsidP="00AE5A1D">
            <w:pPr>
              <w:rPr>
                <w:rFonts w:ascii="Arial" w:hAnsi="Arial" w:cs="Arial"/>
                <w:sz w:val="16"/>
                <w:szCs w:val="16"/>
              </w:rPr>
            </w:pPr>
          </w:p>
        </w:tc>
      </w:tr>
      <w:tr w:rsidR="00AE5A1D" w:rsidRPr="00AE5A1D" w:rsidTr="00A6059C">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82</w:t>
            </w:r>
          </w:p>
        </w:tc>
        <w:tc>
          <w:tcPr>
            <w:tcW w:w="1956"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Diagnosealarm</w:t>
            </w:r>
          </w:p>
        </w:tc>
        <w:tc>
          <w:tcPr>
            <w:tcW w:w="1654" w:type="pct"/>
            <w:vAlign w:val="center"/>
            <w:hideMark/>
          </w:tcPr>
          <w:p w:rsidR="00AE5A1D" w:rsidRPr="00AE5A1D" w:rsidRDefault="00AE5A1D" w:rsidP="00FC539A">
            <w:pPr>
              <w:spacing w:before="60" w:after="100" w:afterAutospacing="1"/>
              <w:rPr>
                <w:rFonts w:ascii="Arial" w:hAnsi="Arial" w:cs="Arial"/>
                <w:sz w:val="16"/>
                <w:szCs w:val="16"/>
              </w:rPr>
            </w:pPr>
            <w:r w:rsidRPr="00AE5A1D">
              <w:rPr>
                <w:rFonts w:ascii="Arial" w:hAnsi="Arial" w:cs="Arial"/>
                <w:sz w:val="16"/>
                <w:szCs w:val="16"/>
              </w:rPr>
              <w:t xml:space="preserve">26, 28 </w:t>
            </w:r>
            <w:r w:rsidR="00FC539A">
              <w:rPr>
                <w:rFonts w:ascii="Arial" w:hAnsi="Arial" w:cs="Arial"/>
                <w:sz w:val="16"/>
                <w:szCs w:val="16"/>
              </w:rPr>
              <w:t xml:space="preserve"> bei S7-300 / </w:t>
            </w:r>
            <w:r w:rsidRPr="00AE5A1D">
              <w:rPr>
                <w:rFonts w:ascii="Arial" w:hAnsi="Arial" w:cs="Arial"/>
                <w:sz w:val="16"/>
                <w:szCs w:val="16"/>
              </w:rPr>
              <w:t>25, 28  bei S7-400</w:t>
            </w:r>
          </w:p>
        </w:tc>
        <w:tc>
          <w:tcPr>
            <w:tcW w:w="1010" w:type="pct"/>
            <w:vMerge/>
            <w:vAlign w:val="center"/>
            <w:hideMark/>
          </w:tcPr>
          <w:p w:rsidR="00AE5A1D" w:rsidRPr="00AE5A1D" w:rsidRDefault="00AE5A1D" w:rsidP="00AE5A1D">
            <w:pPr>
              <w:rPr>
                <w:rFonts w:ascii="Arial" w:hAnsi="Arial" w:cs="Arial"/>
                <w:sz w:val="16"/>
                <w:szCs w:val="16"/>
              </w:rPr>
            </w:pPr>
          </w:p>
        </w:tc>
      </w:tr>
      <w:tr w:rsidR="00AE5A1D" w:rsidRPr="00AE5A1D" w:rsidTr="00A6059C">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83</w:t>
            </w:r>
          </w:p>
        </w:tc>
        <w:tc>
          <w:tcPr>
            <w:tcW w:w="1956"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Ziehen/Stecken-Alarm</w:t>
            </w:r>
          </w:p>
        </w:tc>
        <w:tc>
          <w:tcPr>
            <w:tcW w:w="1654" w:type="pct"/>
            <w:vAlign w:val="center"/>
            <w:hideMark/>
          </w:tcPr>
          <w:p w:rsidR="00AE5A1D" w:rsidRPr="00AE5A1D" w:rsidRDefault="00AE5A1D" w:rsidP="00FC539A">
            <w:pPr>
              <w:spacing w:before="60" w:after="100" w:afterAutospacing="1"/>
              <w:rPr>
                <w:rFonts w:ascii="Arial" w:hAnsi="Arial" w:cs="Arial"/>
                <w:sz w:val="16"/>
                <w:szCs w:val="16"/>
              </w:rPr>
            </w:pPr>
            <w:r w:rsidRPr="00AE5A1D">
              <w:rPr>
                <w:rFonts w:ascii="Arial" w:hAnsi="Arial" w:cs="Arial"/>
                <w:sz w:val="16"/>
                <w:szCs w:val="16"/>
              </w:rPr>
              <w:t xml:space="preserve">26, 28 </w:t>
            </w:r>
            <w:r w:rsidR="00FC539A">
              <w:rPr>
                <w:rFonts w:ascii="Arial" w:hAnsi="Arial" w:cs="Arial"/>
                <w:sz w:val="16"/>
                <w:szCs w:val="16"/>
              </w:rPr>
              <w:t xml:space="preserve"> bei S7-300 / </w:t>
            </w:r>
            <w:r w:rsidRPr="00AE5A1D">
              <w:rPr>
                <w:rFonts w:ascii="Arial" w:hAnsi="Arial" w:cs="Arial"/>
                <w:sz w:val="16"/>
                <w:szCs w:val="16"/>
              </w:rPr>
              <w:t>25, 28  bei S7-400</w:t>
            </w:r>
          </w:p>
        </w:tc>
        <w:tc>
          <w:tcPr>
            <w:tcW w:w="1010" w:type="pct"/>
            <w:vMerge/>
            <w:vAlign w:val="center"/>
            <w:hideMark/>
          </w:tcPr>
          <w:p w:rsidR="00AE5A1D" w:rsidRPr="00AE5A1D" w:rsidRDefault="00AE5A1D" w:rsidP="00AE5A1D">
            <w:pPr>
              <w:rPr>
                <w:rFonts w:ascii="Arial" w:hAnsi="Arial" w:cs="Arial"/>
                <w:sz w:val="16"/>
                <w:szCs w:val="16"/>
              </w:rPr>
            </w:pPr>
          </w:p>
        </w:tc>
      </w:tr>
      <w:tr w:rsidR="00AE5A1D" w:rsidRPr="00AE5A1D" w:rsidTr="00A6059C">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84</w:t>
            </w:r>
          </w:p>
        </w:tc>
        <w:tc>
          <w:tcPr>
            <w:tcW w:w="1956"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CPU-Hardwarefehler</w:t>
            </w:r>
          </w:p>
        </w:tc>
        <w:tc>
          <w:tcPr>
            <w:tcW w:w="1654" w:type="pct"/>
            <w:vAlign w:val="center"/>
            <w:hideMark/>
          </w:tcPr>
          <w:p w:rsidR="00AE5A1D" w:rsidRPr="00AE5A1D" w:rsidRDefault="00AE5A1D" w:rsidP="00FC539A">
            <w:pPr>
              <w:spacing w:before="60" w:after="100" w:afterAutospacing="1"/>
              <w:rPr>
                <w:rFonts w:ascii="Arial" w:hAnsi="Arial" w:cs="Arial"/>
                <w:sz w:val="16"/>
                <w:szCs w:val="16"/>
              </w:rPr>
            </w:pPr>
            <w:r w:rsidRPr="00AE5A1D">
              <w:rPr>
                <w:rFonts w:ascii="Arial" w:hAnsi="Arial" w:cs="Arial"/>
                <w:sz w:val="16"/>
                <w:szCs w:val="16"/>
              </w:rPr>
              <w:t xml:space="preserve">26, 28 </w:t>
            </w:r>
            <w:r w:rsidR="00FC539A">
              <w:rPr>
                <w:rFonts w:ascii="Arial" w:hAnsi="Arial" w:cs="Arial"/>
                <w:sz w:val="16"/>
                <w:szCs w:val="16"/>
              </w:rPr>
              <w:t xml:space="preserve"> bei S7-300 / </w:t>
            </w:r>
            <w:r w:rsidRPr="00AE5A1D">
              <w:rPr>
                <w:rFonts w:ascii="Arial" w:hAnsi="Arial" w:cs="Arial"/>
                <w:sz w:val="16"/>
                <w:szCs w:val="16"/>
              </w:rPr>
              <w:t>25, 28  bei S7-400</w:t>
            </w:r>
          </w:p>
        </w:tc>
        <w:tc>
          <w:tcPr>
            <w:tcW w:w="1010" w:type="pct"/>
            <w:vMerge/>
            <w:vAlign w:val="center"/>
            <w:hideMark/>
          </w:tcPr>
          <w:p w:rsidR="00AE5A1D" w:rsidRPr="00AE5A1D" w:rsidRDefault="00AE5A1D" w:rsidP="00AE5A1D">
            <w:pPr>
              <w:rPr>
                <w:rFonts w:ascii="Arial" w:hAnsi="Arial" w:cs="Arial"/>
                <w:sz w:val="16"/>
                <w:szCs w:val="16"/>
              </w:rPr>
            </w:pPr>
          </w:p>
        </w:tc>
      </w:tr>
      <w:tr w:rsidR="00AE5A1D" w:rsidRPr="00AE5A1D" w:rsidTr="00A6059C">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85</w:t>
            </w:r>
          </w:p>
        </w:tc>
        <w:tc>
          <w:tcPr>
            <w:tcW w:w="1956"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Programmablauffehler</w:t>
            </w:r>
          </w:p>
        </w:tc>
        <w:tc>
          <w:tcPr>
            <w:tcW w:w="1654" w:type="pct"/>
            <w:vAlign w:val="center"/>
            <w:hideMark/>
          </w:tcPr>
          <w:p w:rsidR="00AE5A1D" w:rsidRPr="00AE5A1D" w:rsidRDefault="00AE5A1D" w:rsidP="00FC539A">
            <w:pPr>
              <w:spacing w:before="60" w:after="100" w:afterAutospacing="1"/>
              <w:rPr>
                <w:rFonts w:ascii="Arial" w:hAnsi="Arial" w:cs="Arial"/>
                <w:sz w:val="16"/>
                <w:szCs w:val="16"/>
              </w:rPr>
            </w:pPr>
            <w:r w:rsidRPr="00AE5A1D">
              <w:rPr>
                <w:rFonts w:ascii="Arial" w:hAnsi="Arial" w:cs="Arial"/>
                <w:sz w:val="16"/>
                <w:szCs w:val="16"/>
              </w:rPr>
              <w:t xml:space="preserve">26, 28 </w:t>
            </w:r>
            <w:r w:rsidR="00FC539A">
              <w:rPr>
                <w:rFonts w:ascii="Arial" w:hAnsi="Arial" w:cs="Arial"/>
                <w:sz w:val="16"/>
                <w:szCs w:val="16"/>
              </w:rPr>
              <w:t xml:space="preserve"> bei S7-300 / </w:t>
            </w:r>
            <w:r w:rsidRPr="00AE5A1D">
              <w:rPr>
                <w:rFonts w:ascii="Arial" w:hAnsi="Arial" w:cs="Arial"/>
                <w:sz w:val="16"/>
                <w:szCs w:val="16"/>
              </w:rPr>
              <w:t>25, 28  bei S7-400</w:t>
            </w:r>
          </w:p>
        </w:tc>
        <w:tc>
          <w:tcPr>
            <w:tcW w:w="1010" w:type="pct"/>
            <w:vMerge/>
            <w:vAlign w:val="center"/>
            <w:hideMark/>
          </w:tcPr>
          <w:p w:rsidR="00AE5A1D" w:rsidRPr="00AE5A1D" w:rsidRDefault="00AE5A1D" w:rsidP="00AE5A1D">
            <w:pPr>
              <w:rPr>
                <w:rFonts w:ascii="Arial" w:hAnsi="Arial" w:cs="Arial"/>
                <w:sz w:val="16"/>
                <w:szCs w:val="16"/>
              </w:rPr>
            </w:pPr>
          </w:p>
        </w:tc>
      </w:tr>
      <w:tr w:rsidR="00AE5A1D" w:rsidRPr="00AE5A1D" w:rsidTr="00A6059C">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86</w:t>
            </w:r>
          </w:p>
        </w:tc>
        <w:tc>
          <w:tcPr>
            <w:tcW w:w="1956"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 xml:space="preserve">Ausfall eines Erweiterungsgeräts, eines </w:t>
            </w:r>
            <w:r>
              <w:rPr>
                <w:rFonts w:ascii="Arial" w:hAnsi="Arial" w:cs="Arial"/>
                <w:sz w:val="16"/>
                <w:szCs w:val="16"/>
              </w:rPr>
              <w:t xml:space="preserve"> </w:t>
            </w:r>
            <w:r w:rsidR="009D0F3F">
              <w:rPr>
                <w:rFonts w:ascii="Arial" w:hAnsi="Arial" w:cs="Arial"/>
                <w:sz w:val="16"/>
                <w:szCs w:val="16"/>
              </w:rPr>
              <w:t>DP-</w:t>
            </w:r>
            <w:r w:rsidRPr="00AE5A1D">
              <w:rPr>
                <w:rFonts w:ascii="Arial" w:hAnsi="Arial" w:cs="Arial"/>
                <w:sz w:val="16"/>
                <w:szCs w:val="16"/>
              </w:rPr>
              <w:t>Mastersystems</w:t>
            </w:r>
            <w:r>
              <w:rPr>
                <w:rFonts w:ascii="Arial" w:hAnsi="Arial" w:cs="Arial"/>
                <w:sz w:val="16"/>
                <w:szCs w:val="16"/>
              </w:rPr>
              <w:t xml:space="preserve"> </w:t>
            </w:r>
            <w:r w:rsidRPr="00AE5A1D">
              <w:rPr>
                <w:rFonts w:ascii="Arial" w:hAnsi="Arial" w:cs="Arial"/>
                <w:sz w:val="16"/>
                <w:szCs w:val="16"/>
              </w:rPr>
              <w:t xml:space="preserve"> oder einer Station bei Dezentraler Peripherie</w:t>
            </w:r>
          </w:p>
        </w:tc>
        <w:tc>
          <w:tcPr>
            <w:tcW w:w="1654" w:type="pct"/>
            <w:vAlign w:val="center"/>
            <w:hideMark/>
          </w:tcPr>
          <w:p w:rsidR="00AE5A1D" w:rsidRPr="00AE5A1D" w:rsidRDefault="00AE5A1D" w:rsidP="00FC539A">
            <w:pPr>
              <w:spacing w:before="60" w:after="100" w:afterAutospacing="1"/>
              <w:rPr>
                <w:rFonts w:ascii="Arial" w:hAnsi="Arial" w:cs="Arial"/>
                <w:sz w:val="16"/>
                <w:szCs w:val="16"/>
              </w:rPr>
            </w:pPr>
            <w:r w:rsidRPr="00AE5A1D">
              <w:rPr>
                <w:rFonts w:ascii="Arial" w:hAnsi="Arial" w:cs="Arial"/>
                <w:sz w:val="16"/>
                <w:szCs w:val="16"/>
              </w:rPr>
              <w:t xml:space="preserve">26, 28 </w:t>
            </w:r>
            <w:r w:rsidR="00FC539A">
              <w:rPr>
                <w:rFonts w:ascii="Arial" w:hAnsi="Arial" w:cs="Arial"/>
                <w:sz w:val="16"/>
                <w:szCs w:val="16"/>
              </w:rPr>
              <w:t xml:space="preserve"> bei S7-300 / </w:t>
            </w:r>
            <w:r w:rsidRPr="00AE5A1D">
              <w:rPr>
                <w:rFonts w:ascii="Arial" w:hAnsi="Arial" w:cs="Arial"/>
                <w:sz w:val="16"/>
                <w:szCs w:val="16"/>
              </w:rPr>
              <w:t>25, 28  bei S7-400</w:t>
            </w:r>
          </w:p>
        </w:tc>
        <w:tc>
          <w:tcPr>
            <w:tcW w:w="1010" w:type="pct"/>
            <w:vMerge/>
            <w:vAlign w:val="center"/>
            <w:hideMark/>
          </w:tcPr>
          <w:p w:rsidR="00AE5A1D" w:rsidRPr="00AE5A1D" w:rsidRDefault="00AE5A1D" w:rsidP="00AE5A1D">
            <w:pPr>
              <w:rPr>
                <w:rFonts w:ascii="Arial" w:hAnsi="Arial" w:cs="Arial"/>
                <w:sz w:val="16"/>
                <w:szCs w:val="16"/>
              </w:rPr>
            </w:pPr>
          </w:p>
        </w:tc>
      </w:tr>
      <w:tr w:rsidR="00AE5A1D" w:rsidRPr="00AE5A1D" w:rsidTr="00A6059C">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87</w:t>
            </w:r>
          </w:p>
        </w:tc>
        <w:tc>
          <w:tcPr>
            <w:tcW w:w="1956"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Kommunikationsfehler</w:t>
            </w:r>
          </w:p>
        </w:tc>
        <w:tc>
          <w:tcPr>
            <w:tcW w:w="1654" w:type="pct"/>
            <w:vAlign w:val="center"/>
            <w:hideMark/>
          </w:tcPr>
          <w:p w:rsidR="00AE5A1D" w:rsidRPr="00AE5A1D" w:rsidRDefault="00AE5A1D" w:rsidP="00FC539A">
            <w:pPr>
              <w:spacing w:before="60" w:after="100" w:afterAutospacing="1"/>
              <w:rPr>
                <w:rFonts w:ascii="Arial" w:hAnsi="Arial" w:cs="Arial"/>
                <w:sz w:val="16"/>
                <w:szCs w:val="16"/>
              </w:rPr>
            </w:pPr>
            <w:r w:rsidRPr="00AE5A1D">
              <w:rPr>
                <w:rFonts w:ascii="Arial" w:hAnsi="Arial" w:cs="Arial"/>
                <w:sz w:val="16"/>
                <w:szCs w:val="16"/>
              </w:rPr>
              <w:t xml:space="preserve">26, 28 </w:t>
            </w:r>
            <w:r w:rsidR="00FC539A">
              <w:rPr>
                <w:rFonts w:ascii="Arial" w:hAnsi="Arial" w:cs="Arial"/>
                <w:sz w:val="16"/>
                <w:szCs w:val="16"/>
              </w:rPr>
              <w:t xml:space="preserve"> bei S7-300 / </w:t>
            </w:r>
            <w:r w:rsidRPr="00AE5A1D">
              <w:rPr>
                <w:rFonts w:ascii="Arial" w:hAnsi="Arial" w:cs="Arial"/>
                <w:sz w:val="16"/>
                <w:szCs w:val="16"/>
              </w:rPr>
              <w:t>25, 28  bei S7-400</w:t>
            </w:r>
          </w:p>
        </w:tc>
        <w:tc>
          <w:tcPr>
            <w:tcW w:w="1010" w:type="pct"/>
            <w:vMerge/>
            <w:vAlign w:val="center"/>
            <w:hideMark/>
          </w:tcPr>
          <w:p w:rsidR="00AE5A1D" w:rsidRPr="00AE5A1D" w:rsidRDefault="00AE5A1D" w:rsidP="00AE5A1D">
            <w:pPr>
              <w:rPr>
                <w:rFonts w:ascii="Arial" w:hAnsi="Arial" w:cs="Arial"/>
                <w:sz w:val="16"/>
                <w:szCs w:val="16"/>
              </w:rPr>
            </w:pPr>
          </w:p>
        </w:tc>
      </w:tr>
      <w:tr w:rsidR="00AE5A1D" w:rsidRPr="00AE5A1D" w:rsidTr="00A6059C">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88</w:t>
            </w:r>
          </w:p>
        </w:tc>
        <w:tc>
          <w:tcPr>
            <w:tcW w:w="1956"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Bearbeitungsabbruch</w:t>
            </w:r>
          </w:p>
        </w:tc>
        <w:tc>
          <w:tcPr>
            <w:tcW w:w="1654"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28</w:t>
            </w:r>
          </w:p>
        </w:tc>
        <w:tc>
          <w:tcPr>
            <w:tcW w:w="1010" w:type="pct"/>
            <w:vMerge/>
            <w:vAlign w:val="center"/>
            <w:hideMark/>
          </w:tcPr>
          <w:p w:rsidR="00AE5A1D" w:rsidRPr="00AE5A1D" w:rsidRDefault="00AE5A1D" w:rsidP="00AE5A1D">
            <w:pPr>
              <w:rPr>
                <w:rFonts w:ascii="Arial" w:hAnsi="Arial" w:cs="Arial"/>
                <w:sz w:val="16"/>
                <w:szCs w:val="16"/>
              </w:rPr>
            </w:pPr>
          </w:p>
        </w:tc>
      </w:tr>
      <w:tr w:rsidR="00AE5A1D" w:rsidRPr="00AE5A1D" w:rsidTr="00A6059C">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90</w:t>
            </w:r>
          </w:p>
        </w:tc>
        <w:tc>
          <w:tcPr>
            <w:tcW w:w="1956"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Neustart (Warmstart) oder Kaltstart oder Löschen eines im OB 90 in Bearbeitung befindlichen Bausteins oder Laden eines OB 90 in die CPU oder OB 90-Ende</w:t>
            </w:r>
          </w:p>
        </w:tc>
        <w:tc>
          <w:tcPr>
            <w:tcW w:w="1654"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 xml:space="preserve">29 </w:t>
            </w:r>
          </w:p>
        </w:tc>
        <w:tc>
          <w:tcPr>
            <w:tcW w:w="1010"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Hintergrundzyklus</w:t>
            </w:r>
          </w:p>
        </w:tc>
      </w:tr>
      <w:tr w:rsidR="00AE5A1D" w:rsidRPr="00AE5A1D" w:rsidTr="00A6059C">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100</w:t>
            </w:r>
          </w:p>
        </w:tc>
        <w:tc>
          <w:tcPr>
            <w:tcW w:w="1956"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Neustart (Warmstart)</w:t>
            </w:r>
          </w:p>
        </w:tc>
        <w:tc>
          <w:tcPr>
            <w:tcW w:w="1654" w:type="pct"/>
            <w:vAlign w:val="center"/>
            <w:hideMark/>
          </w:tcPr>
          <w:p w:rsidR="00AE5A1D" w:rsidRPr="00AE5A1D" w:rsidRDefault="00AE5A1D" w:rsidP="00FC539A">
            <w:pPr>
              <w:spacing w:before="60" w:after="100" w:afterAutospacing="1"/>
              <w:rPr>
                <w:rFonts w:ascii="Arial" w:hAnsi="Arial" w:cs="Arial"/>
                <w:sz w:val="16"/>
                <w:szCs w:val="16"/>
              </w:rPr>
            </w:pPr>
            <w:r w:rsidRPr="00AE5A1D">
              <w:rPr>
                <w:rFonts w:ascii="Arial" w:hAnsi="Arial" w:cs="Arial"/>
                <w:sz w:val="16"/>
                <w:szCs w:val="16"/>
              </w:rPr>
              <w:t xml:space="preserve">27 </w:t>
            </w:r>
          </w:p>
        </w:tc>
        <w:tc>
          <w:tcPr>
            <w:tcW w:w="1010" w:type="pct"/>
            <w:vMerge w:val="restar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Anlauf</w:t>
            </w:r>
          </w:p>
        </w:tc>
      </w:tr>
      <w:tr w:rsidR="00AE5A1D" w:rsidRPr="00AE5A1D" w:rsidTr="00A6059C">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101</w:t>
            </w:r>
          </w:p>
        </w:tc>
        <w:tc>
          <w:tcPr>
            <w:tcW w:w="1956"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Wiederanlauf</w:t>
            </w:r>
          </w:p>
        </w:tc>
        <w:tc>
          <w:tcPr>
            <w:tcW w:w="1654" w:type="pct"/>
            <w:vAlign w:val="center"/>
            <w:hideMark/>
          </w:tcPr>
          <w:p w:rsidR="00AE5A1D" w:rsidRPr="00AE5A1D" w:rsidRDefault="00AE5A1D" w:rsidP="00FC539A">
            <w:pPr>
              <w:spacing w:before="60" w:after="100" w:afterAutospacing="1"/>
              <w:rPr>
                <w:rFonts w:ascii="Arial" w:hAnsi="Arial" w:cs="Arial"/>
                <w:sz w:val="16"/>
                <w:szCs w:val="16"/>
              </w:rPr>
            </w:pPr>
            <w:r w:rsidRPr="00AE5A1D">
              <w:rPr>
                <w:rFonts w:ascii="Arial" w:hAnsi="Arial" w:cs="Arial"/>
                <w:sz w:val="16"/>
                <w:szCs w:val="16"/>
              </w:rPr>
              <w:t xml:space="preserve">27 </w:t>
            </w:r>
          </w:p>
        </w:tc>
        <w:tc>
          <w:tcPr>
            <w:tcW w:w="1010" w:type="pct"/>
            <w:vMerge/>
            <w:vAlign w:val="center"/>
            <w:hideMark/>
          </w:tcPr>
          <w:p w:rsidR="00AE5A1D" w:rsidRPr="00AE5A1D" w:rsidRDefault="00AE5A1D" w:rsidP="00AE5A1D">
            <w:pPr>
              <w:rPr>
                <w:rFonts w:ascii="Arial" w:hAnsi="Arial" w:cs="Arial"/>
                <w:sz w:val="16"/>
                <w:szCs w:val="16"/>
              </w:rPr>
            </w:pPr>
          </w:p>
        </w:tc>
      </w:tr>
      <w:tr w:rsidR="00AE5A1D" w:rsidRPr="00AE5A1D" w:rsidTr="00A6059C">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102</w:t>
            </w:r>
          </w:p>
        </w:tc>
        <w:tc>
          <w:tcPr>
            <w:tcW w:w="1956"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Kaltstart</w:t>
            </w:r>
          </w:p>
        </w:tc>
        <w:tc>
          <w:tcPr>
            <w:tcW w:w="1654" w:type="pct"/>
            <w:vAlign w:val="center"/>
            <w:hideMark/>
          </w:tcPr>
          <w:p w:rsidR="00AE5A1D" w:rsidRPr="00AE5A1D" w:rsidRDefault="00AE5A1D" w:rsidP="00FC539A">
            <w:pPr>
              <w:spacing w:before="60" w:after="100" w:afterAutospacing="1"/>
              <w:rPr>
                <w:rFonts w:ascii="Arial" w:hAnsi="Arial" w:cs="Arial"/>
                <w:sz w:val="16"/>
                <w:szCs w:val="16"/>
              </w:rPr>
            </w:pPr>
            <w:r w:rsidRPr="00AE5A1D">
              <w:rPr>
                <w:rFonts w:ascii="Arial" w:hAnsi="Arial" w:cs="Arial"/>
                <w:sz w:val="16"/>
                <w:szCs w:val="16"/>
              </w:rPr>
              <w:t xml:space="preserve">27 </w:t>
            </w:r>
          </w:p>
        </w:tc>
        <w:tc>
          <w:tcPr>
            <w:tcW w:w="1010" w:type="pct"/>
            <w:vMerge/>
            <w:vAlign w:val="center"/>
            <w:hideMark/>
          </w:tcPr>
          <w:p w:rsidR="00AE5A1D" w:rsidRPr="00AE5A1D" w:rsidRDefault="00AE5A1D" w:rsidP="00AE5A1D">
            <w:pPr>
              <w:rPr>
                <w:rFonts w:ascii="Arial" w:hAnsi="Arial" w:cs="Arial"/>
                <w:sz w:val="16"/>
                <w:szCs w:val="16"/>
              </w:rPr>
            </w:pPr>
          </w:p>
        </w:tc>
      </w:tr>
      <w:tr w:rsidR="00AE5A1D" w:rsidRPr="00AE5A1D" w:rsidTr="00A6059C">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121</w:t>
            </w:r>
          </w:p>
        </w:tc>
        <w:tc>
          <w:tcPr>
            <w:tcW w:w="1956"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Programmierfehler</w:t>
            </w:r>
          </w:p>
        </w:tc>
        <w:tc>
          <w:tcPr>
            <w:tcW w:w="1654"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Priorität des Fehler verursachenden OB</w:t>
            </w:r>
          </w:p>
        </w:tc>
        <w:tc>
          <w:tcPr>
            <w:tcW w:w="1010" w:type="pct"/>
            <w:vMerge w:val="restar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Synchrone Fehleralarme</w:t>
            </w:r>
          </w:p>
        </w:tc>
      </w:tr>
      <w:tr w:rsidR="00AE5A1D" w:rsidRPr="00AE5A1D" w:rsidTr="00A6059C">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122</w:t>
            </w:r>
          </w:p>
        </w:tc>
        <w:tc>
          <w:tcPr>
            <w:tcW w:w="1956"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Peripheriezugriffsfehler</w:t>
            </w:r>
          </w:p>
        </w:tc>
        <w:tc>
          <w:tcPr>
            <w:tcW w:w="1654"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Priorität des Fehler verursachenden OB</w:t>
            </w:r>
          </w:p>
        </w:tc>
        <w:tc>
          <w:tcPr>
            <w:tcW w:w="1010" w:type="pct"/>
            <w:vMerge/>
            <w:vAlign w:val="center"/>
            <w:hideMark/>
          </w:tcPr>
          <w:p w:rsidR="00AE5A1D" w:rsidRPr="00AE5A1D" w:rsidRDefault="00AE5A1D" w:rsidP="00AE5A1D">
            <w:pPr>
              <w:rPr>
                <w:rFonts w:ascii="Arial" w:hAnsi="Arial" w:cs="Arial"/>
                <w:sz w:val="16"/>
                <w:szCs w:val="16"/>
              </w:rPr>
            </w:pPr>
          </w:p>
        </w:tc>
      </w:tr>
    </w:tbl>
    <w:p w:rsidR="00A6059C" w:rsidRDefault="00A6059C">
      <w:pPr>
        <w:rPr>
          <w:rFonts w:ascii="Arial" w:hAnsi="Arial"/>
          <w:snapToGrid w:val="0"/>
        </w:rPr>
      </w:pPr>
      <w:r>
        <w:rPr>
          <w:rFonts w:ascii="Arial" w:hAnsi="Arial"/>
          <w:snapToGrid w:val="0"/>
        </w:rPr>
        <w:br w:type="page"/>
      </w:r>
    </w:p>
    <w:p w:rsidR="00A6059C" w:rsidRDefault="00A6059C" w:rsidP="00EA2CBB">
      <w:pPr>
        <w:jc w:val="both"/>
        <w:rPr>
          <w:rFonts w:ascii="Arial" w:hAnsi="Arial"/>
          <w:snapToGrid w:val="0"/>
        </w:rPr>
      </w:pPr>
    </w:p>
    <w:p w:rsidR="001C1CC8" w:rsidRDefault="00B611C3" w:rsidP="00EA2CBB">
      <w:pPr>
        <w:jc w:val="both"/>
        <w:rPr>
          <w:rFonts w:ascii="Arial" w:hAnsi="Arial"/>
          <w:snapToGrid w:val="0"/>
        </w:rPr>
      </w:pPr>
      <w:r w:rsidRPr="00B611C3">
        <w:rPr>
          <w:rFonts w:ascii="Arial" w:hAnsi="Arial"/>
          <w:snapToGrid w:val="0"/>
        </w:rPr>
        <w:t>Für die Organisationsbausteine (</w:t>
      </w:r>
      <w:proofErr w:type="spellStart"/>
      <w:r w:rsidRPr="00B611C3">
        <w:rPr>
          <w:rFonts w:ascii="Arial" w:hAnsi="Arial"/>
          <w:snapToGrid w:val="0"/>
        </w:rPr>
        <w:t>OBx</w:t>
      </w:r>
      <w:proofErr w:type="spellEnd"/>
      <w:r w:rsidRPr="00B611C3">
        <w:rPr>
          <w:rFonts w:ascii="Arial" w:hAnsi="Arial"/>
          <w:snapToGrid w:val="0"/>
        </w:rPr>
        <w:t>) gibt es eine k</w:t>
      </w:r>
      <w:r w:rsidR="00AE5A1D">
        <w:rPr>
          <w:rFonts w:ascii="Arial" w:hAnsi="Arial"/>
          <w:snapToGrid w:val="0"/>
        </w:rPr>
        <w:t>lare Priorität, die von 1 bis 122</w:t>
      </w:r>
      <w:r w:rsidRPr="00B611C3">
        <w:rPr>
          <w:rFonts w:ascii="Arial" w:hAnsi="Arial"/>
          <w:snapToGrid w:val="0"/>
        </w:rPr>
        <w:t xml:space="preserve"> gestaffelt is</w:t>
      </w:r>
      <w:r w:rsidR="00AE5A1D">
        <w:rPr>
          <w:rFonts w:ascii="Arial" w:hAnsi="Arial"/>
          <w:snapToGrid w:val="0"/>
        </w:rPr>
        <w:t>t, wobei 1 die niedrigste und 122</w:t>
      </w:r>
      <w:r w:rsidRPr="00B611C3">
        <w:rPr>
          <w:rFonts w:ascii="Arial" w:hAnsi="Arial"/>
          <w:snapToGrid w:val="0"/>
        </w:rPr>
        <w:t xml:space="preserve"> die höchste Priorität besitzt, nach der diese vom Betriebssystem bearbeitet werden (Tabelle oben). </w:t>
      </w:r>
    </w:p>
    <w:p w:rsidR="001C1CC8" w:rsidRDefault="001C1CC8" w:rsidP="00EA2CBB">
      <w:pPr>
        <w:jc w:val="both"/>
        <w:rPr>
          <w:rFonts w:ascii="Arial" w:hAnsi="Arial"/>
          <w:snapToGrid w:val="0"/>
        </w:rPr>
      </w:pPr>
    </w:p>
    <w:p w:rsidR="00B611C3" w:rsidRDefault="00B611C3" w:rsidP="00EA2CBB">
      <w:pPr>
        <w:jc w:val="both"/>
        <w:rPr>
          <w:rFonts w:ascii="Arial" w:hAnsi="Arial"/>
          <w:snapToGrid w:val="0"/>
        </w:rPr>
      </w:pPr>
      <w:r w:rsidRPr="00B611C3">
        <w:rPr>
          <w:rFonts w:ascii="Arial" w:hAnsi="Arial"/>
          <w:snapToGrid w:val="0"/>
        </w:rPr>
        <w:t>Organisationsbausteine gleicher Priorität in einem Programm werden in ihrer Erkennungsreihenfolge gestartet.</w:t>
      </w:r>
    </w:p>
    <w:p w:rsidR="001C1CC8" w:rsidRPr="00B611C3" w:rsidRDefault="001C1CC8" w:rsidP="00EA2CBB">
      <w:pPr>
        <w:jc w:val="both"/>
        <w:rPr>
          <w:rFonts w:ascii="Arial" w:hAnsi="Arial"/>
          <w:snapToGrid w:val="0"/>
        </w:rPr>
      </w:pPr>
    </w:p>
    <w:p w:rsidR="00B611C3" w:rsidRPr="00B611C3" w:rsidRDefault="00B611C3" w:rsidP="00EA2CBB">
      <w:pPr>
        <w:jc w:val="both"/>
        <w:rPr>
          <w:rFonts w:ascii="Arial" w:hAnsi="Arial"/>
          <w:snapToGrid w:val="0"/>
        </w:rPr>
      </w:pPr>
      <w:r w:rsidRPr="00B611C3">
        <w:rPr>
          <w:rFonts w:ascii="Arial" w:hAnsi="Arial"/>
          <w:snapToGrid w:val="0"/>
        </w:rPr>
        <w:t xml:space="preserve">Für die wesentlichen </w:t>
      </w:r>
      <w:r w:rsidR="00FC539A">
        <w:rPr>
          <w:rFonts w:ascii="Arial" w:hAnsi="Arial"/>
          <w:snapToGrid w:val="0"/>
        </w:rPr>
        <w:t>Prozessa</w:t>
      </w:r>
      <w:r w:rsidR="00FC539A" w:rsidRPr="00B611C3">
        <w:rPr>
          <w:rFonts w:ascii="Arial" w:hAnsi="Arial"/>
          <w:snapToGrid w:val="0"/>
        </w:rPr>
        <w:t>larme</w:t>
      </w:r>
      <w:r w:rsidRPr="00B611C3">
        <w:rPr>
          <w:rFonts w:ascii="Arial" w:hAnsi="Arial"/>
          <w:snapToGrid w:val="0"/>
        </w:rPr>
        <w:t>, die eine Unterbrechung des Arbeitsprogramms</w:t>
      </w:r>
    </w:p>
    <w:p w:rsidR="00B611C3" w:rsidRDefault="00B611C3" w:rsidP="00EA2CBB">
      <w:pPr>
        <w:jc w:val="both"/>
        <w:rPr>
          <w:rFonts w:ascii="Arial" w:hAnsi="Arial"/>
          <w:snapToGrid w:val="0"/>
        </w:rPr>
      </w:pPr>
      <w:r w:rsidRPr="00B611C3">
        <w:rPr>
          <w:rFonts w:ascii="Arial" w:hAnsi="Arial"/>
          <w:snapToGrid w:val="0"/>
        </w:rPr>
        <w:t xml:space="preserve">notwendig machen, gibt es die entsprechenden </w:t>
      </w:r>
      <w:r w:rsidR="00B51537">
        <w:rPr>
          <w:rFonts w:ascii="Arial" w:hAnsi="Arial"/>
          <w:snapToGrid w:val="0"/>
        </w:rPr>
        <w:t>OB (Tabelle</w:t>
      </w:r>
      <w:r w:rsidRPr="00B611C3">
        <w:rPr>
          <w:rFonts w:ascii="Arial" w:hAnsi="Arial"/>
          <w:snapToGrid w:val="0"/>
        </w:rPr>
        <w:t>), die mit gestaffelter Priorität in ein Programm nach Bedarf eingebunden werden können.</w:t>
      </w:r>
    </w:p>
    <w:p w:rsidR="001C1CC8" w:rsidRPr="00B611C3" w:rsidRDefault="001C1CC8" w:rsidP="00EA2CBB">
      <w:pPr>
        <w:jc w:val="both"/>
        <w:rPr>
          <w:rFonts w:ascii="Arial" w:hAnsi="Arial"/>
          <w:snapToGrid w:val="0"/>
        </w:rPr>
      </w:pPr>
    </w:p>
    <w:p w:rsidR="001C1CC8" w:rsidRDefault="00B611C3" w:rsidP="00EA2CBB">
      <w:pPr>
        <w:jc w:val="both"/>
        <w:rPr>
          <w:rFonts w:ascii="Arial" w:hAnsi="Arial"/>
          <w:snapToGrid w:val="0"/>
        </w:rPr>
      </w:pPr>
      <w:r w:rsidRPr="00B611C3">
        <w:rPr>
          <w:rFonts w:ascii="Arial" w:hAnsi="Arial"/>
          <w:snapToGrid w:val="0"/>
        </w:rPr>
        <w:t>Vom Betriebssystem werden</w:t>
      </w:r>
      <w:r w:rsidR="001C1CC8">
        <w:rPr>
          <w:rFonts w:ascii="Arial" w:hAnsi="Arial"/>
          <w:snapToGrid w:val="0"/>
        </w:rPr>
        <w:t xml:space="preserve"> </w:t>
      </w:r>
      <w:r w:rsidRPr="00B611C3">
        <w:rPr>
          <w:rFonts w:ascii="Arial" w:hAnsi="Arial"/>
          <w:snapToGrid w:val="0"/>
        </w:rPr>
        <w:t xml:space="preserve">Organisationsbausteine aufgerufen. Beispielsweise wird im Bild der OB100 für den Neustart einmal aufgerufen, um die Startbedingungen im </w:t>
      </w:r>
      <w:r w:rsidR="00FC539A">
        <w:rPr>
          <w:rFonts w:ascii="Arial" w:hAnsi="Arial"/>
          <w:snapToGrid w:val="0"/>
        </w:rPr>
        <w:t>Prozessa</w:t>
      </w:r>
      <w:r w:rsidR="00FC539A" w:rsidRPr="00B611C3">
        <w:rPr>
          <w:rFonts w:ascii="Arial" w:hAnsi="Arial"/>
          <w:snapToGrid w:val="0"/>
        </w:rPr>
        <w:t>blauf</w:t>
      </w:r>
      <w:r w:rsidRPr="00B611C3">
        <w:rPr>
          <w:rFonts w:ascii="Arial" w:hAnsi="Arial"/>
          <w:snapToGrid w:val="0"/>
        </w:rPr>
        <w:t xml:space="preserve"> herzustellen. </w:t>
      </w:r>
    </w:p>
    <w:p w:rsidR="001C1CC8" w:rsidRDefault="001C1CC8" w:rsidP="00EA2CBB">
      <w:pPr>
        <w:jc w:val="both"/>
        <w:rPr>
          <w:rFonts w:ascii="Arial" w:hAnsi="Arial"/>
          <w:snapToGrid w:val="0"/>
        </w:rPr>
      </w:pPr>
    </w:p>
    <w:p w:rsidR="00B611C3" w:rsidRPr="00B611C3" w:rsidRDefault="00B611C3" w:rsidP="00EA2CBB">
      <w:pPr>
        <w:jc w:val="both"/>
        <w:rPr>
          <w:rFonts w:ascii="Arial" w:hAnsi="Arial"/>
          <w:snapToGrid w:val="0"/>
        </w:rPr>
      </w:pPr>
      <w:r w:rsidRPr="00B611C3">
        <w:rPr>
          <w:rFonts w:ascii="Arial" w:hAnsi="Arial"/>
          <w:snapToGrid w:val="0"/>
        </w:rPr>
        <w:t>Für die zyklische Abarbeitung, in dem das eigentliche Steuerungsprogramm mit allen</w:t>
      </w:r>
    </w:p>
    <w:p w:rsidR="001C1CC8" w:rsidRDefault="00B611C3" w:rsidP="00EA2CBB">
      <w:pPr>
        <w:jc w:val="both"/>
        <w:rPr>
          <w:rFonts w:ascii="Arial" w:hAnsi="Arial"/>
          <w:snapToGrid w:val="0"/>
        </w:rPr>
      </w:pPr>
      <w:r w:rsidRPr="00B611C3">
        <w:rPr>
          <w:rFonts w:ascii="Arial" w:hAnsi="Arial"/>
          <w:snapToGrid w:val="0"/>
        </w:rPr>
        <w:t>Unterbrechungsbedingungen hinterlegt ist, ist das OB 1 zuständig.</w:t>
      </w:r>
    </w:p>
    <w:p w:rsidR="001C1CC8" w:rsidRDefault="001C1CC8" w:rsidP="00EA2CBB">
      <w:pPr>
        <w:jc w:val="both"/>
        <w:rPr>
          <w:rFonts w:ascii="Arial" w:hAnsi="Arial"/>
          <w:snapToGrid w:val="0"/>
        </w:rPr>
      </w:pPr>
    </w:p>
    <w:p w:rsidR="00795244" w:rsidRDefault="00795244">
      <w:pPr>
        <w:rPr>
          <w:rFonts w:ascii="Arial" w:hAnsi="Arial"/>
          <w:snapToGrid w:val="0"/>
        </w:rPr>
      </w:pPr>
      <w:r>
        <w:rPr>
          <w:rFonts w:ascii="Arial" w:hAnsi="Arial"/>
          <w:snapToGrid w:val="0"/>
        </w:rPr>
        <w:br w:type="page"/>
      </w:r>
    </w:p>
    <w:bookmarkStart w:id="13" w:name="_Wesentliche_Unterschiede_S7-300/400"/>
    <w:bookmarkEnd w:id="13"/>
    <w:p w:rsidR="00795244" w:rsidRPr="00F51EA1" w:rsidRDefault="000A7152" w:rsidP="00795244">
      <w:pPr>
        <w:pStyle w:val="berschrift1"/>
        <w:numPr>
          <w:ilvl w:val="0"/>
          <w:numId w:val="1"/>
        </w:numPr>
        <w:rPr>
          <w:rStyle w:val="Hervorhebung"/>
          <w:i w:val="0"/>
          <w:color w:val="000000" w:themeColor="text1"/>
          <w:sz w:val="28"/>
        </w:rPr>
      </w:pPr>
      <w:r w:rsidRPr="00F51EA1">
        <w:rPr>
          <w:rStyle w:val="Hervorhebung"/>
          <w:i w:val="0"/>
          <w:color w:val="000000" w:themeColor="text1"/>
          <w:sz w:val="28"/>
        </w:rPr>
        <w:lastRenderedPageBreak/>
        <w:fldChar w:fldCharType="begin"/>
      </w:r>
      <w:r w:rsidRPr="00F51EA1">
        <w:rPr>
          <w:rStyle w:val="Hervorhebung"/>
          <w:i w:val="0"/>
          <w:color w:val="000000" w:themeColor="text1"/>
          <w:sz w:val="28"/>
        </w:rPr>
        <w:instrText xml:space="preserve"> HYPERLINK  \l "_top" </w:instrText>
      </w:r>
      <w:r w:rsidRPr="00F51EA1">
        <w:rPr>
          <w:rStyle w:val="Hervorhebung"/>
          <w:i w:val="0"/>
          <w:color w:val="000000" w:themeColor="text1"/>
          <w:sz w:val="28"/>
        </w:rPr>
        <w:fldChar w:fldCharType="separate"/>
      </w:r>
      <w:r w:rsidR="00795244" w:rsidRPr="00F51EA1">
        <w:rPr>
          <w:rStyle w:val="Hyperlink"/>
          <w:i/>
          <w:color w:val="000000" w:themeColor="text1"/>
          <w:sz w:val="28"/>
          <w:u w:val="none"/>
        </w:rPr>
        <w:t>Wesentliche Unterschiede S7</w:t>
      </w:r>
      <w:r w:rsidRPr="00F51EA1">
        <w:rPr>
          <w:rStyle w:val="Hyperlink"/>
          <w:i/>
          <w:color w:val="000000" w:themeColor="text1"/>
          <w:sz w:val="28"/>
          <w:u w:val="none"/>
        </w:rPr>
        <w:t>-</w:t>
      </w:r>
      <w:r w:rsidR="00795244" w:rsidRPr="00F51EA1">
        <w:rPr>
          <w:rStyle w:val="Hyperlink"/>
          <w:i/>
          <w:color w:val="000000" w:themeColor="text1"/>
          <w:sz w:val="28"/>
          <w:u w:val="none"/>
        </w:rPr>
        <w:t>300/400 zu</w:t>
      </w:r>
      <w:r w:rsidRPr="00F51EA1">
        <w:rPr>
          <w:rStyle w:val="Hyperlink"/>
          <w:i/>
          <w:color w:val="000000" w:themeColor="text1"/>
          <w:sz w:val="28"/>
          <w:u w:val="none"/>
        </w:rPr>
        <w:t>r</w:t>
      </w:r>
      <w:r w:rsidR="00795244" w:rsidRPr="00F51EA1">
        <w:rPr>
          <w:rStyle w:val="Hyperlink"/>
          <w:i/>
          <w:color w:val="000000" w:themeColor="text1"/>
          <w:sz w:val="28"/>
          <w:u w:val="none"/>
        </w:rPr>
        <w:t xml:space="preserve"> S7</w:t>
      </w:r>
      <w:r w:rsidRPr="00F51EA1">
        <w:rPr>
          <w:rStyle w:val="Hyperlink"/>
          <w:i/>
          <w:color w:val="000000" w:themeColor="text1"/>
          <w:sz w:val="28"/>
          <w:u w:val="none"/>
        </w:rPr>
        <w:t>-</w:t>
      </w:r>
      <w:r w:rsidR="00795244" w:rsidRPr="00F51EA1">
        <w:rPr>
          <w:rStyle w:val="Hyperlink"/>
          <w:i/>
          <w:color w:val="000000" w:themeColor="text1"/>
          <w:sz w:val="28"/>
          <w:u w:val="none"/>
        </w:rPr>
        <w:t>1200/1500</w:t>
      </w:r>
      <w:r w:rsidRPr="00F51EA1">
        <w:rPr>
          <w:rStyle w:val="Hervorhebung"/>
          <w:i w:val="0"/>
          <w:color w:val="000000" w:themeColor="text1"/>
          <w:sz w:val="28"/>
        </w:rPr>
        <w:fldChar w:fldCharType="end"/>
      </w:r>
    </w:p>
    <w:p w:rsidR="00795244" w:rsidRDefault="00795244" w:rsidP="00795244">
      <w:pPr>
        <w:autoSpaceDE w:val="0"/>
        <w:autoSpaceDN w:val="0"/>
        <w:adjustRightInd w:val="0"/>
        <w:rPr>
          <w:rFonts w:ascii="Arial-BoldMT" w:hAnsi="Arial-BoldMT" w:cs="Arial-BoldMT"/>
          <w:b/>
          <w:bCs/>
          <w:sz w:val="28"/>
          <w:szCs w:val="28"/>
        </w:rPr>
      </w:pPr>
    </w:p>
    <w:p w:rsidR="00A45506" w:rsidRDefault="00A45506" w:rsidP="00A45506">
      <w:pPr>
        <w:autoSpaceDE w:val="0"/>
        <w:autoSpaceDN w:val="0"/>
        <w:adjustRightInd w:val="0"/>
        <w:rPr>
          <w:rFonts w:ascii="ArialMT" w:hAnsi="ArialMT" w:cs="ArialMT"/>
          <w:szCs w:val="20"/>
        </w:rPr>
      </w:pPr>
      <w:r w:rsidRPr="00A45506">
        <w:rPr>
          <w:rFonts w:ascii="ArialMT" w:hAnsi="ArialMT" w:cs="ArialMT"/>
          <w:szCs w:val="20"/>
        </w:rPr>
        <w:t xml:space="preserve">Generell ist die Programmierung der SIMATIC Steuerungen von S7-300/400 zu S7-1500 gleich geblieben. Es gibt die bekannten Programmiersprachen wie KOP, FUP; AWL, SCL oder Graph und Bausteine wie Organisationsbausteine (OBs), Funktionsbausteine (FBs), Funktionen (FCs) oder Datenbausteine (DBs). Erstellte S7-300/400 Programme können </w:t>
      </w:r>
      <w:r>
        <w:rPr>
          <w:rFonts w:ascii="ArialMT" w:hAnsi="ArialMT" w:cs="ArialMT"/>
          <w:szCs w:val="20"/>
        </w:rPr>
        <w:t>auf S7-1500 umgesetzt werden.</w:t>
      </w:r>
    </w:p>
    <w:p w:rsidR="00A45506" w:rsidRDefault="00A45506" w:rsidP="00A45506">
      <w:pPr>
        <w:autoSpaceDE w:val="0"/>
        <w:autoSpaceDN w:val="0"/>
        <w:adjustRightInd w:val="0"/>
        <w:rPr>
          <w:rFonts w:ascii="ArialMT" w:hAnsi="ArialMT" w:cs="ArialMT"/>
          <w:szCs w:val="20"/>
        </w:rPr>
      </w:pPr>
    </w:p>
    <w:p w:rsidR="00A45506" w:rsidRDefault="00A45506" w:rsidP="00A45506">
      <w:pPr>
        <w:autoSpaceDE w:val="0"/>
        <w:autoSpaceDN w:val="0"/>
        <w:adjustRightInd w:val="0"/>
        <w:rPr>
          <w:rFonts w:ascii="ArialMT" w:hAnsi="ArialMT" w:cs="ArialMT"/>
          <w:szCs w:val="20"/>
        </w:rPr>
      </w:pPr>
      <w:r w:rsidRPr="00A45506">
        <w:rPr>
          <w:rFonts w:ascii="ArialMT" w:hAnsi="ArialMT" w:cs="ArialMT"/>
          <w:szCs w:val="20"/>
        </w:rPr>
        <w:t>Zusätzlich gibt es viele Innovationen, die Ihnen die Programmierung erleichtern und leistungsfähigen und  speichersparenden Code ermöglichen.</w:t>
      </w:r>
    </w:p>
    <w:p w:rsidR="00A45506" w:rsidRPr="00A45506" w:rsidRDefault="00A45506" w:rsidP="00A45506">
      <w:pPr>
        <w:autoSpaceDE w:val="0"/>
        <w:autoSpaceDN w:val="0"/>
        <w:adjustRightInd w:val="0"/>
        <w:rPr>
          <w:rFonts w:ascii="ArialMT" w:hAnsi="ArialMT" w:cs="ArialMT"/>
          <w:szCs w:val="20"/>
        </w:rPr>
      </w:pPr>
    </w:p>
    <w:p w:rsidR="00ED6BEC" w:rsidRPr="00A45506" w:rsidRDefault="00A45506" w:rsidP="00A45506">
      <w:pPr>
        <w:autoSpaceDE w:val="0"/>
        <w:autoSpaceDN w:val="0"/>
        <w:adjustRightInd w:val="0"/>
        <w:rPr>
          <w:rFonts w:ascii="ArialMT" w:hAnsi="ArialMT" w:cs="ArialMT"/>
          <w:szCs w:val="20"/>
        </w:rPr>
      </w:pPr>
      <w:r w:rsidRPr="00A45506">
        <w:rPr>
          <w:rFonts w:ascii="ArialMT" w:hAnsi="ArialMT" w:cs="ArialMT"/>
          <w:szCs w:val="20"/>
        </w:rPr>
        <w:t>Wir empfehlen Programme, die für S7-1200/1500 Steuerungen umgesetzt werden, nicht nur 1:1 umzusetzen, sondern auch auf die neuen Möglichkeiten hin zu überprüfen, und diese ggfs. einzusetzen.</w:t>
      </w:r>
    </w:p>
    <w:p w:rsidR="00A45506" w:rsidRDefault="00A45506" w:rsidP="00A45506">
      <w:pPr>
        <w:autoSpaceDE w:val="0"/>
        <w:autoSpaceDN w:val="0"/>
        <w:adjustRightInd w:val="0"/>
        <w:rPr>
          <w:rFonts w:ascii="ArialMT" w:hAnsi="ArialMT" w:cs="ArialMT"/>
          <w:sz w:val="20"/>
          <w:szCs w:val="20"/>
        </w:rPr>
      </w:pPr>
    </w:p>
    <w:p w:rsidR="00A45506" w:rsidRDefault="00A45506" w:rsidP="00A45506">
      <w:pPr>
        <w:autoSpaceDE w:val="0"/>
        <w:autoSpaceDN w:val="0"/>
        <w:adjustRightInd w:val="0"/>
        <w:rPr>
          <w:rFonts w:ascii="Arial" w:hAnsi="Arial" w:cs="Arial"/>
          <w:b/>
          <w:bCs/>
          <w:sz w:val="28"/>
          <w:szCs w:val="28"/>
        </w:rPr>
      </w:pPr>
    </w:p>
    <w:p w:rsidR="00795244" w:rsidRPr="000A7152" w:rsidRDefault="00795244" w:rsidP="00795244">
      <w:pPr>
        <w:autoSpaceDE w:val="0"/>
        <w:autoSpaceDN w:val="0"/>
        <w:adjustRightInd w:val="0"/>
        <w:rPr>
          <w:rFonts w:ascii="Arial" w:hAnsi="Arial" w:cs="Arial"/>
          <w:b/>
          <w:bCs/>
          <w:sz w:val="28"/>
          <w:szCs w:val="28"/>
        </w:rPr>
      </w:pPr>
      <w:r w:rsidRPr="000A7152">
        <w:rPr>
          <w:rFonts w:ascii="Arial" w:hAnsi="Arial" w:cs="Arial"/>
          <w:b/>
          <w:bCs/>
          <w:sz w:val="28"/>
          <w:szCs w:val="28"/>
        </w:rPr>
        <w:t>Optimierter Maschinencode</w:t>
      </w:r>
    </w:p>
    <w:p w:rsidR="00ED6BEC" w:rsidRDefault="00ED6BEC" w:rsidP="000A7152">
      <w:pPr>
        <w:jc w:val="both"/>
        <w:rPr>
          <w:rFonts w:ascii="Arial" w:hAnsi="Arial"/>
          <w:snapToGrid w:val="0"/>
        </w:rPr>
      </w:pPr>
    </w:p>
    <w:p w:rsidR="00B611C3" w:rsidRDefault="00795244" w:rsidP="000A7152">
      <w:pPr>
        <w:jc w:val="both"/>
        <w:rPr>
          <w:rFonts w:ascii="Arial" w:hAnsi="Arial"/>
          <w:snapToGrid w:val="0"/>
        </w:rPr>
      </w:pPr>
      <w:r w:rsidRPr="000A7152">
        <w:rPr>
          <w:rFonts w:ascii="Arial" w:hAnsi="Arial"/>
          <w:snapToGrid w:val="0"/>
        </w:rPr>
        <w:t xml:space="preserve">TIA Portal </w:t>
      </w:r>
      <w:r w:rsidR="000A7152" w:rsidRPr="000A7152">
        <w:rPr>
          <w:rFonts w:ascii="Arial" w:hAnsi="Arial"/>
          <w:snapToGrid w:val="0"/>
        </w:rPr>
        <w:t>mit deren</w:t>
      </w:r>
      <w:r w:rsidRPr="000A7152">
        <w:rPr>
          <w:rFonts w:ascii="Arial" w:hAnsi="Arial"/>
          <w:snapToGrid w:val="0"/>
        </w:rPr>
        <w:t xml:space="preserve"> S7-1200/1500 </w:t>
      </w:r>
      <w:r w:rsidR="000A7152" w:rsidRPr="000A7152">
        <w:rPr>
          <w:rFonts w:ascii="Arial" w:hAnsi="Arial"/>
          <w:snapToGrid w:val="0"/>
        </w:rPr>
        <w:t xml:space="preserve">Steuerungen </w:t>
      </w:r>
      <w:r w:rsidRPr="000A7152">
        <w:rPr>
          <w:rFonts w:ascii="Arial" w:hAnsi="Arial"/>
          <w:snapToGrid w:val="0"/>
        </w:rPr>
        <w:t>ermöglichen eine optimierte Laufzeitperformance in jeder Programmiersprache. Alle Sprachen werden gleichermaßen direkt in Maschinencode kompiliert.</w:t>
      </w:r>
      <w:r w:rsidR="00B611C3" w:rsidRPr="00B611C3">
        <w:rPr>
          <w:rFonts w:ascii="Arial" w:hAnsi="Arial"/>
          <w:snapToGrid w:val="0"/>
        </w:rPr>
        <w:t> </w:t>
      </w:r>
    </w:p>
    <w:p w:rsidR="00795244" w:rsidRDefault="00795244" w:rsidP="000A7152">
      <w:pPr>
        <w:jc w:val="both"/>
        <w:rPr>
          <w:rFonts w:ascii="Arial" w:hAnsi="Arial"/>
          <w:snapToGrid w:val="0"/>
        </w:rPr>
      </w:pPr>
    </w:p>
    <w:p w:rsidR="00795244" w:rsidRPr="000A7152" w:rsidRDefault="00795244" w:rsidP="000A7152">
      <w:pPr>
        <w:jc w:val="both"/>
        <w:rPr>
          <w:rFonts w:ascii="Arial" w:hAnsi="Arial"/>
          <w:b/>
          <w:snapToGrid w:val="0"/>
        </w:rPr>
      </w:pPr>
      <w:r w:rsidRPr="000A7152">
        <w:rPr>
          <w:rFonts w:ascii="Arial" w:hAnsi="Arial"/>
          <w:b/>
          <w:snapToGrid w:val="0"/>
        </w:rPr>
        <w:t>Vorteile</w:t>
      </w:r>
    </w:p>
    <w:p w:rsidR="00795244" w:rsidRPr="000A7152" w:rsidRDefault="00795244" w:rsidP="000A7152">
      <w:pPr>
        <w:pStyle w:val="Listenabsatz"/>
        <w:numPr>
          <w:ilvl w:val="0"/>
          <w:numId w:val="29"/>
        </w:numPr>
        <w:jc w:val="both"/>
        <w:rPr>
          <w:rFonts w:ascii="Arial" w:hAnsi="Arial"/>
          <w:snapToGrid w:val="0"/>
        </w:rPr>
      </w:pPr>
      <w:r w:rsidRPr="000A7152">
        <w:rPr>
          <w:rFonts w:ascii="Arial" w:hAnsi="Arial"/>
          <w:snapToGrid w:val="0"/>
        </w:rPr>
        <w:t>Alle Programmiersprachen haben gleich hohe Leistung (bei gleichen Zugriffsarten)</w:t>
      </w:r>
    </w:p>
    <w:p w:rsidR="00795244" w:rsidRPr="000A7152" w:rsidRDefault="00795244" w:rsidP="000A7152">
      <w:pPr>
        <w:pStyle w:val="Listenabsatz"/>
        <w:numPr>
          <w:ilvl w:val="0"/>
          <w:numId w:val="29"/>
        </w:numPr>
        <w:jc w:val="both"/>
        <w:rPr>
          <w:rFonts w:ascii="Arial" w:hAnsi="Arial"/>
          <w:snapToGrid w:val="0"/>
        </w:rPr>
      </w:pPr>
      <w:r w:rsidRPr="000A7152">
        <w:rPr>
          <w:rFonts w:ascii="Arial" w:hAnsi="Arial"/>
          <w:snapToGrid w:val="0"/>
        </w:rPr>
        <w:t>Keine Leistungsminderung durch zusätzliches Übersetzen mit Zwischenschritt über AWL</w:t>
      </w:r>
    </w:p>
    <w:p w:rsidR="00795244" w:rsidRPr="000A7152" w:rsidRDefault="00795244" w:rsidP="000A7152">
      <w:pPr>
        <w:jc w:val="both"/>
        <w:rPr>
          <w:rFonts w:ascii="Arial" w:hAnsi="Arial"/>
          <w:snapToGrid w:val="0"/>
        </w:rPr>
      </w:pPr>
    </w:p>
    <w:p w:rsidR="00795244" w:rsidRPr="00A45506" w:rsidRDefault="00795244" w:rsidP="000A7152">
      <w:pPr>
        <w:jc w:val="both"/>
        <w:rPr>
          <w:rFonts w:ascii="Arial" w:hAnsi="Arial"/>
          <w:b/>
          <w:snapToGrid w:val="0"/>
        </w:rPr>
      </w:pPr>
      <w:r w:rsidRPr="00A45506">
        <w:rPr>
          <w:rFonts w:ascii="Arial" w:hAnsi="Arial"/>
          <w:b/>
          <w:snapToGrid w:val="0"/>
        </w:rPr>
        <w:t>Eigenschaften</w:t>
      </w:r>
    </w:p>
    <w:p w:rsidR="00795244" w:rsidRPr="000A7152" w:rsidRDefault="00795244" w:rsidP="000A7152">
      <w:pPr>
        <w:jc w:val="both"/>
        <w:rPr>
          <w:rFonts w:ascii="Arial" w:hAnsi="Arial"/>
          <w:snapToGrid w:val="0"/>
        </w:rPr>
      </w:pPr>
      <w:r w:rsidRPr="000A7152">
        <w:rPr>
          <w:rFonts w:ascii="Arial" w:hAnsi="Arial"/>
          <w:snapToGrid w:val="0"/>
        </w:rPr>
        <w:t>In folgender Abbildung wird der Unterschied bei der Übersetzung von S7-Programmen in Maschinencode dargestellt.</w:t>
      </w:r>
    </w:p>
    <w:p w:rsidR="000A7152" w:rsidRPr="000A7152" w:rsidRDefault="000A7152" w:rsidP="000A7152">
      <w:pPr>
        <w:jc w:val="both"/>
        <w:rPr>
          <w:rFonts w:ascii="Arial" w:hAnsi="Arial"/>
          <w:snapToGrid w:val="0"/>
        </w:rPr>
      </w:pPr>
    </w:p>
    <w:p w:rsidR="000A7152" w:rsidRDefault="000A7152" w:rsidP="000A7152">
      <w:pPr>
        <w:jc w:val="both"/>
        <w:rPr>
          <w:rFonts w:ascii="Arial" w:hAnsi="Arial"/>
          <w:snapToGrid w:val="0"/>
        </w:rPr>
      </w:pPr>
      <w:r w:rsidRPr="000A7152">
        <w:rPr>
          <w:rFonts w:ascii="Arial" w:hAnsi="Arial"/>
          <w:noProof/>
          <w:snapToGrid w:val="0"/>
        </w:rPr>
        <w:drawing>
          <wp:inline distT="0" distB="0" distL="0" distR="0" wp14:anchorId="7A1BEDC7" wp14:editId="1C7DF5EA">
            <wp:extent cx="5760720" cy="2747231"/>
            <wp:effectExtent l="0" t="0" r="0" b="0"/>
            <wp:docPr id="576" name="Grafik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760720" cy="2747231"/>
                    </a:xfrm>
                    <a:prstGeom prst="rect">
                      <a:avLst/>
                    </a:prstGeom>
                    <a:noFill/>
                    <a:ln>
                      <a:noFill/>
                    </a:ln>
                  </pic:spPr>
                </pic:pic>
              </a:graphicData>
            </a:graphic>
          </wp:inline>
        </w:drawing>
      </w:r>
    </w:p>
    <w:p w:rsidR="00581A41" w:rsidRPr="00581A41" w:rsidRDefault="00581A41" w:rsidP="00581A41">
      <w:pPr>
        <w:jc w:val="both"/>
        <w:rPr>
          <w:rFonts w:ascii="Arial" w:hAnsi="Arial"/>
          <w:b/>
          <w:snapToGrid w:val="0"/>
        </w:rPr>
      </w:pPr>
      <w:r w:rsidRPr="00581A41">
        <w:rPr>
          <w:rFonts w:ascii="Arial" w:hAnsi="Arial"/>
          <w:b/>
          <w:snapToGrid w:val="0"/>
        </w:rPr>
        <w:lastRenderedPageBreak/>
        <w:t xml:space="preserve">Symbolische Adressierung </w:t>
      </w:r>
      <w:r w:rsidR="00FE663E">
        <w:rPr>
          <w:rFonts w:ascii="Arial" w:hAnsi="Arial"/>
          <w:b/>
          <w:snapToGrid w:val="0"/>
        </w:rPr>
        <w:t>TIA</w:t>
      </w:r>
    </w:p>
    <w:p w:rsidR="00581A41" w:rsidRDefault="00581A41" w:rsidP="00581A41">
      <w:pPr>
        <w:jc w:val="both"/>
        <w:rPr>
          <w:rFonts w:ascii="Arial" w:hAnsi="Arial"/>
          <w:snapToGrid w:val="0"/>
        </w:rPr>
      </w:pPr>
    </w:p>
    <w:p w:rsidR="00581A41" w:rsidRDefault="00581A41" w:rsidP="00581A41">
      <w:pPr>
        <w:jc w:val="both"/>
        <w:rPr>
          <w:rFonts w:ascii="Arial" w:hAnsi="Arial"/>
          <w:snapToGrid w:val="0"/>
        </w:rPr>
      </w:pPr>
      <w:r w:rsidRPr="00581A41">
        <w:rPr>
          <w:rFonts w:ascii="Arial" w:hAnsi="Arial"/>
          <w:snapToGrid w:val="0"/>
        </w:rPr>
        <w:t xml:space="preserve">Symbolische </w:t>
      </w:r>
      <w:r w:rsidR="00FE663E" w:rsidRPr="00581A41">
        <w:rPr>
          <w:rFonts w:ascii="Arial" w:hAnsi="Arial"/>
          <w:snapToGrid w:val="0"/>
        </w:rPr>
        <w:t>statt absoluter Adressierung</w:t>
      </w:r>
      <w:r w:rsidRPr="00581A41">
        <w:rPr>
          <w:rFonts w:ascii="Arial" w:hAnsi="Arial"/>
          <w:snapToGrid w:val="0"/>
        </w:rPr>
        <w:t xml:space="preserve"> </w:t>
      </w:r>
    </w:p>
    <w:p w:rsidR="00581A41" w:rsidRDefault="00581A41" w:rsidP="00581A41">
      <w:pPr>
        <w:jc w:val="both"/>
        <w:rPr>
          <w:rFonts w:ascii="Arial" w:hAnsi="Arial"/>
          <w:snapToGrid w:val="0"/>
        </w:rPr>
      </w:pPr>
    </w:p>
    <w:p w:rsidR="00581A41" w:rsidRDefault="00581A41" w:rsidP="00581A41">
      <w:pPr>
        <w:jc w:val="both"/>
        <w:rPr>
          <w:rFonts w:ascii="Arial" w:hAnsi="Arial"/>
          <w:snapToGrid w:val="0"/>
        </w:rPr>
      </w:pPr>
      <w:r w:rsidRPr="00581A41">
        <w:rPr>
          <w:rFonts w:ascii="Arial" w:hAnsi="Arial"/>
          <w:snapToGrid w:val="0"/>
        </w:rPr>
        <w:t xml:space="preserve">Das TIA Portal ist für symbolische Programmierung optimiert. Dadurch ergeben sich für Sie viele Vorteile. Durch symbolische Adressierung können Sie programmieren, ohne auf die interne Datenablage zu achten. Die Steuerung kümmert sich darum, wo die Daten speicheroptimal abgelegt werden. Sie können sich dadurch komplett auf die Lösung Ihrer Applikationsaufgabe konzentrieren. </w:t>
      </w:r>
    </w:p>
    <w:p w:rsidR="00581A41" w:rsidRDefault="00581A41" w:rsidP="00581A41">
      <w:pPr>
        <w:jc w:val="both"/>
        <w:rPr>
          <w:rFonts w:ascii="Arial" w:hAnsi="Arial"/>
          <w:snapToGrid w:val="0"/>
        </w:rPr>
      </w:pPr>
    </w:p>
    <w:p w:rsidR="00581A41" w:rsidRPr="00581A41" w:rsidRDefault="00581A41" w:rsidP="00581A41">
      <w:pPr>
        <w:jc w:val="both"/>
        <w:rPr>
          <w:rFonts w:ascii="Arial" w:hAnsi="Arial"/>
          <w:b/>
          <w:snapToGrid w:val="0"/>
        </w:rPr>
      </w:pPr>
      <w:r w:rsidRPr="00581A41">
        <w:rPr>
          <w:rFonts w:ascii="Arial" w:hAnsi="Arial"/>
          <w:b/>
          <w:snapToGrid w:val="0"/>
        </w:rPr>
        <w:t xml:space="preserve">Vorteile </w:t>
      </w:r>
    </w:p>
    <w:p w:rsidR="00581A41" w:rsidRDefault="00581A41" w:rsidP="00581A41">
      <w:pPr>
        <w:pStyle w:val="Listenabsatz"/>
        <w:numPr>
          <w:ilvl w:val="0"/>
          <w:numId w:val="32"/>
        </w:numPr>
        <w:jc w:val="both"/>
        <w:rPr>
          <w:rFonts w:ascii="Arial" w:hAnsi="Arial"/>
          <w:snapToGrid w:val="0"/>
        </w:rPr>
      </w:pPr>
      <w:r w:rsidRPr="00581A41">
        <w:rPr>
          <w:rFonts w:ascii="Arial" w:hAnsi="Arial"/>
          <w:snapToGrid w:val="0"/>
        </w:rPr>
        <w:t>Leichter lesbare Programme durch symbolische Variablennamen</w:t>
      </w:r>
    </w:p>
    <w:p w:rsidR="00581A41" w:rsidRDefault="00581A41" w:rsidP="00581A41">
      <w:pPr>
        <w:pStyle w:val="Listenabsatz"/>
        <w:numPr>
          <w:ilvl w:val="0"/>
          <w:numId w:val="32"/>
        </w:numPr>
        <w:jc w:val="both"/>
        <w:rPr>
          <w:rFonts w:ascii="Arial" w:hAnsi="Arial"/>
          <w:snapToGrid w:val="0"/>
        </w:rPr>
      </w:pPr>
      <w:r w:rsidRPr="00581A41">
        <w:rPr>
          <w:rFonts w:ascii="Arial" w:hAnsi="Arial"/>
          <w:snapToGrid w:val="0"/>
        </w:rPr>
        <w:t xml:space="preserve">Automatische Aktualisierung der Variablennamen an allen Verwendungsstellen im Anwenderprogramm </w:t>
      </w:r>
    </w:p>
    <w:p w:rsidR="00581A41" w:rsidRDefault="00581A41" w:rsidP="00581A41">
      <w:pPr>
        <w:pStyle w:val="Listenabsatz"/>
        <w:numPr>
          <w:ilvl w:val="0"/>
          <w:numId w:val="32"/>
        </w:numPr>
        <w:jc w:val="both"/>
        <w:rPr>
          <w:rFonts w:ascii="Arial" w:hAnsi="Arial"/>
          <w:snapToGrid w:val="0"/>
        </w:rPr>
      </w:pPr>
      <w:r w:rsidRPr="00581A41">
        <w:rPr>
          <w:rFonts w:ascii="Arial" w:hAnsi="Arial"/>
          <w:snapToGrid w:val="0"/>
        </w:rPr>
        <w:t xml:space="preserve">Speicherablage der Programmdaten muss nicht manuell verwaltet werden (absolute Adressierung) </w:t>
      </w:r>
    </w:p>
    <w:p w:rsidR="00581A41" w:rsidRDefault="00581A41" w:rsidP="00581A41">
      <w:pPr>
        <w:pStyle w:val="Listenabsatz"/>
        <w:numPr>
          <w:ilvl w:val="0"/>
          <w:numId w:val="32"/>
        </w:numPr>
        <w:jc w:val="both"/>
        <w:rPr>
          <w:rFonts w:ascii="Arial" w:hAnsi="Arial"/>
          <w:snapToGrid w:val="0"/>
        </w:rPr>
      </w:pPr>
      <w:r>
        <w:rPr>
          <w:rFonts w:ascii="Arial" w:hAnsi="Arial"/>
          <w:snapToGrid w:val="0"/>
        </w:rPr>
        <w:t>L</w:t>
      </w:r>
      <w:r w:rsidRPr="00581A41">
        <w:rPr>
          <w:rFonts w:ascii="Arial" w:hAnsi="Arial"/>
          <w:snapToGrid w:val="0"/>
        </w:rPr>
        <w:t xml:space="preserve">eistungsfähiger Datenzugriff </w:t>
      </w:r>
    </w:p>
    <w:p w:rsidR="00581A41" w:rsidRDefault="00581A41" w:rsidP="00581A41">
      <w:pPr>
        <w:pStyle w:val="Listenabsatz"/>
        <w:numPr>
          <w:ilvl w:val="0"/>
          <w:numId w:val="32"/>
        </w:numPr>
        <w:jc w:val="both"/>
        <w:rPr>
          <w:rFonts w:ascii="Arial" w:hAnsi="Arial"/>
          <w:snapToGrid w:val="0"/>
        </w:rPr>
      </w:pPr>
      <w:r w:rsidRPr="00581A41">
        <w:rPr>
          <w:rFonts w:ascii="Arial" w:hAnsi="Arial"/>
          <w:snapToGrid w:val="0"/>
        </w:rPr>
        <w:t xml:space="preserve">Keine manuellen Optimierungen aus </w:t>
      </w:r>
      <w:proofErr w:type="spellStart"/>
      <w:r w:rsidRPr="00581A41">
        <w:rPr>
          <w:rFonts w:ascii="Arial" w:hAnsi="Arial"/>
          <w:snapToGrid w:val="0"/>
        </w:rPr>
        <w:t>Leistungs</w:t>
      </w:r>
      <w:proofErr w:type="spellEnd"/>
      <w:r w:rsidRPr="00581A41">
        <w:rPr>
          <w:rFonts w:ascii="Arial" w:hAnsi="Arial"/>
          <w:snapToGrid w:val="0"/>
        </w:rPr>
        <w:t xml:space="preserve">– oder Programmgrößengründen notwendig </w:t>
      </w:r>
    </w:p>
    <w:p w:rsidR="00581A41" w:rsidRDefault="00581A41" w:rsidP="00581A41">
      <w:pPr>
        <w:pStyle w:val="Listenabsatz"/>
        <w:numPr>
          <w:ilvl w:val="0"/>
          <w:numId w:val="32"/>
        </w:numPr>
        <w:jc w:val="both"/>
        <w:rPr>
          <w:rFonts w:ascii="Arial" w:hAnsi="Arial"/>
          <w:snapToGrid w:val="0"/>
        </w:rPr>
      </w:pPr>
      <w:r w:rsidRPr="00581A41">
        <w:rPr>
          <w:rFonts w:ascii="Arial" w:hAnsi="Arial"/>
          <w:snapToGrid w:val="0"/>
        </w:rPr>
        <w:t xml:space="preserve">IntelliSense für schnelle Symboleingabe </w:t>
      </w:r>
    </w:p>
    <w:p w:rsidR="00581A41" w:rsidRDefault="00581A41" w:rsidP="00581A41">
      <w:pPr>
        <w:pStyle w:val="Listenabsatz"/>
        <w:numPr>
          <w:ilvl w:val="0"/>
          <w:numId w:val="32"/>
        </w:numPr>
        <w:jc w:val="both"/>
        <w:rPr>
          <w:rFonts w:ascii="Arial" w:hAnsi="Arial"/>
          <w:snapToGrid w:val="0"/>
        </w:rPr>
      </w:pPr>
    </w:p>
    <w:p w:rsidR="00581A41" w:rsidRDefault="00581A41" w:rsidP="00581A41">
      <w:pPr>
        <w:pStyle w:val="Listenabsatz"/>
        <w:numPr>
          <w:ilvl w:val="0"/>
          <w:numId w:val="32"/>
        </w:numPr>
        <w:jc w:val="both"/>
        <w:rPr>
          <w:rFonts w:ascii="Arial" w:hAnsi="Arial"/>
          <w:snapToGrid w:val="0"/>
        </w:rPr>
      </w:pPr>
      <w:r w:rsidRPr="00581A41">
        <w:rPr>
          <w:rFonts w:ascii="Arial" w:hAnsi="Arial"/>
          <w:snapToGrid w:val="0"/>
        </w:rPr>
        <w:t xml:space="preserve">Weniger Programmfehler durch Typsicherheit (Gültigkeit von Datentypen werden bei allen Zugriffen geprüft) Empfehlung </w:t>
      </w:r>
    </w:p>
    <w:p w:rsidR="00581A41" w:rsidRDefault="00581A41" w:rsidP="00581A41">
      <w:pPr>
        <w:pStyle w:val="Listenabsatz"/>
        <w:numPr>
          <w:ilvl w:val="0"/>
          <w:numId w:val="32"/>
        </w:numPr>
        <w:jc w:val="both"/>
        <w:rPr>
          <w:rFonts w:ascii="Arial" w:hAnsi="Arial"/>
          <w:snapToGrid w:val="0"/>
        </w:rPr>
      </w:pPr>
      <w:r w:rsidRPr="00581A41">
        <w:rPr>
          <w:rFonts w:ascii="Arial" w:hAnsi="Arial"/>
          <w:snapToGrid w:val="0"/>
        </w:rPr>
        <w:t xml:space="preserve">„Machen Sie sich keine Gedanken über die Ablage der Daten“ </w:t>
      </w:r>
    </w:p>
    <w:p w:rsidR="00581A41" w:rsidRDefault="00581A41" w:rsidP="00581A41">
      <w:pPr>
        <w:pStyle w:val="Listenabsatz"/>
        <w:numPr>
          <w:ilvl w:val="0"/>
          <w:numId w:val="32"/>
        </w:numPr>
        <w:jc w:val="both"/>
        <w:rPr>
          <w:rFonts w:ascii="Arial" w:hAnsi="Arial"/>
          <w:snapToGrid w:val="0"/>
        </w:rPr>
      </w:pPr>
      <w:r w:rsidRPr="00581A41">
        <w:rPr>
          <w:rFonts w:ascii="Arial" w:hAnsi="Arial"/>
          <w:snapToGrid w:val="0"/>
        </w:rPr>
        <w:t xml:space="preserve">„Denken“ Sie symbolisch. Geben Sie jeder Funktion, Variablen oder Daten „sprechende“ Namen, wie z.B. Pumpe_Kessel_1, Heizung_Raum_4, usw. Somit kann ein erstelltes Programm einfach gelesen werden, ohne viele Kommentare zu benötigen. </w:t>
      </w:r>
    </w:p>
    <w:p w:rsidR="00A45506" w:rsidRPr="00581A41" w:rsidRDefault="00581A41" w:rsidP="00581A41">
      <w:pPr>
        <w:pStyle w:val="Listenabsatz"/>
        <w:numPr>
          <w:ilvl w:val="0"/>
          <w:numId w:val="32"/>
        </w:numPr>
        <w:jc w:val="both"/>
        <w:rPr>
          <w:rFonts w:ascii="Arial" w:hAnsi="Arial"/>
          <w:snapToGrid w:val="0"/>
        </w:rPr>
      </w:pPr>
      <w:r w:rsidRPr="00581A41">
        <w:rPr>
          <w:rFonts w:ascii="Arial" w:hAnsi="Arial"/>
          <w:snapToGrid w:val="0"/>
        </w:rPr>
        <w:t>Geben Sie allen verwendeten Variablen direkt eine symbolische Bezeichnung und definieren Sie diese anschließend mit Rechtsklick.</w:t>
      </w:r>
      <w:r w:rsidR="00A45506" w:rsidRPr="00581A41">
        <w:rPr>
          <w:rFonts w:ascii="Arial" w:hAnsi="Arial"/>
          <w:snapToGrid w:val="0"/>
        </w:rPr>
        <w:br w:type="page"/>
      </w:r>
    </w:p>
    <w:p w:rsidR="00A45506" w:rsidRPr="000A7152" w:rsidRDefault="00A45506" w:rsidP="000A7152">
      <w:pPr>
        <w:jc w:val="both"/>
        <w:rPr>
          <w:rFonts w:ascii="Arial" w:hAnsi="Arial"/>
          <w:snapToGrid w:val="0"/>
        </w:rPr>
      </w:pPr>
    </w:p>
    <w:p w:rsidR="000A7152" w:rsidRPr="000A7152" w:rsidRDefault="000A7152" w:rsidP="000A7152">
      <w:pPr>
        <w:jc w:val="both"/>
        <w:rPr>
          <w:rFonts w:ascii="Arial" w:hAnsi="Arial"/>
          <w:snapToGrid w:val="0"/>
        </w:rPr>
      </w:pPr>
    </w:p>
    <w:p w:rsidR="00795244" w:rsidRDefault="00795244" w:rsidP="00ED6BEC">
      <w:pPr>
        <w:pStyle w:val="Listenabsatz"/>
        <w:numPr>
          <w:ilvl w:val="0"/>
          <w:numId w:val="30"/>
        </w:numPr>
        <w:jc w:val="both"/>
        <w:rPr>
          <w:rFonts w:ascii="Arial" w:hAnsi="Arial"/>
          <w:snapToGrid w:val="0"/>
        </w:rPr>
      </w:pPr>
      <w:r w:rsidRPr="00ED6BEC">
        <w:rPr>
          <w:rFonts w:ascii="Arial" w:hAnsi="Arial"/>
          <w:snapToGrid w:val="0"/>
        </w:rPr>
        <w:t>Bei S7-300/400/</w:t>
      </w:r>
      <w:proofErr w:type="spellStart"/>
      <w:r w:rsidRPr="00ED6BEC">
        <w:rPr>
          <w:rFonts w:ascii="Arial" w:hAnsi="Arial"/>
          <w:snapToGrid w:val="0"/>
        </w:rPr>
        <w:t>WinAC</w:t>
      </w:r>
      <w:proofErr w:type="spellEnd"/>
      <w:r w:rsidRPr="00ED6BEC">
        <w:rPr>
          <w:rFonts w:ascii="Arial" w:hAnsi="Arial"/>
          <w:snapToGrid w:val="0"/>
        </w:rPr>
        <w:t xml:space="preserve"> Steuerungen werden KOP und FUP Programme zuerst</w:t>
      </w:r>
      <w:r w:rsidR="000A7152" w:rsidRPr="00ED6BEC">
        <w:rPr>
          <w:rFonts w:ascii="Arial" w:hAnsi="Arial"/>
          <w:snapToGrid w:val="0"/>
        </w:rPr>
        <w:t xml:space="preserve"> </w:t>
      </w:r>
      <w:r w:rsidRPr="00ED6BEC">
        <w:rPr>
          <w:rFonts w:ascii="Arial" w:hAnsi="Arial"/>
          <w:snapToGrid w:val="0"/>
        </w:rPr>
        <w:t>in AWL übersetzt bevor Maschinencode erstellt wird.</w:t>
      </w:r>
    </w:p>
    <w:p w:rsidR="00ED6BEC" w:rsidRPr="00ED6BEC" w:rsidRDefault="00ED6BEC" w:rsidP="00ED6BEC">
      <w:pPr>
        <w:pStyle w:val="Listenabsatz"/>
        <w:jc w:val="both"/>
        <w:rPr>
          <w:rFonts w:ascii="Arial" w:hAnsi="Arial"/>
          <w:snapToGrid w:val="0"/>
        </w:rPr>
      </w:pPr>
    </w:p>
    <w:p w:rsidR="00795244" w:rsidRPr="00ED6BEC" w:rsidRDefault="00795244" w:rsidP="00ED6BEC">
      <w:pPr>
        <w:pStyle w:val="Listenabsatz"/>
        <w:numPr>
          <w:ilvl w:val="0"/>
          <w:numId w:val="30"/>
        </w:numPr>
        <w:jc w:val="both"/>
        <w:rPr>
          <w:rFonts w:ascii="Arial" w:hAnsi="Arial"/>
          <w:snapToGrid w:val="0"/>
        </w:rPr>
      </w:pPr>
      <w:r w:rsidRPr="00ED6BEC">
        <w:rPr>
          <w:rFonts w:ascii="Arial" w:hAnsi="Arial"/>
          <w:snapToGrid w:val="0"/>
        </w:rPr>
        <w:t>Bei S7-1200/1500 Steuerungen werden alle Programmiersprachen direkt in</w:t>
      </w:r>
      <w:r w:rsidR="000A7152" w:rsidRPr="00ED6BEC">
        <w:rPr>
          <w:rFonts w:ascii="Arial" w:hAnsi="Arial"/>
          <w:snapToGrid w:val="0"/>
        </w:rPr>
        <w:t xml:space="preserve"> </w:t>
      </w:r>
      <w:r w:rsidRPr="00ED6BEC">
        <w:rPr>
          <w:rFonts w:ascii="Arial" w:hAnsi="Arial"/>
          <w:snapToGrid w:val="0"/>
        </w:rPr>
        <w:t>Maschinencode übersetzt.</w:t>
      </w:r>
    </w:p>
    <w:p w:rsidR="000A7152" w:rsidRDefault="000A7152" w:rsidP="000A7152">
      <w:pPr>
        <w:pStyle w:val="berschrift1"/>
        <w:rPr>
          <w:sz w:val="28"/>
        </w:rPr>
      </w:pPr>
      <w:bookmarkStart w:id="14" w:name="_Lineare_Programmbearbeitung_1"/>
      <w:bookmarkEnd w:id="14"/>
    </w:p>
    <w:p w:rsidR="000A7152" w:rsidRPr="00ED6BEC" w:rsidRDefault="000A7152" w:rsidP="000A7152">
      <w:pPr>
        <w:pStyle w:val="berschrift1"/>
        <w:rPr>
          <w:sz w:val="28"/>
          <w:szCs w:val="18"/>
        </w:rPr>
      </w:pPr>
      <w:r w:rsidRPr="00ED6BEC">
        <w:rPr>
          <w:sz w:val="28"/>
          <w:szCs w:val="18"/>
        </w:rPr>
        <w:t>Optimierte Bausteine bei S7-1500</w:t>
      </w:r>
    </w:p>
    <w:p w:rsidR="00ED6BEC" w:rsidRDefault="000A7152" w:rsidP="000A7152">
      <w:pPr>
        <w:pStyle w:val="berschrift1"/>
        <w:rPr>
          <w:sz w:val="28"/>
        </w:rPr>
      </w:pPr>
      <w:r>
        <w:rPr>
          <w:noProof/>
          <w:sz w:val="28"/>
        </w:rPr>
        <w:drawing>
          <wp:inline distT="0" distB="0" distL="0" distR="0" wp14:anchorId="274FC6FC" wp14:editId="3A917522">
            <wp:extent cx="5760720" cy="3077472"/>
            <wp:effectExtent l="0" t="0" r="0" b="8890"/>
            <wp:docPr id="577" name="Grafik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760720" cy="3077472"/>
                    </a:xfrm>
                    <a:prstGeom prst="rect">
                      <a:avLst/>
                    </a:prstGeom>
                    <a:noFill/>
                    <a:ln>
                      <a:noFill/>
                    </a:ln>
                  </pic:spPr>
                </pic:pic>
              </a:graphicData>
            </a:graphic>
          </wp:inline>
        </w:drawing>
      </w:r>
    </w:p>
    <w:p w:rsidR="00ED6BEC" w:rsidRDefault="00ED6BEC" w:rsidP="000A7152">
      <w:pPr>
        <w:pStyle w:val="berschrift1"/>
        <w:rPr>
          <w:sz w:val="28"/>
        </w:rPr>
      </w:pPr>
    </w:p>
    <w:p w:rsidR="00ED6BEC" w:rsidRPr="00ED6BEC" w:rsidRDefault="00ED6BEC" w:rsidP="00ED6BEC">
      <w:pPr>
        <w:autoSpaceDE w:val="0"/>
        <w:autoSpaceDN w:val="0"/>
        <w:adjustRightInd w:val="0"/>
        <w:rPr>
          <w:rFonts w:ascii="Arial" w:hAnsi="Arial" w:cs="Arial"/>
          <w:b/>
          <w:bCs/>
          <w:sz w:val="28"/>
          <w:szCs w:val="28"/>
        </w:rPr>
      </w:pPr>
      <w:r w:rsidRPr="00ED6BEC">
        <w:rPr>
          <w:rFonts w:ascii="Arial" w:hAnsi="Arial" w:cs="Arial"/>
          <w:b/>
          <w:bCs/>
          <w:sz w:val="28"/>
          <w:szCs w:val="28"/>
        </w:rPr>
        <w:t>Programmbausteine</w:t>
      </w:r>
    </w:p>
    <w:p w:rsidR="00ED6BEC" w:rsidRPr="00ED6BEC" w:rsidRDefault="00ED6BEC" w:rsidP="00ED6BEC">
      <w:pPr>
        <w:autoSpaceDE w:val="0"/>
        <w:autoSpaceDN w:val="0"/>
        <w:adjustRightInd w:val="0"/>
        <w:rPr>
          <w:rFonts w:ascii="Arial" w:hAnsi="Arial" w:cs="Arial"/>
          <w:sz w:val="22"/>
          <w:szCs w:val="20"/>
        </w:rPr>
      </w:pPr>
    </w:p>
    <w:p w:rsidR="00ED6BEC" w:rsidRPr="00B45858" w:rsidRDefault="00ED6BEC" w:rsidP="00ED6BEC">
      <w:pPr>
        <w:autoSpaceDE w:val="0"/>
        <w:autoSpaceDN w:val="0"/>
        <w:adjustRightInd w:val="0"/>
        <w:rPr>
          <w:rFonts w:ascii="Arial" w:hAnsi="Arial" w:cs="Arial"/>
          <w:szCs w:val="20"/>
        </w:rPr>
      </w:pPr>
      <w:r w:rsidRPr="00B45858">
        <w:rPr>
          <w:rFonts w:ascii="Arial" w:hAnsi="Arial" w:cs="Arial"/>
          <w:szCs w:val="20"/>
        </w:rPr>
        <w:t>Auch i</w:t>
      </w:r>
      <w:r w:rsidR="00FE663E">
        <w:rPr>
          <w:rFonts w:ascii="Arial" w:hAnsi="Arial" w:cs="Arial"/>
          <w:szCs w:val="20"/>
        </w:rPr>
        <w:t>m</w:t>
      </w:r>
      <w:r w:rsidRPr="00B45858">
        <w:rPr>
          <w:rFonts w:ascii="Arial" w:hAnsi="Arial" w:cs="Arial"/>
          <w:szCs w:val="20"/>
        </w:rPr>
        <w:t xml:space="preserve"> TIA Portal gibt es alle bekannten Bausteintypen aus vorherigen STEP 7 Versionen:</w:t>
      </w:r>
    </w:p>
    <w:p w:rsidR="00ED6BEC" w:rsidRPr="00B45858" w:rsidRDefault="00ED6BEC" w:rsidP="00ED6BEC">
      <w:pPr>
        <w:autoSpaceDE w:val="0"/>
        <w:autoSpaceDN w:val="0"/>
        <w:adjustRightInd w:val="0"/>
        <w:rPr>
          <w:rFonts w:ascii="Arial" w:hAnsi="Arial" w:cs="Arial"/>
          <w:szCs w:val="20"/>
        </w:rPr>
      </w:pPr>
    </w:p>
    <w:p w:rsidR="00ED6BEC" w:rsidRPr="00B45858" w:rsidRDefault="00ED6BEC" w:rsidP="00ED6BEC">
      <w:pPr>
        <w:pStyle w:val="Listenabsatz"/>
        <w:numPr>
          <w:ilvl w:val="0"/>
          <w:numId w:val="31"/>
        </w:numPr>
        <w:autoSpaceDE w:val="0"/>
        <w:autoSpaceDN w:val="0"/>
        <w:adjustRightInd w:val="0"/>
        <w:rPr>
          <w:rFonts w:ascii="Arial" w:hAnsi="Arial" w:cs="Arial"/>
          <w:szCs w:val="20"/>
        </w:rPr>
      </w:pPr>
      <w:r w:rsidRPr="00B45858">
        <w:rPr>
          <w:rFonts w:ascii="Arial" w:hAnsi="Arial" w:cs="Arial"/>
          <w:szCs w:val="20"/>
        </w:rPr>
        <w:t>Organisationsbausteine</w:t>
      </w:r>
    </w:p>
    <w:p w:rsidR="00ED6BEC" w:rsidRPr="00B45858" w:rsidRDefault="00ED6BEC" w:rsidP="00ED6BEC">
      <w:pPr>
        <w:pStyle w:val="Listenabsatz"/>
        <w:numPr>
          <w:ilvl w:val="0"/>
          <w:numId w:val="31"/>
        </w:numPr>
        <w:autoSpaceDE w:val="0"/>
        <w:autoSpaceDN w:val="0"/>
        <w:adjustRightInd w:val="0"/>
        <w:rPr>
          <w:rFonts w:ascii="Arial" w:hAnsi="Arial" w:cs="Arial"/>
          <w:szCs w:val="20"/>
        </w:rPr>
      </w:pPr>
      <w:r w:rsidRPr="00B45858">
        <w:rPr>
          <w:rFonts w:ascii="Arial" w:hAnsi="Arial" w:cs="Arial"/>
          <w:szCs w:val="20"/>
        </w:rPr>
        <w:t>Funktionsbausteine</w:t>
      </w:r>
    </w:p>
    <w:p w:rsidR="00ED6BEC" w:rsidRPr="00B45858" w:rsidRDefault="00ED6BEC" w:rsidP="00ED6BEC">
      <w:pPr>
        <w:pStyle w:val="Listenabsatz"/>
        <w:numPr>
          <w:ilvl w:val="0"/>
          <w:numId w:val="31"/>
        </w:numPr>
        <w:autoSpaceDE w:val="0"/>
        <w:autoSpaceDN w:val="0"/>
        <w:adjustRightInd w:val="0"/>
        <w:rPr>
          <w:rFonts w:ascii="Arial" w:hAnsi="Arial" w:cs="Arial"/>
          <w:szCs w:val="20"/>
        </w:rPr>
      </w:pPr>
      <w:r w:rsidRPr="00B45858">
        <w:rPr>
          <w:rFonts w:ascii="Arial" w:hAnsi="Arial" w:cs="Arial"/>
          <w:szCs w:val="20"/>
        </w:rPr>
        <w:t>Funktionen</w:t>
      </w:r>
    </w:p>
    <w:p w:rsidR="00ED6BEC" w:rsidRPr="00B45858" w:rsidRDefault="00ED6BEC" w:rsidP="00ED6BEC">
      <w:pPr>
        <w:pStyle w:val="Listenabsatz"/>
        <w:numPr>
          <w:ilvl w:val="0"/>
          <w:numId w:val="31"/>
        </w:numPr>
        <w:autoSpaceDE w:val="0"/>
        <w:autoSpaceDN w:val="0"/>
        <w:adjustRightInd w:val="0"/>
        <w:rPr>
          <w:rFonts w:ascii="Arial" w:hAnsi="Arial" w:cs="Arial"/>
          <w:szCs w:val="20"/>
        </w:rPr>
      </w:pPr>
      <w:r w:rsidRPr="00B45858">
        <w:rPr>
          <w:rFonts w:ascii="Arial" w:hAnsi="Arial" w:cs="Arial"/>
          <w:szCs w:val="20"/>
        </w:rPr>
        <w:t>Datenbausteine</w:t>
      </w:r>
    </w:p>
    <w:p w:rsidR="00ED6BEC" w:rsidRPr="00B45858" w:rsidRDefault="00ED6BEC" w:rsidP="00ED6BEC">
      <w:pPr>
        <w:autoSpaceDE w:val="0"/>
        <w:autoSpaceDN w:val="0"/>
        <w:adjustRightInd w:val="0"/>
        <w:rPr>
          <w:rFonts w:ascii="Arial" w:hAnsi="Arial" w:cs="Arial"/>
          <w:szCs w:val="20"/>
        </w:rPr>
      </w:pPr>
    </w:p>
    <w:p w:rsidR="00B45858" w:rsidRDefault="00B45858" w:rsidP="00B45858">
      <w:pPr>
        <w:pStyle w:val="berschrift1"/>
        <w:rPr>
          <w:sz w:val="22"/>
          <w:szCs w:val="20"/>
        </w:rPr>
      </w:pPr>
    </w:p>
    <w:p w:rsidR="00B45858" w:rsidRDefault="00CF160C" w:rsidP="00B45858">
      <w:pPr>
        <w:pStyle w:val="berschrift1"/>
        <w:rPr>
          <w:rStyle w:val="Hervorhebung"/>
        </w:rPr>
      </w:pPr>
      <w:r w:rsidRPr="00ED6BEC">
        <w:rPr>
          <w:sz w:val="22"/>
          <w:szCs w:val="20"/>
        </w:rPr>
        <w:br w:type="page"/>
      </w:r>
      <w:bookmarkStart w:id="15" w:name="_Lineare_Programmbearbeitung"/>
      <w:bookmarkEnd w:id="15"/>
    </w:p>
    <w:p w:rsidR="00590A44" w:rsidRPr="00B45858" w:rsidRDefault="00DC140B" w:rsidP="00B45858">
      <w:pPr>
        <w:pStyle w:val="berschrift1"/>
        <w:numPr>
          <w:ilvl w:val="0"/>
          <w:numId w:val="1"/>
        </w:numPr>
        <w:rPr>
          <w:i/>
          <w:color w:val="000000" w:themeColor="text1"/>
          <w:sz w:val="28"/>
        </w:rPr>
      </w:pPr>
      <w:hyperlink w:anchor="_top" w:history="1">
        <w:r w:rsidR="00B45858" w:rsidRPr="00B45858">
          <w:rPr>
            <w:rStyle w:val="Hyperlink"/>
            <w:i/>
            <w:color w:val="000000" w:themeColor="text1"/>
            <w:u w:val="none"/>
          </w:rPr>
          <w:t>Lineare Programmbearbeitung</w:t>
        </w:r>
      </w:hyperlink>
    </w:p>
    <w:p w:rsidR="00B45858" w:rsidRDefault="00B45858" w:rsidP="00590A44">
      <w:pPr>
        <w:jc w:val="both"/>
        <w:rPr>
          <w:rFonts w:ascii="Arial" w:hAnsi="Arial" w:cs="Arial"/>
        </w:rPr>
      </w:pPr>
    </w:p>
    <w:p w:rsidR="00590A44" w:rsidRPr="00EA2CBB" w:rsidRDefault="00590A44" w:rsidP="00590A44">
      <w:pPr>
        <w:jc w:val="both"/>
        <w:rPr>
          <w:rFonts w:ascii="Arial" w:hAnsi="Arial" w:cs="Arial"/>
        </w:rPr>
      </w:pPr>
      <w:r w:rsidRPr="00EA2CBB">
        <w:rPr>
          <w:rFonts w:ascii="Arial" w:hAnsi="Arial" w:cs="Arial"/>
        </w:rPr>
        <w:t>Hier besteht das Programm aus einem einzigen Baustein (z. B. OB1), der alle Anweisungen des Programms enthält. Diese Art der Programmbearbeitung wird meist für einfache, nicht zu umfangreiche Steuerungen verwendet.</w:t>
      </w:r>
    </w:p>
    <w:p w:rsidR="00590A44" w:rsidRDefault="00590A44" w:rsidP="00590A44">
      <w:pPr>
        <w:jc w:val="both"/>
        <w:rPr>
          <w:rFonts w:ascii="Arial" w:hAnsi="Arial" w:cs="Arial"/>
          <w:sz w:val="28"/>
        </w:rPr>
      </w:pPr>
    </w:p>
    <w:p w:rsidR="001C1CC8" w:rsidRDefault="001C1CC8" w:rsidP="00590A44">
      <w:pPr>
        <w:jc w:val="both"/>
        <w:rPr>
          <w:rFonts w:ascii="Arial" w:hAnsi="Arial" w:cs="Arial"/>
          <w:sz w:val="28"/>
        </w:rPr>
      </w:pPr>
    </w:p>
    <w:bookmarkStart w:id="16" w:name="_Strukturierte_Programmbearbeitung"/>
    <w:bookmarkEnd w:id="16"/>
    <w:p w:rsidR="00590A44" w:rsidRPr="00516E32" w:rsidRDefault="00512B05" w:rsidP="00590A44">
      <w:pPr>
        <w:pStyle w:val="berschrift1"/>
        <w:numPr>
          <w:ilvl w:val="0"/>
          <w:numId w:val="1"/>
        </w:numPr>
        <w:rPr>
          <w:rStyle w:val="Hervorhebung"/>
        </w:rPr>
      </w:pPr>
      <w:r w:rsidRPr="00516E32">
        <w:rPr>
          <w:rStyle w:val="Hervorhebung"/>
        </w:rPr>
        <w:fldChar w:fldCharType="begin"/>
      </w:r>
      <w:r w:rsidRPr="00516E32">
        <w:rPr>
          <w:rStyle w:val="Hervorhebung"/>
        </w:rPr>
        <w:instrText xml:space="preserve"> HYPERLINK  \l "_top" </w:instrText>
      </w:r>
      <w:r w:rsidRPr="00516E32">
        <w:rPr>
          <w:rStyle w:val="Hervorhebung"/>
        </w:rPr>
        <w:fldChar w:fldCharType="separate"/>
      </w:r>
      <w:r w:rsidR="00590A44" w:rsidRPr="00516E32">
        <w:rPr>
          <w:rStyle w:val="Hervorhebung"/>
        </w:rPr>
        <w:t>Strukturierte Programmbearbeitung</w:t>
      </w:r>
      <w:r w:rsidRPr="00516E32">
        <w:rPr>
          <w:rStyle w:val="Hervorhebung"/>
        </w:rPr>
        <w:fldChar w:fldCharType="end"/>
      </w:r>
    </w:p>
    <w:p w:rsidR="00590A44" w:rsidRDefault="00590A44" w:rsidP="00590A44">
      <w:pPr>
        <w:jc w:val="both"/>
        <w:rPr>
          <w:rFonts w:ascii="Arial" w:hAnsi="Arial" w:cs="Arial"/>
          <w:sz w:val="28"/>
        </w:rPr>
      </w:pPr>
    </w:p>
    <w:p w:rsidR="00590A44" w:rsidRDefault="00590A44" w:rsidP="00590A44">
      <w:pPr>
        <w:jc w:val="both"/>
        <w:rPr>
          <w:rFonts w:ascii="Arial" w:hAnsi="Arial" w:cs="Arial"/>
        </w:rPr>
      </w:pPr>
      <w:r w:rsidRPr="00EA2CBB">
        <w:rPr>
          <w:rFonts w:ascii="Arial" w:hAnsi="Arial" w:cs="Arial"/>
        </w:rPr>
        <w:t>Besteht das Anwenderprogramm aus mehreren Bausteinen z. B. aus Funktionsbausteinen, die anlagenspezifische Programmteile enthalten, spricht man von strukturierter Programmbearbeitung. Die Reihenfolge der Bausteinbearbeitung wird im Organisationsbaustein OB1 festgelegt. Anwendung findet diese Art der Programmbearbeitung bei umfangreichen Steuerungen.</w:t>
      </w:r>
    </w:p>
    <w:p w:rsidR="00590A44" w:rsidRDefault="00590A44" w:rsidP="00590A44">
      <w:pPr>
        <w:jc w:val="both"/>
        <w:rPr>
          <w:rFonts w:ascii="Arial" w:hAnsi="Arial" w:cs="Arial"/>
        </w:rPr>
      </w:pPr>
    </w:p>
    <w:p w:rsidR="00590A44" w:rsidRDefault="00965F5A" w:rsidP="00590A44">
      <w:pPr>
        <w:jc w:val="center"/>
        <w:rPr>
          <w:rFonts w:ascii="Arial" w:hAnsi="Arial" w:cs="Arial"/>
        </w:rPr>
      </w:pPr>
      <w:r>
        <w:rPr>
          <w:noProof/>
        </w:rPr>
        <w:drawing>
          <wp:inline distT="0" distB="0" distL="0" distR="0" wp14:anchorId="77C80C2F" wp14:editId="5F3A3F44">
            <wp:extent cx="5760720" cy="1800225"/>
            <wp:effectExtent l="0" t="0" r="0" b="9525"/>
            <wp:docPr id="631" name="Grafik 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760720" cy="1800225"/>
                    </a:xfrm>
                    <a:prstGeom prst="rect">
                      <a:avLst/>
                    </a:prstGeom>
                  </pic:spPr>
                </pic:pic>
              </a:graphicData>
            </a:graphic>
          </wp:inline>
        </w:drawing>
      </w:r>
    </w:p>
    <w:p w:rsidR="00590A44" w:rsidRDefault="00590A44" w:rsidP="00590A44">
      <w:pPr>
        <w:tabs>
          <w:tab w:val="left" w:pos="213"/>
        </w:tabs>
        <w:jc w:val="both"/>
        <w:rPr>
          <w:rFonts w:ascii="Arial" w:hAnsi="Arial" w:cs="Arial"/>
          <w:b/>
          <w:sz w:val="28"/>
          <w:highlight w:val="yellow"/>
        </w:rPr>
      </w:pPr>
    </w:p>
    <w:p w:rsidR="00590A44" w:rsidRPr="00EA2CBB" w:rsidRDefault="00590A44" w:rsidP="00590A44">
      <w:pPr>
        <w:tabs>
          <w:tab w:val="left" w:pos="213"/>
        </w:tabs>
        <w:jc w:val="both"/>
        <w:rPr>
          <w:rFonts w:ascii="Arial" w:hAnsi="Arial" w:cs="Arial"/>
          <w:b/>
          <w:bCs/>
        </w:rPr>
      </w:pPr>
      <w:r w:rsidRPr="00EA2CBB">
        <w:rPr>
          <w:rFonts w:ascii="Arial" w:hAnsi="Arial" w:cs="Arial"/>
          <w:b/>
          <w:bCs/>
        </w:rPr>
        <w:t>Beispiel für die Aufrufhierarchie eines Anwenderprogramms</w:t>
      </w:r>
    </w:p>
    <w:p w:rsidR="00590A44" w:rsidRPr="00EA2CBB" w:rsidRDefault="00590A44" w:rsidP="00590A44">
      <w:pPr>
        <w:tabs>
          <w:tab w:val="left" w:pos="213"/>
        </w:tabs>
        <w:jc w:val="both"/>
        <w:rPr>
          <w:rFonts w:ascii="Arial" w:hAnsi="Arial" w:cs="Arial"/>
        </w:rPr>
      </w:pPr>
    </w:p>
    <w:p w:rsidR="00590A44" w:rsidRPr="00EA2CBB" w:rsidRDefault="00590A44" w:rsidP="00590A44">
      <w:pPr>
        <w:tabs>
          <w:tab w:val="left" w:pos="213"/>
        </w:tabs>
        <w:jc w:val="both"/>
        <w:rPr>
          <w:rFonts w:ascii="Arial" w:hAnsi="Arial" w:cs="Arial"/>
        </w:rPr>
      </w:pPr>
      <w:r w:rsidRPr="00EA2CBB">
        <w:rPr>
          <w:rFonts w:ascii="Arial" w:hAnsi="Arial" w:cs="Arial"/>
        </w:rPr>
        <w:t>Das Bild unten zeigt den Ablauf eines Baustein- Aufrufs innerhalb eines Anwenderprogramms: Das Programm ruft den zweiten Baustein auf, dessen Operationen dann vollständig bearbeitet werden. Ist die Bearbeitung des aufgerufenen Bausteins beendet, wird die Bearbeitung des aufrufenden Bausteins mit der dem Baustein- Aufruf folgenden Operation wieder aufgenommen.</w:t>
      </w:r>
    </w:p>
    <w:p w:rsidR="00590A44" w:rsidRDefault="00590A44" w:rsidP="00590A44">
      <w:pPr>
        <w:tabs>
          <w:tab w:val="left" w:pos="213"/>
        </w:tabs>
        <w:jc w:val="both"/>
        <w:rPr>
          <w:rFonts w:ascii="Arial" w:hAnsi="Arial" w:cs="Arial"/>
          <w:sz w:val="28"/>
        </w:rPr>
      </w:pPr>
    </w:p>
    <w:p w:rsidR="00A7237C" w:rsidRDefault="00A7237C" w:rsidP="00590A44">
      <w:pPr>
        <w:tabs>
          <w:tab w:val="left" w:pos="213"/>
        </w:tabs>
        <w:jc w:val="both"/>
        <w:rPr>
          <w:rFonts w:ascii="Arial" w:hAnsi="Arial" w:cs="Arial"/>
          <w:sz w:val="28"/>
        </w:rPr>
      </w:pPr>
    </w:p>
    <w:p w:rsidR="00590A44" w:rsidRDefault="00590A44" w:rsidP="00590A44">
      <w:pPr>
        <w:tabs>
          <w:tab w:val="left" w:pos="213"/>
        </w:tabs>
        <w:jc w:val="center"/>
        <w:rPr>
          <w:rFonts w:ascii="Arial" w:hAnsi="Arial" w:cs="Arial"/>
          <w:sz w:val="28"/>
        </w:rPr>
      </w:pPr>
      <w:r w:rsidRPr="001E7704">
        <w:rPr>
          <w:rFonts w:ascii="Arial" w:hAnsi="Arial" w:cs="Arial"/>
          <w:sz w:val="28"/>
        </w:rPr>
        <w:object w:dxaOrig="3630" w:dyaOrig="1770">
          <v:shape id="_x0000_i1028" type="#_x0000_t75" style="width:266.25pt;height:133.45pt" o:ole="" fillcolor="window">
            <v:imagedata r:id="rId48" o:title=""/>
          </v:shape>
          <o:OLEObject Type="Embed" ProgID="Sketch" ShapeID="_x0000_i1028" DrawAspect="Content" ObjectID="_1752230997" r:id="rId49"/>
        </w:object>
      </w:r>
    </w:p>
    <w:p w:rsidR="00965F5A" w:rsidRDefault="00965F5A">
      <w:pPr>
        <w:rPr>
          <w:rFonts w:ascii="Arial" w:hAnsi="Arial" w:cs="Arial"/>
          <w:sz w:val="28"/>
        </w:rPr>
      </w:pPr>
      <w:r>
        <w:rPr>
          <w:rFonts w:ascii="Arial" w:hAnsi="Arial" w:cs="Arial"/>
          <w:sz w:val="28"/>
        </w:rPr>
        <w:br w:type="page"/>
      </w:r>
    </w:p>
    <w:p w:rsidR="00590A44" w:rsidRDefault="00590A44" w:rsidP="00590A44">
      <w:pPr>
        <w:tabs>
          <w:tab w:val="left" w:pos="213"/>
        </w:tabs>
        <w:jc w:val="both"/>
        <w:rPr>
          <w:rFonts w:ascii="Arial" w:hAnsi="Arial" w:cs="Arial"/>
          <w:sz w:val="28"/>
        </w:rPr>
      </w:pPr>
    </w:p>
    <w:bookmarkStart w:id="17" w:name="_Zyklische_Programmbearbeitung"/>
    <w:bookmarkEnd w:id="17"/>
    <w:p w:rsidR="00590A44" w:rsidRPr="00516E32" w:rsidRDefault="00512B05" w:rsidP="00590A44">
      <w:pPr>
        <w:pStyle w:val="berschrift1"/>
        <w:numPr>
          <w:ilvl w:val="0"/>
          <w:numId w:val="1"/>
        </w:numPr>
        <w:rPr>
          <w:rStyle w:val="Hervorhebung"/>
        </w:rPr>
      </w:pPr>
      <w:r w:rsidRPr="00516E32">
        <w:rPr>
          <w:rStyle w:val="Hervorhebung"/>
        </w:rPr>
        <w:fldChar w:fldCharType="begin"/>
      </w:r>
      <w:r w:rsidRPr="00516E32">
        <w:rPr>
          <w:rStyle w:val="Hervorhebung"/>
        </w:rPr>
        <w:instrText xml:space="preserve"> HYPERLINK  \l "_top" </w:instrText>
      </w:r>
      <w:r w:rsidRPr="00516E32">
        <w:rPr>
          <w:rStyle w:val="Hervorhebung"/>
        </w:rPr>
        <w:fldChar w:fldCharType="separate"/>
      </w:r>
      <w:r w:rsidR="00590A44" w:rsidRPr="00516E32">
        <w:rPr>
          <w:rStyle w:val="Hervorhebung"/>
        </w:rPr>
        <w:t>Zyklische Programmbearbeitung</w:t>
      </w:r>
      <w:r w:rsidRPr="00516E32">
        <w:rPr>
          <w:rStyle w:val="Hervorhebung"/>
        </w:rPr>
        <w:fldChar w:fldCharType="end"/>
      </w:r>
    </w:p>
    <w:p w:rsidR="00590A44" w:rsidRDefault="00590A44" w:rsidP="00590A44">
      <w:pPr>
        <w:tabs>
          <w:tab w:val="left" w:pos="213"/>
        </w:tabs>
        <w:jc w:val="both"/>
        <w:rPr>
          <w:rFonts w:ascii="Arial" w:hAnsi="Arial" w:cs="Arial"/>
          <w:sz w:val="28"/>
        </w:rPr>
      </w:pPr>
    </w:p>
    <w:p w:rsidR="001C1CC8" w:rsidRDefault="001C1CC8" w:rsidP="00590A44">
      <w:pPr>
        <w:tabs>
          <w:tab w:val="left" w:pos="213"/>
        </w:tabs>
        <w:jc w:val="both"/>
        <w:rPr>
          <w:rFonts w:ascii="Arial" w:hAnsi="Arial" w:cs="Arial"/>
          <w:sz w:val="28"/>
        </w:rPr>
      </w:pPr>
    </w:p>
    <w:p w:rsidR="00E71E28" w:rsidRDefault="00590A44" w:rsidP="00590A44">
      <w:pPr>
        <w:tabs>
          <w:tab w:val="left" w:pos="213"/>
        </w:tabs>
        <w:jc w:val="both"/>
        <w:rPr>
          <w:rFonts w:ascii="Arial" w:hAnsi="Arial" w:cs="Arial"/>
        </w:rPr>
      </w:pPr>
      <w:r w:rsidRPr="00EA2CBB">
        <w:rPr>
          <w:rFonts w:ascii="Arial" w:hAnsi="Arial" w:cs="Arial"/>
        </w:rPr>
        <w:t xml:space="preserve">Der Prozessor des Automatisierungsgerätes bearbeitet das in den Programmspeicher geschriebene Steuerungsprogramm in einer ständig ablaufenden Wiederholungsschleife. </w:t>
      </w:r>
    </w:p>
    <w:p w:rsidR="00E71E28" w:rsidRDefault="00E71E28" w:rsidP="00590A44">
      <w:pPr>
        <w:tabs>
          <w:tab w:val="left" w:pos="213"/>
        </w:tabs>
        <w:jc w:val="both"/>
        <w:rPr>
          <w:rFonts w:ascii="Arial" w:hAnsi="Arial" w:cs="Arial"/>
        </w:rPr>
      </w:pPr>
    </w:p>
    <w:p w:rsidR="00590A44" w:rsidRPr="00EA2CBB" w:rsidRDefault="00590A44" w:rsidP="00590A44">
      <w:pPr>
        <w:tabs>
          <w:tab w:val="left" w:pos="213"/>
        </w:tabs>
        <w:jc w:val="both"/>
        <w:rPr>
          <w:rFonts w:ascii="Arial" w:hAnsi="Arial" w:cs="Arial"/>
        </w:rPr>
      </w:pPr>
      <w:r w:rsidRPr="00EA2CBB">
        <w:rPr>
          <w:rFonts w:ascii="Arial" w:hAnsi="Arial" w:cs="Arial"/>
        </w:rPr>
        <w:t>Dieser Vorgang wird zyklische Programmbearbeitung genannt.</w:t>
      </w:r>
    </w:p>
    <w:p w:rsidR="001C1CC8" w:rsidRPr="00EA2CBB" w:rsidRDefault="001C1CC8" w:rsidP="00590A44">
      <w:pPr>
        <w:tabs>
          <w:tab w:val="left" w:pos="213"/>
        </w:tabs>
        <w:jc w:val="both"/>
        <w:rPr>
          <w:rFonts w:ascii="Arial" w:hAnsi="Arial" w:cs="Arial"/>
        </w:rPr>
      </w:pPr>
    </w:p>
    <w:p w:rsidR="00E71E28" w:rsidRDefault="00590A44" w:rsidP="00590A44">
      <w:pPr>
        <w:tabs>
          <w:tab w:val="left" w:pos="2622"/>
          <w:tab w:val="left" w:pos="10062"/>
        </w:tabs>
        <w:jc w:val="both"/>
        <w:rPr>
          <w:rFonts w:ascii="Arial" w:hAnsi="Arial" w:cs="Arial"/>
        </w:rPr>
      </w:pPr>
      <w:r w:rsidRPr="00EA2CBB">
        <w:rPr>
          <w:rFonts w:ascii="Arial" w:hAnsi="Arial" w:cs="Arial"/>
        </w:rPr>
        <w:t xml:space="preserve">Der OB1 ist hier von besonderem Interesse, da er die Schnittstelle zum Betriebssystem (BESY) darstellt und zyklisch bearbeitet wird. </w:t>
      </w:r>
    </w:p>
    <w:p w:rsidR="00E71E28" w:rsidRDefault="00E71E28" w:rsidP="00590A44">
      <w:pPr>
        <w:tabs>
          <w:tab w:val="left" w:pos="2622"/>
          <w:tab w:val="left" w:pos="10062"/>
        </w:tabs>
        <w:jc w:val="both"/>
        <w:rPr>
          <w:rFonts w:ascii="Arial" w:hAnsi="Arial" w:cs="Arial"/>
        </w:rPr>
      </w:pPr>
    </w:p>
    <w:p w:rsidR="00590A44" w:rsidRPr="00EA2CBB" w:rsidRDefault="00590A44" w:rsidP="00590A44">
      <w:pPr>
        <w:tabs>
          <w:tab w:val="left" w:pos="2622"/>
          <w:tab w:val="left" w:pos="10062"/>
        </w:tabs>
        <w:jc w:val="both"/>
        <w:rPr>
          <w:rFonts w:ascii="Arial" w:hAnsi="Arial" w:cs="Arial"/>
        </w:rPr>
      </w:pPr>
      <w:r w:rsidRPr="00EA2CBB">
        <w:rPr>
          <w:rFonts w:ascii="Arial" w:hAnsi="Arial" w:cs="Arial"/>
        </w:rPr>
        <w:t>Im OB</w:t>
      </w:r>
      <w:r w:rsidR="00E71E28">
        <w:rPr>
          <w:rFonts w:ascii="Arial" w:hAnsi="Arial" w:cs="Arial"/>
        </w:rPr>
        <w:t>1 kann das Anwenderprogramm</w:t>
      </w:r>
      <w:r w:rsidRPr="00EA2CBB">
        <w:rPr>
          <w:rFonts w:ascii="Arial" w:hAnsi="Arial" w:cs="Arial"/>
        </w:rPr>
        <w:t xml:space="preserve"> linear oder strukturiert aufgebaut werden.</w:t>
      </w:r>
    </w:p>
    <w:p w:rsidR="00590A44" w:rsidRDefault="00590A44" w:rsidP="00590A44">
      <w:pPr>
        <w:tabs>
          <w:tab w:val="left" w:pos="1843"/>
          <w:tab w:val="left" w:pos="4536"/>
        </w:tabs>
        <w:jc w:val="both"/>
        <w:rPr>
          <w:rFonts w:ascii="Arial" w:hAnsi="Arial" w:cs="Arial"/>
          <w:sz w:val="28"/>
        </w:rPr>
      </w:pPr>
    </w:p>
    <w:p w:rsidR="00A7237C" w:rsidRDefault="00A7237C" w:rsidP="00590A44">
      <w:pPr>
        <w:tabs>
          <w:tab w:val="left" w:pos="1843"/>
          <w:tab w:val="left" w:pos="4536"/>
        </w:tabs>
        <w:jc w:val="both"/>
        <w:rPr>
          <w:rFonts w:ascii="Arial" w:hAnsi="Arial" w:cs="Arial"/>
          <w:sz w:val="28"/>
        </w:rPr>
      </w:pPr>
    </w:p>
    <w:p w:rsidR="00590A44" w:rsidRDefault="00E71E28" w:rsidP="00590A44">
      <w:pPr>
        <w:jc w:val="both"/>
        <w:rPr>
          <w:rFonts w:ascii="Arial" w:hAnsi="Arial" w:cs="Arial"/>
          <w:sz w:val="28"/>
        </w:rPr>
      </w:pPr>
      <w:r>
        <w:rPr>
          <w:rFonts w:ascii="Arial" w:hAnsi="Arial" w:cs="Arial"/>
          <w:noProof/>
          <w:sz w:val="28"/>
        </w:rPr>
        <w:drawing>
          <wp:anchor distT="0" distB="0" distL="114300" distR="114300" simplePos="0" relativeHeight="251666432" behindDoc="0" locked="0" layoutInCell="1" allowOverlap="1" wp14:anchorId="79476D0B" wp14:editId="442F3B14">
            <wp:simplePos x="0" y="0"/>
            <wp:positionH relativeFrom="column">
              <wp:posOffset>1062355</wp:posOffset>
            </wp:positionH>
            <wp:positionV relativeFrom="paragraph">
              <wp:posOffset>86995</wp:posOffset>
            </wp:positionV>
            <wp:extent cx="3666102" cy="3714750"/>
            <wp:effectExtent l="0" t="0" r="0" b="0"/>
            <wp:wrapNone/>
            <wp:docPr id="292" name="Grafik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A_PAE.png"/>
                    <pic:cNvPicPr/>
                  </pic:nvPicPr>
                  <pic:blipFill>
                    <a:blip r:embed="rId50">
                      <a:extLst>
                        <a:ext uri="{28A0092B-C50C-407E-A947-70E740481C1C}">
                          <a14:useLocalDpi xmlns:a14="http://schemas.microsoft.com/office/drawing/2010/main" val="0"/>
                        </a:ext>
                      </a:extLst>
                    </a:blip>
                    <a:stretch>
                      <a:fillRect/>
                    </a:stretch>
                  </pic:blipFill>
                  <pic:spPr>
                    <a:xfrm>
                      <a:off x="0" y="0"/>
                      <a:ext cx="3666102" cy="3714750"/>
                    </a:xfrm>
                    <a:prstGeom prst="rect">
                      <a:avLst/>
                    </a:prstGeom>
                  </pic:spPr>
                </pic:pic>
              </a:graphicData>
            </a:graphic>
            <wp14:sizeRelH relativeFrom="page">
              <wp14:pctWidth>0</wp14:pctWidth>
            </wp14:sizeRelH>
            <wp14:sizeRelV relativeFrom="page">
              <wp14:pctHeight>0</wp14:pctHeight>
            </wp14:sizeRelV>
          </wp:anchor>
        </w:drawing>
      </w:r>
    </w:p>
    <w:p w:rsidR="00590A44" w:rsidRDefault="00590A44" w:rsidP="00590A44">
      <w:pPr>
        <w:jc w:val="center"/>
        <w:rPr>
          <w:rFonts w:ascii="Arial" w:hAnsi="Arial" w:cs="Arial"/>
          <w:sz w:val="28"/>
        </w:rPr>
      </w:pPr>
    </w:p>
    <w:p w:rsidR="00590A44" w:rsidRDefault="00590A44" w:rsidP="00590A44">
      <w:pPr>
        <w:jc w:val="both"/>
        <w:rPr>
          <w:rFonts w:ascii="Arial" w:hAnsi="Arial" w:cs="Arial"/>
          <w:sz w:val="28"/>
        </w:rPr>
      </w:pPr>
    </w:p>
    <w:p w:rsidR="00E918EA" w:rsidRDefault="00E918EA" w:rsidP="00590A44">
      <w:pPr>
        <w:jc w:val="both"/>
        <w:rPr>
          <w:rFonts w:ascii="Arial" w:hAnsi="Arial" w:cs="Arial"/>
          <w:sz w:val="28"/>
        </w:rPr>
      </w:pPr>
    </w:p>
    <w:p w:rsidR="00E918EA" w:rsidRDefault="00E918EA" w:rsidP="00EB676D">
      <w:pPr>
        <w:jc w:val="center"/>
        <w:rPr>
          <w:rFonts w:ascii="Arial" w:hAnsi="Arial" w:cs="Arial"/>
          <w:sz w:val="28"/>
        </w:rPr>
      </w:pPr>
    </w:p>
    <w:p w:rsidR="00E918EA" w:rsidRDefault="00E918EA" w:rsidP="00590A44">
      <w:pPr>
        <w:jc w:val="both"/>
        <w:rPr>
          <w:rFonts w:ascii="Arial" w:hAnsi="Arial" w:cs="Arial"/>
          <w:sz w:val="28"/>
        </w:rPr>
      </w:pPr>
    </w:p>
    <w:p w:rsidR="00E918EA" w:rsidRDefault="00E918EA" w:rsidP="00590A44">
      <w:pPr>
        <w:jc w:val="both"/>
        <w:rPr>
          <w:rFonts w:ascii="Arial" w:hAnsi="Arial" w:cs="Arial"/>
          <w:sz w:val="28"/>
        </w:rPr>
      </w:pPr>
    </w:p>
    <w:p w:rsidR="00E918EA" w:rsidRDefault="00E918EA" w:rsidP="00590A44">
      <w:pPr>
        <w:jc w:val="both"/>
        <w:rPr>
          <w:rFonts w:ascii="Arial" w:hAnsi="Arial" w:cs="Arial"/>
          <w:sz w:val="28"/>
        </w:rPr>
      </w:pPr>
    </w:p>
    <w:p w:rsidR="00E918EA" w:rsidRDefault="00E918EA" w:rsidP="00590A44">
      <w:pPr>
        <w:jc w:val="both"/>
        <w:rPr>
          <w:rFonts w:ascii="Arial" w:hAnsi="Arial" w:cs="Arial"/>
          <w:sz w:val="28"/>
        </w:rPr>
      </w:pPr>
    </w:p>
    <w:p w:rsidR="00E918EA" w:rsidRDefault="00E918EA" w:rsidP="00590A44">
      <w:pPr>
        <w:jc w:val="both"/>
        <w:rPr>
          <w:rFonts w:ascii="Arial" w:hAnsi="Arial" w:cs="Arial"/>
          <w:sz w:val="28"/>
        </w:rPr>
      </w:pPr>
    </w:p>
    <w:p w:rsidR="00E918EA" w:rsidRDefault="00E918EA" w:rsidP="00590A44">
      <w:pPr>
        <w:jc w:val="both"/>
        <w:rPr>
          <w:rFonts w:ascii="Arial" w:hAnsi="Arial" w:cs="Arial"/>
          <w:sz w:val="28"/>
        </w:rPr>
      </w:pPr>
    </w:p>
    <w:p w:rsidR="00E918EA" w:rsidRDefault="00E918EA" w:rsidP="00590A44">
      <w:pPr>
        <w:jc w:val="both"/>
        <w:rPr>
          <w:rFonts w:ascii="Arial" w:hAnsi="Arial" w:cs="Arial"/>
          <w:sz w:val="28"/>
        </w:rPr>
      </w:pPr>
    </w:p>
    <w:p w:rsidR="00E160BF" w:rsidRDefault="00E160BF" w:rsidP="00E918EA">
      <w:pPr>
        <w:pStyle w:val="berschrift2"/>
        <w:rPr>
          <w:bCs w:val="0"/>
          <w:i w:val="0"/>
          <w:iCs w:val="0"/>
          <w:sz w:val="24"/>
          <w:szCs w:val="20"/>
        </w:rPr>
      </w:pPr>
    </w:p>
    <w:p w:rsidR="00E71E28" w:rsidRDefault="00E71E28">
      <w:pPr>
        <w:rPr>
          <w:rFonts w:ascii="Arial" w:hAnsi="Arial" w:cs="Arial"/>
        </w:rPr>
      </w:pPr>
      <w:r>
        <w:rPr>
          <w:rFonts w:ascii="Arial" w:hAnsi="Arial" w:cs="Arial"/>
        </w:rPr>
        <w:br w:type="page"/>
      </w:r>
    </w:p>
    <w:p w:rsidR="00E918EA" w:rsidRDefault="00E918EA" w:rsidP="00E918EA">
      <w:pPr>
        <w:pStyle w:val="bodytext"/>
        <w:rPr>
          <w:rFonts w:ascii="Arial" w:hAnsi="Arial" w:cs="Arial"/>
          <w:szCs w:val="20"/>
        </w:rPr>
      </w:pPr>
      <w:r w:rsidRPr="00E918EA">
        <w:rPr>
          <w:rFonts w:ascii="Arial" w:hAnsi="Arial" w:cs="Arial"/>
          <w:szCs w:val="20"/>
        </w:rPr>
        <w:lastRenderedPageBreak/>
        <w:t>Das Programm bildet innerhalb der CPU einen Befehlsstapel (Stack). Sie wird von der CPU sequentiell (Zeile für Zeile) und zyklisch (wiederholend) abgearbeitet. Ein Programmzyklus erfolgt in folgenden Schritten:</w:t>
      </w:r>
    </w:p>
    <w:p w:rsidR="00F45B1B" w:rsidRDefault="00F45B1B" w:rsidP="00F45B1B">
      <w:pPr>
        <w:pStyle w:val="Default"/>
      </w:pPr>
    </w:p>
    <w:p w:rsidR="00F45B1B" w:rsidRDefault="00F45B1B" w:rsidP="00F45B1B">
      <w:pPr>
        <w:pStyle w:val="Default"/>
        <w:numPr>
          <w:ilvl w:val="0"/>
          <w:numId w:val="24"/>
        </w:numPr>
        <w:spacing w:after="63"/>
        <w:rPr>
          <w:sz w:val="20"/>
          <w:szCs w:val="20"/>
        </w:rPr>
      </w:pPr>
      <w:r>
        <w:rPr>
          <w:sz w:val="20"/>
          <w:szCs w:val="20"/>
        </w:rPr>
        <w:t>Im ersten Schritt wird der Status aus dem Prozessabbild der Ausgänge (</w:t>
      </w:r>
      <w:r w:rsidRPr="00F45B1B">
        <w:rPr>
          <w:sz w:val="20"/>
          <w:szCs w:val="20"/>
        </w:rPr>
        <w:t>PAA</w:t>
      </w:r>
      <w:r>
        <w:rPr>
          <w:sz w:val="20"/>
          <w:szCs w:val="20"/>
        </w:rPr>
        <w:t xml:space="preserve">) an die </w:t>
      </w:r>
    </w:p>
    <w:p w:rsidR="00F45B1B" w:rsidRDefault="00F45B1B" w:rsidP="00F45B1B">
      <w:pPr>
        <w:pStyle w:val="Default"/>
        <w:spacing w:after="63"/>
        <w:ind w:left="1065"/>
        <w:rPr>
          <w:sz w:val="20"/>
          <w:szCs w:val="20"/>
        </w:rPr>
      </w:pPr>
      <w:r>
        <w:rPr>
          <w:sz w:val="20"/>
          <w:szCs w:val="20"/>
        </w:rPr>
        <w:t xml:space="preserve">Ausgänge übertragen und diese ein- bzw. ausgeschaltet. </w:t>
      </w:r>
    </w:p>
    <w:p w:rsidR="00F45B1B" w:rsidRPr="00F45B1B" w:rsidRDefault="00F45B1B" w:rsidP="00F45B1B">
      <w:pPr>
        <w:pStyle w:val="Default"/>
        <w:numPr>
          <w:ilvl w:val="0"/>
          <w:numId w:val="24"/>
        </w:numPr>
        <w:spacing w:after="63"/>
        <w:rPr>
          <w:sz w:val="20"/>
          <w:szCs w:val="20"/>
        </w:rPr>
      </w:pPr>
      <w:r w:rsidRPr="00F45B1B">
        <w:rPr>
          <w:sz w:val="20"/>
          <w:szCs w:val="20"/>
        </w:rPr>
        <w:t xml:space="preserve">Danach fragt der </w:t>
      </w:r>
      <w:r w:rsidRPr="00F45B1B">
        <w:rPr>
          <w:b/>
          <w:bCs/>
          <w:sz w:val="20"/>
          <w:szCs w:val="20"/>
        </w:rPr>
        <w:t>Prozessor</w:t>
      </w:r>
      <w:r w:rsidRPr="00F45B1B">
        <w:rPr>
          <w:sz w:val="20"/>
          <w:szCs w:val="20"/>
        </w:rPr>
        <w:t>, der praktisch das Gehirn der SPS darstellt, ab ob die einzelnen</w:t>
      </w:r>
      <w:r>
        <w:rPr>
          <w:sz w:val="20"/>
          <w:szCs w:val="20"/>
        </w:rPr>
        <w:t xml:space="preserve"> </w:t>
      </w:r>
      <w:r w:rsidRPr="00F45B1B">
        <w:rPr>
          <w:sz w:val="20"/>
          <w:szCs w:val="20"/>
        </w:rPr>
        <w:t>Eingänge Spannung führen oder nicht. Dieser Status der Eingänge wird in dem Prozessabbild der Eingänge (</w:t>
      </w:r>
      <w:r w:rsidRPr="00F45B1B">
        <w:rPr>
          <w:b/>
          <w:bCs/>
          <w:sz w:val="20"/>
          <w:szCs w:val="20"/>
        </w:rPr>
        <w:t>PAE</w:t>
      </w:r>
      <w:r w:rsidRPr="00F45B1B">
        <w:rPr>
          <w:sz w:val="20"/>
          <w:szCs w:val="20"/>
        </w:rPr>
        <w:t xml:space="preserve">) gespeichert. Dabei wird für die Spannung führenden Eingänge die Information 1 oder „High“, für die keine Spannung führenden die Information 0 oder „Low“ hinterlegt. </w:t>
      </w:r>
    </w:p>
    <w:p w:rsidR="00F45B1B" w:rsidRDefault="00F45B1B" w:rsidP="00F45B1B">
      <w:pPr>
        <w:pStyle w:val="Default"/>
        <w:numPr>
          <w:ilvl w:val="0"/>
          <w:numId w:val="24"/>
        </w:numPr>
        <w:spacing w:after="63"/>
        <w:rPr>
          <w:sz w:val="20"/>
          <w:szCs w:val="20"/>
        </w:rPr>
      </w:pPr>
      <w:r>
        <w:rPr>
          <w:sz w:val="20"/>
          <w:szCs w:val="20"/>
        </w:rPr>
        <w:t xml:space="preserve">Dieser Prozessor arbeitet das im Programmspeicher hinterlegte Programm ab. Dies besteht </w:t>
      </w:r>
      <w:r w:rsidRPr="00F45B1B">
        <w:rPr>
          <w:sz w:val="20"/>
          <w:szCs w:val="20"/>
        </w:rPr>
        <w:t>aus einer Liste von logischen Verknüpfungen und Anweisungen, die nacheinander abgearbeitet werden. Dabei wird für die benötigte Eingangsinformation auf das bereits vorher eingelesene PAE zugegriffen wird und die Verknüpfungsergebnisse in ein so genanntes Prozessabbild der Ausgänge (</w:t>
      </w:r>
      <w:r w:rsidRPr="00F45B1B">
        <w:rPr>
          <w:b/>
          <w:bCs/>
          <w:sz w:val="20"/>
          <w:szCs w:val="20"/>
        </w:rPr>
        <w:t>PAA</w:t>
      </w:r>
      <w:r w:rsidRPr="00F45B1B">
        <w:rPr>
          <w:sz w:val="20"/>
          <w:szCs w:val="20"/>
        </w:rPr>
        <w:t xml:space="preserve">) geschrieben. Auch auf andere Speicherbereiche z.B. für Lokaldaten der Unterprogramme, Datenbausteine und Merker wird während der Programmbearbeitung gegebenenfalls vom Prozessor zugegriffen. </w:t>
      </w:r>
    </w:p>
    <w:p w:rsidR="00F45B1B" w:rsidRDefault="00F45B1B" w:rsidP="00F45B1B">
      <w:pPr>
        <w:pStyle w:val="Default"/>
        <w:numPr>
          <w:ilvl w:val="0"/>
          <w:numId w:val="24"/>
        </w:numPr>
        <w:rPr>
          <w:sz w:val="20"/>
          <w:szCs w:val="20"/>
        </w:rPr>
      </w:pPr>
      <w:r>
        <w:rPr>
          <w:sz w:val="20"/>
          <w:szCs w:val="20"/>
        </w:rPr>
        <w:t xml:space="preserve">Abschließend werden noch interne Aufgaben des Betriebssystems wie Selbsttest und </w:t>
      </w:r>
    </w:p>
    <w:p w:rsidR="00F45B1B" w:rsidRDefault="00F45B1B" w:rsidP="00F45B1B">
      <w:pPr>
        <w:pStyle w:val="Default"/>
        <w:ind w:left="717" w:firstLine="348"/>
        <w:rPr>
          <w:sz w:val="20"/>
          <w:szCs w:val="20"/>
        </w:rPr>
      </w:pPr>
      <w:r>
        <w:rPr>
          <w:sz w:val="20"/>
          <w:szCs w:val="20"/>
        </w:rPr>
        <w:t xml:space="preserve">Kommunikation ausgeführt. Danach geht es weiter mit Schritt 1. </w:t>
      </w:r>
    </w:p>
    <w:p w:rsidR="00F45B1B" w:rsidRDefault="00F45B1B" w:rsidP="00F45B1B">
      <w:pPr>
        <w:rPr>
          <w:rFonts w:ascii="Arial" w:hAnsi="Arial" w:cs="Arial"/>
          <w:b/>
        </w:rPr>
      </w:pPr>
      <w:r w:rsidRPr="007D2C6A">
        <w:rPr>
          <w:rFonts w:ascii="Arial" w:hAnsi="Arial" w:cs="Arial"/>
          <w:b/>
        </w:rPr>
        <w:t xml:space="preserve"> </w:t>
      </w:r>
    </w:p>
    <w:p w:rsidR="007D2C6A" w:rsidRPr="007D2C6A" w:rsidRDefault="007D2C6A" w:rsidP="00F45B1B">
      <w:pPr>
        <w:rPr>
          <w:rFonts w:ascii="Arial" w:hAnsi="Arial" w:cs="Arial"/>
          <w:b/>
        </w:rPr>
      </w:pPr>
      <w:r w:rsidRPr="007D2C6A">
        <w:rPr>
          <w:rFonts w:ascii="Arial" w:hAnsi="Arial" w:cs="Arial"/>
          <w:b/>
        </w:rPr>
        <w:t>Ausnahmen</w:t>
      </w:r>
    </w:p>
    <w:p w:rsidR="007D2C6A" w:rsidRPr="007D2C6A" w:rsidRDefault="007D2C6A" w:rsidP="007D2C6A">
      <w:pPr>
        <w:rPr>
          <w:rFonts w:ascii="Arial" w:hAnsi="Arial" w:cs="Arial"/>
        </w:rPr>
      </w:pPr>
    </w:p>
    <w:p w:rsidR="007D2C6A" w:rsidRDefault="007D2C6A" w:rsidP="007D2C6A">
      <w:pPr>
        <w:rPr>
          <w:rFonts w:ascii="Arial" w:hAnsi="Arial" w:cs="Arial"/>
        </w:rPr>
      </w:pPr>
      <w:r w:rsidRPr="007D2C6A">
        <w:rPr>
          <w:rFonts w:ascii="Arial" w:hAnsi="Arial" w:cs="Arial"/>
        </w:rPr>
        <w:t>In folgenden Fällen wird nicht über das Prozessabbild auf die Peripherie zugegriffen:</w:t>
      </w:r>
    </w:p>
    <w:p w:rsidR="007D2C6A" w:rsidRPr="007D2C6A" w:rsidRDefault="007D2C6A" w:rsidP="007D2C6A">
      <w:pPr>
        <w:rPr>
          <w:rFonts w:ascii="Arial" w:hAnsi="Arial" w:cs="Arial"/>
        </w:rPr>
      </w:pPr>
    </w:p>
    <w:p w:rsidR="007D2C6A" w:rsidRPr="007D2C6A" w:rsidRDefault="007D2C6A" w:rsidP="00893C9A">
      <w:pPr>
        <w:pStyle w:val="Listenabsatz"/>
        <w:numPr>
          <w:ilvl w:val="0"/>
          <w:numId w:val="15"/>
        </w:numPr>
        <w:rPr>
          <w:rFonts w:ascii="Arial" w:hAnsi="Arial" w:cs="Arial"/>
        </w:rPr>
      </w:pPr>
      <w:r w:rsidRPr="007D2C6A">
        <w:rPr>
          <w:rFonts w:ascii="Arial" w:hAnsi="Arial" w:cs="Arial"/>
        </w:rPr>
        <w:t>Direkte Adressierung der Ein- und Ausgänge im Speicherbereich der Peripherie (P)</w:t>
      </w:r>
    </w:p>
    <w:p w:rsidR="007D2C6A" w:rsidRPr="007D2C6A" w:rsidRDefault="007D2C6A" w:rsidP="00893C9A">
      <w:pPr>
        <w:pStyle w:val="Listenabsatz"/>
        <w:numPr>
          <w:ilvl w:val="0"/>
          <w:numId w:val="15"/>
        </w:numPr>
        <w:rPr>
          <w:rFonts w:ascii="Arial" w:hAnsi="Arial" w:cs="Arial"/>
        </w:rPr>
      </w:pPr>
      <w:r w:rsidRPr="007D2C6A">
        <w:rPr>
          <w:rFonts w:ascii="Arial" w:hAnsi="Arial" w:cs="Arial"/>
        </w:rPr>
        <w:t>Verwenden von Funktionen, die Daten der Peripherie sofort verarbeiten.</w:t>
      </w:r>
    </w:p>
    <w:p w:rsidR="00F45B1B" w:rsidRDefault="00F45B1B" w:rsidP="00F45B1B">
      <w:pPr>
        <w:ind w:left="2124" w:firstLine="708"/>
        <w:rPr>
          <w:rFonts w:ascii="Arial" w:hAnsi="Arial" w:cs="Arial"/>
          <w:sz w:val="28"/>
        </w:rPr>
      </w:pPr>
      <w:bookmarkStart w:id="18" w:name="_Zykluszeit"/>
      <w:bookmarkEnd w:id="18"/>
    </w:p>
    <w:p w:rsidR="00F45B1B" w:rsidRDefault="00F45B1B" w:rsidP="00F45B1B">
      <w:pPr>
        <w:ind w:left="2124" w:firstLine="708"/>
        <w:rPr>
          <w:rFonts w:ascii="Arial" w:hAnsi="Arial" w:cs="Arial"/>
          <w:sz w:val="28"/>
        </w:rPr>
      </w:pPr>
    </w:p>
    <w:p w:rsidR="00E71E28" w:rsidRDefault="00E71E28" w:rsidP="00F45B1B">
      <w:pPr>
        <w:ind w:left="2124" w:firstLine="708"/>
        <w:rPr>
          <w:rFonts w:ascii="Arial" w:hAnsi="Arial" w:cs="Arial"/>
          <w:sz w:val="28"/>
        </w:rPr>
      </w:pPr>
      <w:r>
        <w:rPr>
          <w:rFonts w:ascii="Arial" w:hAnsi="Arial" w:cs="Arial"/>
          <w:sz w:val="28"/>
        </w:rPr>
        <w:t>ältere CPU</w:t>
      </w:r>
      <w:r>
        <w:rPr>
          <w:rFonts w:ascii="Arial" w:hAnsi="Arial" w:cs="Arial"/>
          <w:sz w:val="28"/>
        </w:rPr>
        <w:tab/>
      </w:r>
      <w:r w:rsidR="000F7296">
        <w:rPr>
          <w:rFonts w:ascii="Arial" w:hAnsi="Arial" w:cs="Arial"/>
          <w:sz w:val="28"/>
        </w:rPr>
        <w:t>300</w:t>
      </w:r>
      <w:r>
        <w:rPr>
          <w:rFonts w:ascii="Arial" w:hAnsi="Arial" w:cs="Arial"/>
          <w:sz w:val="28"/>
        </w:rPr>
        <w:tab/>
      </w:r>
      <w:r w:rsidR="00FE663E">
        <w:rPr>
          <w:rFonts w:ascii="Arial" w:hAnsi="Arial" w:cs="Arial"/>
          <w:sz w:val="28"/>
        </w:rPr>
        <w:t xml:space="preserve">/  </w:t>
      </w:r>
      <w:bookmarkStart w:id="19" w:name="_GoBack"/>
      <w:bookmarkEnd w:id="19"/>
      <w:r>
        <w:rPr>
          <w:rFonts w:ascii="Arial" w:hAnsi="Arial" w:cs="Arial"/>
          <w:sz w:val="28"/>
        </w:rPr>
        <w:t>aktuelle CPU</w:t>
      </w:r>
      <w:r w:rsidR="000F7296">
        <w:rPr>
          <w:rFonts w:ascii="Arial" w:hAnsi="Arial" w:cs="Arial"/>
          <w:sz w:val="28"/>
        </w:rPr>
        <w:t xml:space="preserve"> 300</w:t>
      </w:r>
      <w:r w:rsidR="00F45B1B">
        <w:rPr>
          <w:rFonts w:ascii="Arial" w:hAnsi="Arial" w:cs="Arial"/>
          <w:sz w:val="28"/>
        </w:rPr>
        <w:t>/1200/1500</w:t>
      </w:r>
    </w:p>
    <w:p w:rsidR="00E71E28" w:rsidRDefault="00E71E28" w:rsidP="00524AED">
      <w:pPr>
        <w:rPr>
          <w:rFonts w:ascii="Arial" w:hAnsi="Arial" w:cs="Arial"/>
          <w:sz w:val="28"/>
        </w:rPr>
      </w:pPr>
    </w:p>
    <w:p w:rsidR="00590A44" w:rsidRDefault="00E71E28" w:rsidP="00524AED">
      <w:pPr>
        <w:rPr>
          <w:rFonts w:ascii="Arial" w:hAnsi="Arial" w:cs="Arial"/>
          <w:sz w:val="28"/>
        </w:rPr>
      </w:pPr>
      <w:r>
        <w:rPr>
          <w:rFonts w:ascii="Arial" w:hAnsi="Arial" w:cs="Arial"/>
          <w:noProof/>
          <w:sz w:val="28"/>
        </w:rPr>
        <mc:AlternateContent>
          <mc:Choice Requires="wps">
            <w:drawing>
              <wp:anchor distT="0" distB="0" distL="114300" distR="114300" simplePos="0" relativeHeight="251707392" behindDoc="0" locked="0" layoutInCell="1" allowOverlap="1" wp14:anchorId="62FA404F" wp14:editId="358212EE">
                <wp:simplePos x="0" y="0"/>
                <wp:positionH relativeFrom="column">
                  <wp:posOffset>2385695</wp:posOffset>
                </wp:positionH>
                <wp:positionV relativeFrom="paragraph">
                  <wp:posOffset>1831975</wp:posOffset>
                </wp:positionV>
                <wp:extent cx="0" cy="194945"/>
                <wp:effectExtent l="95250" t="0" r="57150" b="52705"/>
                <wp:wrapNone/>
                <wp:docPr id="389" name="Gerade Verbindung mit Pfeil 389"/>
                <wp:cNvGraphicFramePr/>
                <a:graphic xmlns:a="http://schemas.openxmlformats.org/drawingml/2006/main">
                  <a:graphicData uri="http://schemas.microsoft.com/office/word/2010/wordprocessingShape">
                    <wps:wsp>
                      <wps:cNvCnPr/>
                      <wps:spPr>
                        <a:xfrm>
                          <a:off x="0" y="0"/>
                          <a:ext cx="0" cy="19494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257A8C4" id="Gerade Verbindung mit Pfeil 389" o:spid="_x0000_s1026" type="#_x0000_t32" style="position:absolute;margin-left:187.85pt;margin-top:144.25pt;width:0;height:15.35pt;z-index:2517073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" strokecolor="#4579b8 [3044]">
                <v:stroke endarrow="open"/>
              </v:shape>
            </w:pict>
          </mc:Fallback>
        </mc:AlternateContent>
      </w:r>
      <w:r>
        <w:rPr>
          <w:rFonts w:ascii="Arial" w:hAnsi="Arial" w:cs="Arial"/>
          <w:noProof/>
          <w:sz w:val="28"/>
        </w:rPr>
        <mc:AlternateContent>
          <mc:Choice Requires="wps">
            <w:drawing>
              <wp:anchor distT="0" distB="0" distL="114300" distR="114300" simplePos="0" relativeHeight="251706368" behindDoc="0" locked="0" layoutInCell="1" allowOverlap="1" wp14:anchorId="5A1D1471" wp14:editId="28A6270B">
                <wp:simplePos x="0" y="0"/>
                <wp:positionH relativeFrom="column">
                  <wp:posOffset>2385695</wp:posOffset>
                </wp:positionH>
                <wp:positionV relativeFrom="paragraph">
                  <wp:posOffset>1095375</wp:posOffset>
                </wp:positionV>
                <wp:extent cx="0" cy="372745"/>
                <wp:effectExtent l="95250" t="0" r="95250" b="65405"/>
                <wp:wrapNone/>
                <wp:docPr id="388" name="Gerade Verbindung mit Pfeil 388"/>
                <wp:cNvGraphicFramePr/>
                <a:graphic xmlns:a="http://schemas.openxmlformats.org/drawingml/2006/main">
                  <a:graphicData uri="http://schemas.microsoft.com/office/word/2010/wordprocessingShape">
                    <wps:wsp>
                      <wps:cNvCnPr/>
                      <wps:spPr>
                        <a:xfrm>
                          <a:off x="0" y="0"/>
                          <a:ext cx="0" cy="37274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C380FD0" id="Gerade Verbindung mit Pfeil 388" o:spid="_x0000_s1026" type="#_x0000_t32" style="position:absolute;margin-left:187.85pt;margin-top:86.25pt;width:0;height:29.35pt;z-index:2517063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" strokecolor="#4579b8 [3044]">
                <v:stroke endarrow="open"/>
              </v:shape>
            </w:pict>
          </mc:Fallback>
        </mc:AlternateContent>
      </w:r>
      <w:r>
        <w:rPr>
          <w:rFonts w:ascii="Arial" w:hAnsi="Arial" w:cs="Arial"/>
          <w:noProof/>
          <w:sz w:val="28"/>
        </w:rPr>
        <mc:AlternateContent>
          <mc:Choice Requires="wps">
            <w:drawing>
              <wp:anchor distT="0" distB="0" distL="114300" distR="114300" simplePos="0" relativeHeight="251705344" behindDoc="0" locked="0" layoutInCell="1" allowOverlap="1" wp14:anchorId="09348B5E" wp14:editId="3FD35BBB">
                <wp:simplePos x="0" y="0"/>
                <wp:positionH relativeFrom="column">
                  <wp:posOffset>2385695</wp:posOffset>
                </wp:positionH>
                <wp:positionV relativeFrom="paragraph">
                  <wp:posOffset>11430</wp:posOffset>
                </wp:positionV>
                <wp:extent cx="0" cy="194310"/>
                <wp:effectExtent l="95250" t="0" r="57150" b="53340"/>
                <wp:wrapNone/>
                <wp:docPr id="387" name="Gerade Verbindung mit Pfeil 387"/>
                <wp:cNvGraphicFramePr/>
                <a:graphic xmlns:a="http://schemas.openxmlformats.org/drawingml/2006/main">
                  <a:graphicData uri="http://schemas.microsoft.com/office/word/2010/wordprocessingShape">
                    <wps:wsp>
                      <wps:cNvCnPr/>
                      <wps:spPr>
                        <a:xfrm>
                          <a:off x="0" y="0"/>
                          <a:ext cx="0" cy="19431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55D1471" id="Gerade Verbindung mit Pfeil 387" o:spid="_x0000_s1026" type="#_x0000_t32" style="position:absolute;margin-left:187.85pt;margin-top:.9pt;width:0;height:15.3pt;z-index:2517053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" strokecolor="#4579b8 [3044]">
                <v:stroke endarrow="open"/>
              </v:shape>
            </w:pict>
          </mc:Fallback>
        </mc:AlternateContent>
      </w:r>
      <w:r>
        <w:rPr>
          <w:rFonts w:ascii="Arial" w:hAnsi="Arial" w:cs="Arial"/>
          <w:noProof/>
          <w:sz w:val="28"/>
        </w:rPr>
        <mc:AlternateContent>
          <mc:Choice Requires="wps">
            <w:drawing>
              <wp:anchor distT="0" distB="0" distL="114300" distR="114300" simplePos="0" relativeHeight="251704320" behindDoc="0" locked="0" layoutInCell="1" allowOverlap="1" wp14:anchorId="2A72F2D2" wp14:editId="16DA2C9F">
                <wp:simplePos x="0" y="0"/>
                <wp:positionH relativeFrom="column">
                  <wp:posOffset>2385695</wp:posOffset>
                </wp:positionH>
                <wp:positionV relativeFrom="paragraph">
                  <wp:posOffset>11430</wp:posOffset>
                </wp:positionV>
                <wp:extent cx="673100" cy="0"/>
                <wp:effectExtent l="0" t="0" r="12700" b="19050"/>
                <wp:wrapNone/>
                <wp:docPr id="386" name="Gerade Verbindung 386"/>
                <wp:cNvGraphicFramePr/>
                <a:graphic xmlns:a="http://schemas.openxmlformats.org/drawingml/2006/main">
                  <a:graphicData uri="http://schemas.microsoft.com/office/word/2010/wordprocessingShape">
                    <wps:wsp>
                      <wps:cNvCnPr/>
                      <wps:spPr>
                        <a:xfrm flipH="1">
                          <a:off x="0" y="0"/>
                          <a:ext cx="6731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861E6B8" id="Gerade Verbindung 386" o:spid="_x0000_s1026" style="position:absolute;flip:x;z-index:251704320;visibility:visible;mso-wrap-style:square;mso-wrap-distance-left:9pt;mso-wrap-distance-top:0;mso-wrap-distance-right:9pt;mso-wrap-distance-bottom:0;mso-position-horizontal:absolute;mso-position-horizontal-relative:text;mso-position-vertical:absolute;mso-position-vertical-relative:text" from="187.85pt,.9pt" to="240.85pt,.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" strokecolor="#4579b8 [3044]"/>
            </w:pict>
          </mc:Fallback>
        </mc:AlternateContent>
      </w:r>
      <w:r>
        <w:rPr>
          <w:rFonts w:ascii="Arial" w:hAnsi="Arial" w:cs="Arial"/>
          <w:noProof/>
          <w:sz w:val="28"/>
        </w:rPr>
        <mc:AlternateContent>
          <mc:Choice Requires="wps">
            <w:drawing>
              <wp:anchor distT="0" distB="0" distL="114300" distR="114300" simplePos="0" relativeHeight="251703296" behindDoc="0" locked="0" layoutInCell="1" allowOverlap="1" wp14:anchorId="4AEE8A6E" wp14:editId="3C41806B">
                <wp:simplePos x="0" y="0"/>
                <wp:positionH relativeFrom="column">
                  <wp:posOffset>3058795</wp:posOffset>
                </wp:positionH>
                <wp:positionV relativeFrom="paragraph">
                  <wp:posOffset>11430</wp:posOffset>
                </wp:positionV>
                <wp:extent cx="0" cy="2620010"/>
                <wp:effectExtent l="0" t="0" r="19050" b="27940"/>
                <wp:wrapNone/>
                <wp:docPr id="385" name="Gerade Verbindung 385"/>
                <wp:cNvGraphicFramePr/>
                <a:graphic xmlns:a="http://schemas.openxmlformats.org/drawingml/2006/main">
                  <a:graphicData uri="http://schemas.microsoft.com/office/word/2010/wordprocessingShape">
                    <wps:wsp>
                      <wps:cNvCnPr/>
                      <wps:spPr>
                        <a:xfrm flipV="1">
                          <a:off x="0" y="0"/>
                          <a:ext cx="0" cy="262001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2D7DCA2" id="Gerade Verbindung 385" o:spid="_x0000_s1026" style="position:absolute;flip:y;z-index:251703296;visibility:visible;mso-wrap-style:square;mso-wrap-distance-left:9pt;mso-wrap-distance-top:0;mso-wrap-distance-right:9pt;mso-wrap-distance-bottom:0;mso-position-horizontal:absolute;mso-position-horizontal-relative:text;mso-position-vertical:absolute;mso-position-vertical-relative:text" from="240.85pt,.9pt" to="240.85pt,20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" strokecolor="#4579b8 [3044]"/>
            </w:pict>
          </mc:Fallback>
        </mc:AlternateContent>
      </w:r>
      <w:r>
        <w:rPr>
          <w:rFonts w:ascii="Arial" w:hAnsi="Arial" w:cs="Arial"/>
          <w:noProof/>
          <w:sz w:val="28"/>
        </w:rPr>
        <mc:AlternateContent>
          <mc:Choice Requires="wps">
            <w:drawing>
              <wp:anchor distT="0" distB="0" distL="114300" distR="114300" simplePos="0" relativeHeight="251702272" behindDoc="0" locked="0" layoutInCell="1" allowOverlap="1" wp14:anchorId="37E85646" wp14:editId="67428741">
                <wp:simplePos x="0" y="0"/>
                <wp:positionH relativeFrom="column">
                  <wp:posOffset>2385695</wp:posOffset>
                </wp:positionH>
                <wp:positionV relativeFrom="paragraph">
                  <wp:posOffset>2632075</wp:posOffset>
                </wp:positionV>
                <wp:extent cx="673100" cy="0"/>
                <wp:effectExtent l="0" t="0" r="12700" b="19050"/>
                <wp:wrapNone/>
                <wp:docPr id="384" name="Gerade Verbindung 384"/>
                <wp:cNvGraphicFramePr/>
                <a:graphic xmlns:a="http://schemas.openxmlformats.org/drawingml/2006/main">
                  <a:graphicData uri="http://schemas.microsoft.com/office/word/2010/wordprocessingShape">
                    <wps:wsp>
                      <wps:cNvCnPr/>
                      <wps:spPr>
                        <a:xfrm>
                          <a:off x="0" y="0"/>
                          <a:ext cx="6731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9D9B414" id="Gerade Verbindung 384" o:spid="_x0000_s1026" style="position:absolute;z-index:251702272;visibility:visible;mso-wrap-style:square;mso-wrap-distance-left:9pt;mso-wrap-distance-top:0;mso-wrap-distance-right:9pt;mso-wrap-distance-bottom:0;mso-position-horizontal:absolute;mso-position-horizontal-relative:text;mso-position-vertical:absolute;mso-position-vertical-relative:text" from="187.85pt,207.25pt" to="240.85pt,20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" strokecolor="#4579b8 [3044]"/>
            </w:pict>
          </mc:Fallback>
        </mc:AlternateContent>
      </w:r>
      <w:r>
        <w:rPr>
          <w:rFonts w:ascii="Arial" w:hAnsi="Arial" w:cs="Arial"/>
          <w:noProof/>
          <w:sz w:val="28"/>
        </w:rPr>
        <mc:AlternateContent>
          <mc:Choice Requires="wps">
            <w:drawing>
              <wp:anchor distT="0" distB="0" distL="114300" distR="114300" simplePos="0" relativeHeight="251696128" behindDoc="0" locked="0" layoutInCell="1" allowOverlap="1" wp14:anchorId="7E4BC1EB" wp14:editId="3B5B577F">
                <wp:simplePos x="0" y="0"/>
                <wp:positionH relativeFrom="column">
                  <wp:posOffset>1932940</wp:posOffset>
                </wp:positionH>
                <wp:positionV relativeFrom="paragraph">
                  <wp:posOffset>1979930</wp:posOffset>
                </wp:positionV>
                <wp:extent cx="918210" cy="469900"/>
                <wp:effectExtent l="0" t="0" r="15240" b="25400"/>
                <wp:wrapNone/>
                <wp:docPr id="316" name="Rechteck 316"/>
                <wp:cNvGraphicFramePr/>
                <a:graphic xmlns:a="http://schemas.openxmlformats.org/drawingml/2006/main">
                  <a:graphicData uri="http://schemas.microsoft.com/office/word/2010/wordprocessingShape">
                    <wps:wsp>
                      <wps:cNvSpPr/>
                      <wps:spPr>
                        <a:xfrm>
                          <a:off x="0" y="0"/>
                          <a:ext cx="918210" cy="469900"/>
                        </a:xfrm>
                        <a:prstGeom prst="rect">
                          <a:avLst/>
                        </a:prstGeom>
                        <a:noFill/>
                        <a:ln w="3175">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0EC5BA8" id="Rechteck 316" o:spid="_x0000_s1026" style="position:absolute;margin-left:152.2pt;margin-top:155.9pt;width:72.3pt;height:37pt;z-index:2516961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" filled="f" strokecolor="#243f60 [1604]" strokeweight=".25pt">
                <v:stroke dashstyle="dash"/>
              </v:rect>
            </w:pict>
          </mc:Fallback>
        </mc:AlternateContent>
      </w:r>
      <w:r w:rsidRPr="00E71E28">
        <w:rPr>
          <w:rFonts w:ascii="Arial" w:hAnsi="Arial" w:cs="Arial"/>
          <w:noProof/>
          <w:sz w:val="28"/>
          <w:highlight w:val="yellow"/>
        </w:rPr>
        <mc:AlternateContent>
          <mc:Choice Requires="wps">
            <w:drawing>
              <wp:anchor distT="0" distB="0" distL="114300" distR="114300" simplePos="0" relativeHeight="251692032" behindDoc="0" locked="0" layoutInCell="1" allowOverlap="1" wp14:anchorId="3A38782E" wp14:editId="23675CC5">
                <wp:simplePos x="0" y="0"/>
                <wp:positionH relativeFrom="column">
                  <wp:posOffset>1982470</wp:posOffset>
                </wp:positionH>
                <wp:positionV relativeFrom="paragraph">
                  <wp:posOffset>2025650</wp:posOffset>
                </wp:positionV>
                <wp:extent cx="808355" cy="363855"/>
                <wp:effectExtent l="0" t="0" r="10795" b="17145"/>
                <wp:wrapNone/>
                <wp:docPr id="31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8355" cy="363855"/>
                        </a:xfrm>
                        <a:prstGeom prst="rect">
                          <a:avLst/>
                        </a:prstGeom>
                        <a:solidFill>
                          <a:srgbClr val="FFFFFF"/>
                        </a:solidFill>
                        <a:ln w="9525">
                          <a:solidFill>
                            <a:srgbClr val="000000"/>
                          </a:solidFill>
                          <a:miter lim="800000"/>
                          <a:headEnd/>
                          <a:tailEnd/>
                        </a:ln>
                      </wps:spPr>
                      <wps:txbx>
                        <w:txbxContent>
                          <w:p w:rsidR="00DC140B" w:rsidRPr="00524AED" w:rsidRDefault="00DC140B" w:rsidP="00E71E28">
                            <w:pPr>
                              <w:jc w:val="center"/>
                              <w:rPr>
                                <w:rFonts w:ascii="Arial" w:hAnsi="Arial" w:cs="Arial"/>
                                <w:sz w:val="14"/>
                              </w:rPr>
                            </w:pPr>
                            <w:r>
                              <w:rPr>
                                <w:rFonts w:ascii="Arial" w:hAnsi="Arial" w:cs="Arial"/>
                                <w:sz w:val="14"/>
                              </w:rPr>
                              <w:t>PAA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A38782E" id="_x0000_s1049" type="#_x0000_t202" style="position:absolute;margin-left:156.1pt;margin-top:159.5pt;width:63.65pt;height:28.6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">
                <v:textbox>
                  <w:txbxContent>
                    <w:p w:rsidR="00DC140B" w:rsidRPr="00524AED" w:rsidRDefault="00DC140B" w:rsidP="00E71E28">
                      <w:pPr>
                        <w:jc w:val="center"/>
                        <w:rPr>
                          <w:rFonts w:ascii="Arial" w:hAnsi="Arial" w:cs="Arial"/>
                          <w:sz w:val="14"/>
                        </w:rPr>
                      </w:pPr>
                      <w:r>
                        <w:rPr>
                          <w:rFonts w:ascii="Arial" w:hAnsi="Arial" w:cs="Arial"/>
                          <w:sz w:val="14"/>
                        </w:rPr>
                        <w:t>PAA</w:t>
                      </w:r>
                    </w:p>
                  </w:txbxContent>
                </v:textbox>
              </v:shape>
            </w:pict>
          </mc:Fallback>
        </mc:AlternateContent>
      </w:r>
      <w:r>
        <w:rPr>
          <w:rFonts w:ascii="Arial" w:hAnsi="Arial" w:cs="Arial"/>
          <w:noProof/>
          <w:sz w:val="28"/>
        </w:rPr>
        <mc:AlternateContent>
          <mc:Choice Requires="wps">
            <w:drawing>
              <wp:anchor distT="0" distB="0" distL="114300" distR="114300" simplePos="0" relativeHeight="251694080" behindDoc="0" locked="0" layoutInCell="1" allowOverlap="1" wp14:anchorId="4F5EC629" wp14:editId="01E4EF83">
                <wp:simplePos x="0" y="0"/>
                <wp:positionH relativeFrom="column">
                  <wp:posOffset>1932940</wp:posOffset>
                </wp:positionH>
                <wp:positionV relativeFrom="paragraph">
                  <wp:posOffset>147320</wp:posOffset>
                </wp:positionV>
                <wp:extent cx="918210" cy="1019810"/>
                <wp:effectExtent l="0" t="0" r="15240" b="27940"/>
                <wp:wrapNone/>
                <wp:docPr id="315" name="Rechteck 315"/>
                <wp:cNvGraphicFramePr/>
                <a:graphic xmlns:a="http://schemas.openxmlformats.org/drawingml/2006/main">
                  <a:graphicData uri="http://schemas.microsoft.com/office/word/2010/wordprocessingShape">
                    <wps:wsp>
                      <wps:cNvSpPr/>
                      <wps:spPr>
                        <a:xfrm>
                          <a:off x="0" y="0"/>
                          <a:ext cx="918210" cy="1019810"/>
                        </a:xfrm>
                        <a:prstGeom prst="rect">
                          <a:avLst/>
                        </a:prstGeom>
                        <a:noFill/>
                        <a:ln w="3175">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040AEB6" id="Rechteck 315" o:spid="_x0000_s1026" style="position:absolute;margin-left:152.2pt;margin-top:11.6pt;width:72.3pt;height:80.3pt;z-index:2516940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" filled="f" strokecolor="#243f60 [1604]" strokeweight=".25pt">
                <v:stroke dashstyle="dash"/>
              </v:rect>
            </w:pict>
          </mc:Fallback>
        </mc:AlternateContent>
      </w:r>
      <w:r w:rsidRPr="00E71E28">
        <w:rPr>
          <w:rFonts w:ascii="Arial" w:hAnsi="Arial" w:cs="Arial"/>
          <w:noProof/>
          <w:sz w:val="28"/>
          <w:highlight w:val="yellow"/>
        </w:rPr>
        <mc:AlternateContent>
          <mc:Choice Requires="wps">
            <w:drawing>
              <wp:anchor distT="0" distB="0" distL="114300" distR="114300" simplePos="0" relativeHeight="251691008" behindDoc="0" locked="0" layoutInCell="1" allowOverlap="1" wp14:anchorId="46C5152F" wp14:editId="11CA8671">
                <wp:simplePos x="0" y="0"/>
                <wp:positionH relativeFrom="column">
                  <wp:posOffset>1982470</wp:posOffset>
                </wp:positionH>
                <wp:positionV relativeFrom="paragraph">
                  <wp:posOffset>204470</wp:posOffset>
                </wp:positionV>
                <wp:extent cx="808355" cy="363855"/>
                <wp:effectExtent l="0" t="0" r="10795" b="17145"/>
                <wp:wrapNone/>
                <wp:docPr id="31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8355" cy="363855"/>
                        </a:xfrm>
                        <a:prstGeom prst="rect">
                          <a:avLst/>
                        </a:prstGeom>
                        <a:solidFill>
                          <a:srgbClr val="FFFFFF"/>
                        </a:solidFill>
                        <a:ln w="9525">
                          <a:solidFill>
                            <a:srgbClr val="000000"/>
                          </a:solidFill>
                          <a:miter lim="800000"/>
                          <a:headEnd/>
                          <a:tailEnd/>
                        </a:ln>
                      </wps:spPr>
                      <wps:txbx>
                        <w:txbxContent>
                          <w:p w:rsidR="00DC140B" w:rsidRPr="00524AED" w:rsidRDefault="00DC140B" w:rsidP="00E71E28">
                            <w:pPr>
                              <w:jc w:val="center"/>
                              <w:rPr>
                                <w:rFonts w:ascii="Arial" w:hAnsi="Arial" w:cs="Arial"/>
                                <w:sz w:val="14"/>
                              </w:rPr>
                            </w:pPr>
                            <w:r>
                              <w:rPr>
                                <w:rFonts w:ascii="Arial" w:hAnsi="Arial" w:cs="Arial"/>
                                <w:sz w:val="14"/>
                              </w:rPr>
                              <w:t>PAE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6C5152F" id="_x0000_s1050" type="#_x0000_t202" style="position:absolute;margin-left:156.1pt;margin-top:16.1pt;width:63.65pt;height:28.6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">
                <v:textbox>
                  <w:txbxContent>
                    <w:p w:rsidR="00DC140B" w:rsidRPr="00524AED" w:rsidRDefault="00DC140B" w:rsidP="00E71E28">
                      <w:pPr>
                        <w:jc w:val="center"/>
                        <w:rPr>
                          <w:rFonts w:ascii="Arial" w:hAnsi="Arial" w:cs="Arial"/>
                          <w:sz w:val="14"/>
                        </w:rPr>
                      </w:pPr>
                      <w:r>
                        <w:rPr>
                          <w:rFonts w:ascii="Arial" w:hAnsi="Arial" w:cs="Arial"/>
                          <w:sz w:val="14"/>
                        </w:rPr>
                        <w:t>PAE</w:t>
                      </w:r>
                    </w:p>
                  </w:txbxContent>
                </v:textbox>
              </v:shape>
            </w:pict>
          </mc:Fallback>
        </mc:AlternateContent>
      </w:r>
      <w:r w:rsidRPr="00E71E28">
        <w:rPr>
          <w:rFonts w:ascii="Arial" w:hAnsi="Arial" w:cs="Arial"/>
          <w:noProof/>
          <w:sz w:val="28"/>
          <w:highlight w:val="yellow"/>
        </w:rPr>
        <mc:AlternateContent>
          <mc:Choice Requires="wps">
            <w:drawing>
              <wp:anchor distT="0" distB="0" distL="114300" distR="114300" simplePos="0" relativeHeight="251689984" behindDoc="0" locked="0" layoutInCell="1" allowOverlap="1" wp14:anchorId="219469C8" wp14:editId="55AAD122">
                <wp:simplePos x="0" y="0"/>
                <wp:positionH relativeFrom="column">
                  <wp:posOffset>1983105</wp:posOffset>
                </wp:positionH>
                <wp:positionV relativeFrom="paragraph">
                  <wp:posOffset>730250</wp:posOffset>
                </wp:positionV>
                <wp:extent cx="808355" cy="363855"/>
                <wp:effectExtent l="0" t="0" r="10795" b="17145"/>
                <wp:wrapNone/>
                <wp:docPr id="31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8355" cy="363855"/>
                        </a:xfrm>
                        <a:prstGeom prst="rect">
                          <a:avLst/>
                        </a:prstGeom>
                        <a:solidFill>
                          <a:srgbClr val="FFFFFF"/>
                        </a:solidFill>
                        <a:ln w="9525">
                          <a:solidFill>
                            <a:srgbClr val="000000"/>
                          </a:solidFill>
                          <a:miter lim="800000"/>
                          <a:headEnd/>
                          <a:tailEnd/>
                        </a:ln>
                      </wps:spPr>
                      <wps:txbx>
                        <w:txbxContent>
                          <w:p w:rsidR="00DC140B" w:rsidRDefault="00DC140B" w:rsidP="00E71E28">
                            <w:pPr>
                              <w:jc w:val="center"/>
                              <w:rPr>
                                <w:rFonts w:ascii="Arial" w:hAnsi="Arial" w:cs="Arial"/>
                                <w:sz w:val="14"/>
                              </w:rPr>
                            </w:pPr>
                            <w:r w:rsidRPr="00524AED">
                              <w:rPr>
                                <w:rFonts w:ascii="Arial" w:hAnsi="Arial" w:cs="Arial"/>
                                <w:sz w:val="14"/>
                              </w:rPr>
                              <w:t>Betriebssystem</w:t>
                            </w:r>
                          </w:p>
                          <w:p w:rsidR="00DC140B" w:rsidRPr="00524AED" w:rsidRDefault="00DC140B" w:rsidP="00E71E28">
                            <w:pPr>
                              <w:jc w:val="center"/>
                              <w:rPr>
                                <w:rFonts w:ascii="Arial" w:hAnsi="Arial" w:cs="Arial"/>
                                <w:sz w:val="14"/>
                              </w:rPr>
                            </w:pPr>
                            <w:r>
                              <w:rPr>
                                <w:rFonts w:ascii="Arial" w:hAnsi="Arial" w:cs="Arial"/>
                                <w:sz w:val="14"/>
                              </w:rPr>
                              <w:t>(BESY)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19469C8" id="_x0000_s1051" type="#_x0000_t202" style="position:absolute;margin-left:156.15pt;margin-top:57.5pt;width:63.65pt;height:28.6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">
                <v:textbox>
                  <w:txbxContent>
                    <w:p w:rsidR="00DC140B" w:rsidRDefault="00DC140B" w:rsidP="00E71E28">
                      <w:pPr>
                        <w:jc w:val="center"/>
                        <w:rPr>
                          <w:rFonts w:ascii="Arial" w:hAnsi="Arial" w:cs="Arial"/>
                          <w:sz w:val="14"/>
                        </w:rPr>
                      </w:pPr>
                      <w:r w:rsidRPr="00524AED">
                        <w:rPr>
                          <w:rFonts w:ascii="Arial" w:hAnsi="Arial" w:cs="Arial"/>
                          <w:sz w:val="14"/>
                        </w:rPr>
                        <w:t>Betriebssystem</w:t>
                      </w:r>
                    </w:p>
                    <w:p w:rsidR="00DC140B" w:rsidRPr="00524AED" w:rsidRDefault="00DC140B" w:rsidP="00E71E28">
                      <w:pPr>
                        <w:jc w:val="center"/>
                        <w:rPr>
                          <w:rFonts w:ascii="Arial" w:hAnsi="Arial" w:cs="Arial"/>
                          <w:sz w:val="14"/>
                        </w:rPr>
                      </w:pPr>
                      <w:r>
                        <w:rPr>
                          <w:rFonts w:ascii="Arial" w:hAnsi="Arial" w:cs="Arial"/>
                          <w:sz w:val="14"/>
                        </w:rPr>
                        <w:t>(BESY)</w:t>
                      </w:r>
                    </w:p>
                  </w:txbxContent>
                </v:textbox>
              </v:shape>
            </w:pict>
          </mc:Fallback>
        </mc:AlternateContent>
      </w:r>
      <w:r w:rsidRPr="00E71E28">
        <w:rPr>
          <w:rFonts w:ascii="Arial" w:hAnsi="Arial" w:cs="Arial"/>
          <w:noProof/>
          <w:sz w:val="28"/>
          <w:highlight w:val="yellow"/>
        </w:rPr>
        <mc:AlternateContent>
          <mc:Choice Requires="wps">
            <w:drawing>
              <wp:anchor distT="0" distB="0" distL="114300" distR="114300" simplePos="0" relativeHeight="251693056" behindDoc="0" locked="0" layoutInCell="1" allowOverlap="1" wp14:anchorId="1525D707" wp14:editId="67B6DA91">
                <wp:simplePos x="0" y="0"/>
                <wp:positionH relativeFrom="column">
                  <wp:posOffset>1983105</wp:posOffset>
                </wp:positionH>
                <wp:positionV relativeFrom="paragraph">
                  <wp:posOffset>1467485</wp:posOffset>
                </wp:positionV>
                <wp:extent cx="808355" cy="363855"/>
                <wp:effectExtent l="0" t="0" r="10795" b="17145"/>
                <wp:wrapNone/>
                <wp:docPr id="31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8355" cy="363855"/>
                        </a:xfrm>
                        <a:prstGeom prst="rect">
                          <a:avLst/>
                        </a:prstGeom>
                        <a:solidFill>
                          <a:srgbClr val="FFFFFF"/>
                        </a:solidFill>
                        <a:ln w="9525">
                          <a:solidFill>
                            <a:srgbClr val="000000"/>
                          </a:solidFill>
                          <a:miter lim="800000"/>
                          <a:headEnd/>
                          <a:tailEnd/>
                        </a:ln>
                      </wps:spPr>
                      <wps:txbx>
                        <w:txbxContent>
                          <w:p w:rsidR="00DC140B" w:rsidRDefault="00DC140B" w:rsidP="00E71E28">
                            <w:pPr>
                              <w:jc w:val="center"/>
                              <w:rPr>
                                <w:rFonts w:ascii="Arial" w:hAnsi="Arial" w:cs="Arial"/>
                                <w:sz w:val="14"/>
                              </w:rPr>
                            </w:pPr>
                            <w:r>
                              <w:rPr>
                                <w:rFonts w:ascii="Arial" w:hAnsi="Arial" w:cs="Arial"/>
                                <w:sz w:val="14"/>
                              </w:rPr>
                              <w:t>Anwender-</w:t>
                            </w:r>
                          </w:p>
                          <w:p w:rsidR="00DC140B" w:rsidRPr="00524AED" w:rsidRDefault="00DC140B" w:rsidP="00E71E28">
                            <w:pPr>
                              <w:jc w:val="center"/>
                              <w:rPr>
                                <w:rFonts w:ascii="Arial" w:hAnsi="Arial" w:cs="Arial"/>
                                <w:sz w:val="14"/>
                              </w:rPr>
                            </w:pPr>
                            <w:proofErr w:type="spellStart"/>
                            <w:r>
                              <w:rPr>
                                <w:rFonts w:ascii="Arial" w:hAnsi="Arial" w:cs="Arial"/>
                                <w:sz w:val="14"/>
                              </w:rPr>
                              <w:t>programm</w:t>
                            </w:r>
                            <w:proofErr w:type="spellEnd"/>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525D707" id="_x0000_s1052" type="#_x0000_t202" style="position:absolute;margin-left:156.15pt;margin-top:115.55pt;width:63.65pt;height:28.6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">
                <v:textbox>
                  <w:txbxContent>
                    <w:p w:rsidR="00DC140B" w:rsidRDefault="00DC140B" w:rsidP="00E71E28">
                      <w:pPr>
                        <w:jc w:val="center"/>
                        <w:rPr>
                          <w:rFonts w:ascii="Arial" w:hAnsi="Arial" w:cs="Arial"/>
                          <w:sz w:val="14"/>
                        </w:rPr>
                      </w:pPr>
                      <w:r>
                        <w:rPr>
                          <w:rFonts w:ascii="Arial" w:hAnsi="Arial" w:cs="Arial"/>
                          <w:sz w:val="14"/>
                        </w:rPr>
                        <w:t>Anwender-</w:t>
                      </w:r>
                    </w:p>
                    <w:p w:rsidR="00DC140B" w:rsidRPr="00524AED" w:rsidRDefault="00DC140B" w:rsidP="00E71E28">
                      <w:pPr>
                        <w:jc w:val="center"/>
                        <w:rPr>
                          <w:rFonts w:ascii="Arial" w:hAnsi="Arial" w:cs="Arial"/>
                          <w:sz w:val="14"/>
                        </w:rPr>
                      </w:pPr>
                      <w:proofErr w:type="spellStart"/>
                      <w:r>
                        <w:rPr>
                          <w:rFonts w:ascii="Arial" w:hAnsi="Arial" w:cs="Arial"/>
                          <w:sz w:val="14"/>
                        </w:rPr>
                        <w:t>programm</w:t>
                      </w:r>
                      <w:proofErr w:type="spellEnd"/>
                    </w:p>
                  </w:txbxContent>
                </v:textbox>
              </v:shape>
            </w:pict>
          </mc:Fallback>
        </mc:AlternateContent>
      </w:r>
      <w:r>
        <w:rPr>
          <w:rFonts w:ascii="Arial" w:hAnsi="Arial" w:cs="Arial"/>
          <w:noProof/>
          <w:sz w:val="28"/>
        </w:rPr>
        <mc:AlternateContent>
          <mc:Choice Requires="wps">
            <w:drawing>
              <wp:anchor distT="0" distB="0" distL="114300" distR="114300" simplePos="0" relativeHeight="251715584" behindDoc="0" locked="0" layoutInCell="1" allowOverlap="1" wp14:anchorId="6CEBE143" wp14:editId="302DB975">
                <wp:simplePos x="0" y="0"/>
                <wp:positionH relativeFrom="column">
                  <wp:posOffset>4015105</wp:posOffset>
                </wp:positionH>
                <wp:positionV relativeFrom="paragraph">
                  <wp:posOffset>1095587</wp:posOffset>
                </wp:positionV>
                <wp:extent cx="0" cy="372533"/>
                <wp:effectExtent l="95250" t="0" r="95250" b="66040"/>
                <wp:wrapNone/>
                <wp:docPr id="396" name="Gerade Verbindung mit Pfeil 396"/>
                <wp:cNvGraphicFramePr/>
                <a:graphic xmlns:a="http://schemas.openxmlformats.org/drawingml/2006/main">
                  <a:graphicData uri="http://schemas.microsoft.com/office/word/2010/wordprocessingShape">
                    <wps:wsp>
                      <wps:cNvCnPr/>
                      <wps:spPr>
                        <a:xfrm>
                          <a:off x="0" y="0"/>
                          <a:ext cx="0" cy="372533"/>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6B8F3EA" id="Gerade Verbindung mit Pfeil 396" o:spid="_x0000_s1026" type="#_x0000_t32" style="position:absolute;margin-left:316.15pt;margin-top:86.25pt;width:0;height:29.35pt;z-index:2517155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" strokecolor="#4579b8 [3044]">
                <v:stroke endarrow="open"/>
              </v:shape>
            </w:pict>
          </mc:Fallback>
        </mc:AlternateContent>
      </w:r>
      <w:r>
        <w:rPr>
          <w:rFonts w:ascii="Arial" w:hAnsi="Arial" w:cs="Arial"/>
          <w:noProof/>
          <w:sz w:val="28"/>
        </w:rPr>
        <mc:AlternateContent>
          <mc:Choice Requires="wps">
            <w:drawing>
              <wp:anchor distT="0" distB="0" distL="114300" distR="114300" simplePos="0" relativeHeight="251714560" behindDoc="0" locked="0" layoutInCell="1" allowOverlap="1" wp14:anchorId="6530898E" wp14:editId="1219F471">
                <wp:simplePos x="0" y="0"/>
                <wp:positionH relativeFrom="column">
                  <wp:posOffset>4010872</wp:posOffset>
                </wp:positionH>
                <wp:positionV relativeFrom="paragraph">
                  <wp:posOffset>570442</wp:posOffset>
                </wp:positionV>
                <wp:extent cx="0" cy="161078"/>
                <wp:effectExtent l="95250" t="0" r="76200" b="48895"/>
                <wp:wrapNone/>
                <wp:docPr id="395" name="Gerade Verbindung mit Pfeil 395"/>
                <wp:cNvGraphicFramePr/>
                <a:graphic xmlns:a="http://schemas.openxmlformats.org/drawingml/2006/main">
                  <a:graphicData uri="http://schemas.microsoft.com/office/word/2010/wordprocessingShape">
                    <wps:wsp>
                      <wps:cNvCnPr/>
                      <wps:spPr>
                        <a:xfrm>
                          <a:off x="0" y="0"/>
                          <a:ext cx="0" cy="161078"/>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8AA2540" id="Gerade Verbindung mit Pfeil 395" o:spid="_x0000_s1026" type="#_x0000_t32" style="position:absolute;margin-left:315.8pt;margin-top:44.9pt;width:0;height:12.7pt;z-index:2517145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" strokecolor="#4579b8 [3044]">
                <v:stroke endarrow="open"/>
              </v:shape>
            </w:pict>
          </mc:Fallback>
        </mc:AlternateContent>
      </w:r>
      <w:r w:rsidRPr="00E71E28">
        <w:rPr>
          <w:rFonts w:ascii="Arial" w:hAnsi="Arial" w:cs="Arial"/>
          <w:noProof/>
          <w:sz w:val="28"/>
        </w:rPr>
        <mc:AlternateContent>
          <mc:Choice Requires="wps">
            <w:drawing>
              <wp:anchor distT="0" distB="0" distL="114300" distR="114300" simplePos="0" relativeHeight="251713536" behindDoc="0" locked="0" layoutInCell="1" allowOverlap="1" wp14:anchorId="08C33D17" wp14:editId="450B4B03">
                <wp:simplePos x="0" y="0"/>
                <wp:positionH relativeFrom="column">
                  <wp:posOffset>4012565</wp:posOffset>
                </wp:positionH>
                <wp:positionV relativeFrom="paragraph">
                  <wp:posOffset>12065</wp:posOffset>
                </wp:positionV>
                <wp:extent cx="0" cy="194310"/>
                <wp:effectExtent l="95250" t="0" r="57150" b="53340"/>
                <wp:wrapNone/>
                <wp:docPr id="394" name="Gerade Verbindung mit Pfeil 394"/>
                <wp:cNvGraphicFramePr/>
                <a:graphic xmlns:a="http://schemas.openxmlformats.org/drawingml/2006/main">
                  <a:graphicData uri="http://schemas.microsoft.com/office/word/2010/wordprocessingShape">
                    <wps:wsp>
                      <wps:cNvCnPr/>
                      <wps:spPr>
                        <a:xfrm>
                          <a:off x="0" y="0"/>
                          <a:ext cx="0" cy="19431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04CEFD3" id="Gerade Verbindung mit Pfeil 394" o:spid="_x0000_s1026" type="#_x0000_t32" style="position:absolute;margin-left:315.95pt;margin-top:.95pt;width:0;height:15.3pt;z-index:2517135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" strokecolor="#4579b8 [3044]">
                <v:stroke endarrow="open"/>
              </v:shape>
            </w:pict>
          </mc:Fallback>
        </mc:AlternateContent>
      </w:r>
      <w:r w:rsidRPr="00E71E28">
        <w:rPr>
          <w:rFonts w:ascii="Arial" w:hAnsi="Arial" w:cs="Arial"/>
          <w:noProof/>
          <w:sz w:val="28"/>
        </w:rPr>
        <mc:AlternateContent>
          <mc:Choice Requires="wps">
            <w:drawing>
              <wp:anchor distT="0" distB="0" distL="114300" distR="114300" simplePos="0" relativeHeight="251712512" behindDoc="0" locked="0" layoutInCell="1" allowOverlap="1" wp14:anchorId="5D4979A5" wp14:editId="66CC9AB0">
                <wp:simplePos x="0" y="0"/>
                <wp:positionH relativeFrom="column">
                  <wp:posOffset>4012565</wp:posOffset>
                </wp:positionH>
                <wp:positionV relativeFrom="paragraph">
                  <wp:posOffset>12065</wp:posOffset>
                </wp:positionV>
                <wp:extent cx="673100" cy="0"/>
                <wp:effectExtent l="0" t="0" r="12700" b="19050"/>
                <wp:wrapNone/>
                <wp:docPr id="393" name="Gerade Verbindung 393"/>
                <wp:cNvGraphicFramePr/>
                <a:graphic xmlns:a="http://schemas.openxmlformats.org/drawingml/2006/main">
                  <a:graphicData uri="http://schemas.microsoft.com/office/word/2010/wordprocessingShape">
                    <wps:wsp>
                      <wps:cNvCnPr/>
                      <wps:spPr>
                        <a:xfrm flipH="1">
                          <a:off x="0" y="0"/>
                          <a:ext cx="6731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0AA9B92" id="Gerade Verbindung 393" o:spid="_x0000_s1026" style="position:absolute;flip:x;z-index:251712512;visibility:visible;mso-wrap-style:square;mso-wrap-distance-left:9pt;mso-wrap-distance-top:0;mso-wrap-distance-right:9pt;mso-wrap-distance-bottom:0;mso-position-horizontal:absolute;mso-position-horizontal-relative:text;mso-position-vertical:absolute;mso-position-vertical-relative:text" from="315.95pt,.95pt" to="368.95pt,.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" strokecolor="#4579b8 [3044]"/>
            </w:pict>
          </mc:Fallback>
        </mc:AlternateContent>
      </w:r>
      <w:r w:rsidRPr="00E71E28">
        <w:rPr>
          <w:rFonts w:ascii="Arial" w:hAnsi="Arial" w:cs="Arial"/>
          <w:noProof/>
          <w:sz w:val="28"/>
        </w:rPr>
        <mc:AlternateContent>
          <mc:Choice Requires="wps">
            <w:drawing>
              <wp:anchor distT="0" distB="0" distL="114300" distR="114300" simplePos="0" relativeHeight="251711488" behindDoc="0" locked="0" layoutInCell="1" allowOverlap="1" wp14:anchorId="5257336B" wp14:editId="765C75C5">
                <wp:simplePos x="0" y="0"/>
                <wp:positionH relativeFrom="column">
                  <wp:posOffset>4685665</wp:posOffset>
                </wp:positionH>
                <wp:positionV relativeFrom="paragraph">
                  <wp:posOffset>12065</wp:posOffset>
                </wp:positionV>
                <wp:extent cx="0" cy="2620010"/>
                <wp:effectExtent l="0" t="0" r="19050" b="27940"/>
                <wp:wrapNone/>
                <wp:docPr id="392" name="Gerade Verbindung 392"/>
                <wp:cNvGraphicFramePr/>
                <a:graphic xmlns:a="http://schemas.openxmlformats.org/drawingml/2006/main">
                  <a:graphicData uri="http://schemas.microsoft.com/office/word/2010/wordprocessingShape">
                    <wps:wsp>
                      <wps:cNvCnPr/>
                      <wps:spPr>
                        <a:xfrm flipV="1">
                          <a:off x="0" y="0"/>
                          <a:ext cx="0" cy="262001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A1B7242" id="Gerade Verbindung 392" o:spid="_x0000_s1026" style="position:absolute;flip:y;z-index:251711488;visibility:visible;mso-wrap-style:square;mso-wrap-distance-left:9pt;mso-wrap-distance-top:0;mso-wrap-distance-right:9pt;mso-wrap-distance-bottom:0;mso-position-horizontal:absolute;mso-position-horizontal-relative:text;mso-position-vertical:absolute;mso-position-vertical-relative:text" from="368.95pt,.95pt" to="368.95pt,20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" strokecolor="#4579b8 [3044]"/>
            </w:pict>
          </mc:Fallback>
        </mc:AlternateContent>
      </w:r>
      <w:r w:rsidRPr="00E71E28">
        <w:rPr>
          <w:rFonts w:ascii="Arial" w:hAnsi="Arial" w:cs="Arial"/>
          <w:noProof/>
          <w:sz w:val="28"/>
        </w:rPr>
        <mc:AlternateContent>
          <mc:Choice Requires="wps">
            <w:drawing>
              <wp:anchor distT="0" distB="0" distL="114300" distR="114300" simplePos="0" relativeHeight="251710464" behindDoc="0" locked="0" layoutInCell="1" allowOverlap="1" wp14:anchorId="541F07F7" wp14:editId="4581833E">
                <wp:simplePos x="0" y="0"/>
                <wp:positionH relativeFrom="column">
                  <wp:posOffset>4012565</wp:posOffset>
                </wp:positionH>
                <wp:positionV relativeFrom="paragraph">
                  <wp:posOffset>2632710</wp:posOffset>
                </wp:positionV>
                <wp:extent cx="673100" cy="0"/>
                <wp:effectExtent l="0" t="0" r="12700" b="19050"/>
                <wp:wrapNone/>
                <wp:docPr id="391" name="Gerade Verbindung 391"/>
                <wp:cNvGraphicFramePr/>
                <a:graphic xmlns:a="http://schemas.openxmlformats.org/drawingml/2006/main">
                  <a:graphicData uri="http://schemas.microsoft.com/office/word/2010/wordprocessingShape">
                    <wps:wsp>
                      <wps:cNvCnPr/>
                      <wps:spPr>
                        <a:xfrm>
                          <a:off x="0" y="0"/>
                          <a:ext cx="6731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3C20D17" id="Gerade Verbindung 391" o:spid="_x0000_s1026" style="position:absolute;z-index:251710464;visibility:visible;mso-wrap-style:square;mso-wrap-distance-left:9pt;mso-wrap-distance-top:0;mso-wrap-distance-right:9pt;mso-wrap-distance-bottom:0;mso-position-horizontal:absolute;mso-position-horizontal-relative:text;mso-position-vertical:absolute;mso-position-vertical-relative:text" from="315.95pt,207.3pt" to="368.95pt,207.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" strokecolor="#4579b8 [3044]"/>
            </w:pict>
          </mc:Fallback>
        </mc:AlternateContent>
      </w:r>
      <w:r w:rsidRPr="00E71E28">
        <w:rPr>
          <w:rFonts w:ascii="Arial" w:hAnsi="Arial" w:cs="Arial"/>
          <w:noProof/>
          <w:sz w:val="28"/>
        </w:rPr>
        <mc:AlternateContent>
          <mc:Choice Requires="wps">
            <w:drawing>
              <wp:anchor distT="0" distB="0" distL="114300" distR="114300" simplePos="0" relativeHeight="251709440" behindDoc="0" locked="0" layoutInCell="1" allowOverlap="1" wp14:anchorId="1494CCAD" wp14:editId="2B7CB296">
                <wp:simplePos x="0" y="0"/>
                <wp:positionH relativeFrom="column">
                  <wp:posOffset>4012988</wp:posOffset>
                </wp:positionH>
                <wp:positionV relativeFrom="paragraph">
                  <wp:posOffset>2391410</wp:posOffset>
                </wp:positionV>
                <wp:extent cx="0" cy="241300"/>
                <wp:effectExtent l="0" t="0" r="19050" b="25400"/>
                <wp:wrapNone/>
                <wp:docPr id="390" name="Gerade Verbindung 390"/>
                <wp:cNvGraphicFramePr/>
                <a:graphic xmlns:a="http://schemas.openxmlformats.org/drawingml/2006/main">
                  <a:graphicData uri="http://schemas.microsoft.com/office/word/2010/wordprocessingShape">
                    <wps:wsp>
                      <wps:cNvCnPr/>
                      <wps:spPr>
                        <a:xfrm>
                          <a:off x="0" y="0"/>
                          <a:ext cx="0" cy="24130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ACD6B88" id="Gerade Verbindung 390" o:spid="_x0000_s1026" style="position:absolute;z-index:251709440;visibility:visible;mso-wrap-style:square;mso-wrap-distance-left:9pt;mso-wrap-distance-top:0;mso-wrap-distance-right:9pt;mso-wrap-distance-bottom:0;mso-position-horizontal:absolute;mso-position-horizontal-relative:text;mso-position-vertical:absolute;mso-position-vertical-relative:text" from="316pt,188.3pt" to="316pt,207.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" strokecolor="#4579b8 [3044]"/>
            </w:pict>
          </mc:Fallback>
        </mc:AlternateContent>
      </w:r>
      <w:r w:rsidRPr="00524AED">
        <w:rPr>
          <w:noProof/>
          <w:highlight w:val="yellow"/>
        </w:rPr>
        <mc:AlternateContent>
          <mc:Choice Requires="wps">
            <w:drawing>
              <wp:anchor distT="0" distB="0" distL="114300" distR="114300" simplePos="0" relativeHeight="251683840" behindDoc="0" locked="0" layoutInCell="1" allowOverlap="1" wp14:anchorId="69DBDEA2" wp14:editId="32F8EB42">
                <wp:simplePos x="0" y="0"/>
                <wp:positionH relativeFrom="column">
                  <wp:posOffset>3608070</wp:posOffset>
                </wp:positionH>
                <wp:positionV relativeFrom="paragraph">
                  <wp:posOffset>2027767</wp:posOffset>
                </wp:positionV>
                <wp:extent cx="808355" cy="363855"/>
                <wp:effectExtent l="0" t="0" r="10795" b="17145"/>
                <wp:wrapNone/>
                <wp:docPr id="30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8355" cy="363855"/>
                        </a:xfrm>
                        <a:prstGeom prst="rect">
                          <a:avLst/>
                        </a:prstGeom>
                        <a:solidFill>
                          <a:srgbClr val="FFFFFF"/>
                        </a:solidFill>
                        <a:ln w="9525">
                          <a:solidFill>
                            <a:srgbClr val="000000"/>
                          </a:solidFill>
                          <a:miter lim="800000"/>
                          <a:headEnd/>
                          <a:tailEnd/>
                        </a:ln>
                      </wps:spPr>
                      <wps:txbx>
                        <w:txbxContent>
                          <w:p w:rsidR="00DC140B" w:rsidRPr="00524AED" w:rsidRDefault="00DC140B" w:rsidP="00524AED">
                            <w:pPr>
                              <w:jc w:val="center"/>
                              <w:rPr>
                                <w:rFonts w:ascii="Arial" w:hAnsi="Arial" w:cs="Arial"/>
                                <w:sz w:val="14"/>
                              </w:rPr>
                            </w:pPr>
                            <w:r>
                              <w:rPr>
                                <w:rFonts w:ascii="Arial" w:hAnsi="Arial" w:cs="Arial"/>
                                <w:sz w:val="14"/>
                              </w:rPr>
                              <w:t>PAE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9DBDEA2" id="_x0000_s1053" type="#_x0000_t202" style="position:absolute;margin-left:284.1pt;margin-top:159.65pt;width:63.65pt;height:28.6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">
                <v:textbox>
                  <w:txbxContent>
                    <w:p w:rsidR="00DC140B" w:rsidRPr="00524AED" w:rsidRDefault="00DC140B" w:rsidP="00524AED">
                      <w:pPr>
                        <w:jc w:val="center"/>
                        <w:rPr>
                          <w:rFonts w:ascii="Arial" w:hAnsi="Arial" w:cs="Arial"/>
                          <w:sz w:val="14"/>
                        </w:rPr>
                      </w:pPr>
                      <w:r>
                        <w:rPr>
                          <w:rFonts w:ascii="Arial" w:hAnsi="Arial" w:cs="Arial"/>
                          <w:sz w:val="14"/>
                        </w:rPr>
                        <w:t>PAE</w:t>
                      </w:r>
                    </w:p>
                  </w:txbxContent>
                </v:textbox>
              </v:shape>
            </w:pict>
          </mc:Fallback>
        </mc:AlternateContent>
      </w:r>
      <w:r>
        <w:rPr>
          <w:rFonts w:ascii="Arial" w:hAnsi="Arial" w:cs="Arial"/>
          <w:noProof/>
          <w:sz w:val="28"/>
        </w:rPr>
        <mc:AlternateContent>
          <mc:Choice Requires="wps">
            <w:drawing>
              <wp:anchor distT="0" distB="0" distL="114300" distR="114300" simplePos="0" relativeHeight="251700224" behindDoc="0" locked="0" layoutInCell="1" allowOverlap="1" wp14:anchorId="126606DD" wp14:editId="6F22157D">
                <wp:simplePos x="0" y="0"/>
                <wp:positionH relativeFrom="column">
                  <wp:posOffset>3553460</wp:posOffset>
                </wp:positionH>
                <wp:positionV relativeFrom="paragraph">
                  <wp:posOffset>1430020</wp:posOffset>
                </wp:positionV>
                <wp:extent cx="918210" cy="1019810"/>
                <wp:effectExtent l="0" t="0" r="15240" b="27940"/>
                <wp:wrapNone/>
                <wp:docPr id="318" name="Rechteck 318"/>
                <wp:cNvGraphicFramePr/>
                <a:graphic xmlns:a="http://schemas.openxmlformats.org/drawingml/2006/main">
                  <a:graphicData uri="http://schemas.microsoft.com/office/word/2010/wordprocessingShape">
                    <wps:wsp>
                      <wps:cNvSpPr/>
                      <wps:spPr>
                        <a:xfrm>
                          <a:off x="0" y="0"/>
                          <a:ext cx="918210" cy="1019810"/>
                        </a:xfrm>
                        <a:prstGeom prst="rect">
                          <a:avLst/>
                        </a:prstGeom>
                        <a:noFill/>
                        <a:ln w="3175">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160467D" id="Rechteck 318" o:spid="_x0000_s1026" style="position:absolute;margin-left:279.8pt;margin-top:112.6pt;width:72.3pt;height:80.3pt;z-index:2517002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" filled="f" strokecolor="#243f60 [1604]" strokeweight=".25pt">
                <v:stroke dashstyle="dash"/>
              </v:rect>
            </w:pict>
          </mc:Fallback>
        </mc:AlternateContent>
      </w:r>
      <w:r>
        <w:rPr>
          <w:rFonts w:ascii="Arial" w:hAnsi="Arial" w:cs="Arial"/>
          <w:noProof/>
          <w:sz w:val="28"/>
        </w:rPr>
        <mc:AlternateContent>
          <mc:Choice Requires="wps">
            <w:drawing>
              <wp:anchor distT="0" distB="0" distL="114300" distR="114300" simplePos="0" relativeHeight="251698176" behindDoc="0" locked="0" layoutInCell="1" allowOverlap="1" wp14:anchorId="099F4803" wp14:editId="3E9A4846">
                <wp:simplePos x="0" y="0"/>
                <wp:positionH relativeFrom="column">
                  <wp:posOffset>3549650</wp:posOffset>
                </wp:positionH>
                <wp:positionV relativeFrom="paragraph">
                  <wp:posOffset>147320</wp:posOffset>
                </wp:positionV>
                <wp:extent cx="918210" cy="469900"/>
                <wp:effectExtent l="0" t="0" r="15240" b="25400"/>
                <wp:wrapNone/>
                <wp:docPr id="317" name="Rechteck 317"/>
                <wp:cNvGraphicFramePr/>
                <a:graphic xmlns:a="http://schemas.openxmlformats.org/drawingml/2006/main">
                  <a:graphicData uri="http://schemas.microsoft.com/office/word/2010/wordprocessingShape">
                    <wps:wsp>
                      <wps:cNvSpPr/>
                      <wps:spPr>
                        <a:xfrm>
                          <a:off x="0" y="0"/>
                          <a:ext cx="918210" cy="469900"/>
                        </a:xfrm>
                        <a:prstGeom prst="rect">
                          <a:avLst/>
                        </a:prstGeom>
                        <a:noFill/>
                        <a:ln w="3175">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A19FFEF" id="Rechteck 317" o:spid="_x0000_s1026" style="position:absolute;margin-left:279.5pt;margin-top:11.6pt;width:72.3pt;height:37pt;z-index:2516981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" filled="f" strokecolor="#243f60 [1604]" strokeweight=".25pt">
                <v:stroke dashstyle="dash"/>
              </v:rect>
            </w:pict>
          </mc:Fallback>
        </mc:AlternateContent>
      </w:r>
      <w:r w:rsidRPr="00524AED">
        <w:rPr>
          <w:noProof/>
          <w:highlight w:val="yellow"/>
        </w:rPr>
        <mc:AlternateContent>
          <mc:Choice Requires="wps">
            <w:drawing>
              <wp:anchor distT="0" distB="0" distL="114300" distR="114300" simplePos="0" relativeHeight="251685888" behindDoc="0" locked="0" layoutInCell="1" allowOverlap="1" wp14:anchorId="3FD36D36" wp14:editId="2D118AE8">
                <wp:simplePos x="0" y="0"/>
                <wp:positionH relativeFrom="column">
                  <wp:posOffset>3608070</wp:posOffset>
                </wp:positionH>
                <wp:positionV relativeFrom="paragraph">
                  <wp:posOffset>1467485</wp:posOffset>
                </wp:positionV>
                <wp:extent cx="808355" cy="363855"/>
                <wp:effectExtent l="0" t="0" r="10795" b="17145"/>
                <wp:wrapNone/>
                <wp:docPr id="30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8355" cy="363855"/>
                        </a:xfrm>
                        <a:prstGeom prst="rect">
                          <a:avLst/>
                        </a:prstGeom>
                        <a:solidFill>
                          <a:srgbClr val="FFFFFF"/>
                        </a:solidFill>
                        <a:ln w="9525">
                          <a:solidFill>
                            <a:srgbClr val="000000"/>
                          </a:solidFill>
                          <a:miter lim="800000"/>
                          <a:headEnd/>
                          <a:tailEnd/>
                        </a:ln>
                      </wps:spPr>
                      <wps:txbx>
                        <w:txbxContent>
                          <w:p w:rsidR="00DC140B" w:rsidRPr="00524AED" w:rsidRDefault="00DC140B" w:rsidP="00E71E28">
                            <w:pPr>
                              <w:jc w:val="center"/>
                              <w:rPr>
                                <w:rFonts w:ascii="Arial" w:hAnsi="Arial" w:cs="Arial"/>
                                <w:sz w:val="14"/>
                              </w:rPr>
                            </w:pPr>
                            <w:r>
                              <w:rPr>
                                <w:rFonts w:ascii="Arial" w:hAnsi="Arial" w:cs="Arial"/>
                                <w:sz w:val="14"/>
                              </w:rPr>
                              <w:t>PAA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FD36D36" id="_x0000_s1054" type="#_x0000_t202" style="position:absolute;margin-left:284.1pt;margin-top:115.55pt;width:63.65pt;height:28.6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">
                <v:textbox>
                  <w:txbxContent>
                    <w:p w:rsidR="00DC140B" w:rsidRPr="00524AED" w:rsidRDefault="00DC140B" w:rsidP="00E71E28">
                      <w:pPr>
                        <w:jc w:val="center"/>
                        <w:rPr>
                          <w:rFonts w:ascii="Arial" w:hAnsi="Arial" w:cs="Arial"/>
                          <w:sz w:val="14"/>
                        </w:rPr>
                      </w:pPr>
                      <w:r>
                        <w:rPr>
                          <w:rFonts w:ascii="Arial" w:hAnsi="Arial" w:cs="Arial"/>
                          <w:sz w:val="14"/>
                        </w:rPr>
                        <w:t>PAA</w:t>
                      </w:r>
                    </w:p>
                  </w:txbxContent>
                </v:textbox>
              </v:shape>
            </w:pict>
          </mc:Fallback>
        </mc:AlternateContent>
      </w:r>
      <w:r w:rsidRPr="00524AED">
        <w:rPr>
          <w:noProof/>
          <w:highlight w:val="yellow"/>
        </w:rPr>
        <mc:AlternateContent>
          <mc:Choice Requires="wps">
            <w:drawing>
              <wp:anchor distT="0" distB="0" distL="114300" distR="114300" simplePos="0" relativeHeight="251687936" behindDoc="0" locked="0" layoutInCell="1" allowOverlap="1" wp14:anchorId="150ABB67" wp14:editId="57C41F14">
                <wp:simplePos x="0" y="0"/>
                <wp:positionH relativeFrom="column">
                  <wp:posOffset>3608705</wp:posOffset>
                </wp:positionH>
                <wp:positionV relativeFrom="paragraph">
                  <wp:posOffset>730885</wp:posOffset>
                </wp:positionV>
                <wp:extent cx="808355" cy="363855"/>
                <wp:effectExtent l="0" t="0" r="10795" b="17145"/>
                <wp:wrapNone/>
                <wp:docPr id="31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8355" cy="363855"/>
                        </a:xfrm>
                        <a:prstGeom prst="rect">
                          <a:avLst/>
                        </a:prstGeom>
                        <a:solidFill>
                          <a:srgbClr val="FFFFFF"/>
                        </a:solidFill>
                        <a:ln w="9525">
                          <a:solidFill>
                            <a:srgbClr val="000000"/>
                          </a:solidFill>
                          <a:miter lim="800000"/>
                          <a:headEnd/>
                          <a:tailEnd/>
                        </a:ln>
                      </wps:spPr>
                      <wps:txbx>
                        <w:txbxContent>
                          <w:p w:rsidR="00DC140B" w:rsidRDefault="00DC140B" w:rsidP="00E71E28">
                            <w:pPr>
                              <w:jc w:val="center"/>
                              <w:rPr>
                                <w:rFonts w:ascii="Arial" w:hAnsi="Arial" w:cs="Arial"/>
                                <w:sz w:val="14"/>
                              </w:rPr>
                            </w:pPr>
                            <w:r>
                              <w:rPr>
                                <w:rFonts w:ascii="Arial" w:hAnsi="Arial" w:cs="Arial"/>
                                <w:sz w:val="14"/>
                              </w:rPr>
                              <w:t>Anwender-</w:t>
                            </w:r>
                          </w:p>
                          <w:p w:rsidR="00DC140B" w:rsidRPr="00524AED" w:rsidRDefault="00DC140B" w:rsidP="00E71E28">
                            <w:pPr>
                              <w:jc w:val="center"/>
                              <w:rPr>
                                <w:rFonts w:ascii="Arial" w:hAnsi="Arial" w:cs="Arial"/>
                                <w:sz w:val="14"/>
                              </w:rPr>
                            </w:pPr>
                            <w:proofErr w:type="spellStart"/>
                            <w:r>
                              <w:rPr>
                                <w:rFonts w:ascii="Arial" w:hAnsi="Arial" w:cs="Arial"/>
                                <w:sz w:val="14"/>
                              </w:rPr>
                              <w:t>programm</w:t>
                            </w:r>
                            <w:proofErr w:type="spellEnd"/>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50ABB67" id="_x0000_s1055" type="#_x0000_t202" style="position:absolute;margin-left:284.15pt;margin-top:57.55pt;width:63.65pt;height:28.6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">
                <v:textbox>
                  <w:txbxContent>
                    <w:p w:rsidR="00DC140B" w:rsidRDefault="00DC140B" w:rsidP="00E71E28">
                      <w:pPr>
                        <w:jc w:val="center"/>
                        <w:rPr>
                          <w:rFonts w:ascii="Arial" w:hAnsi="Arial" w:cs="Arial"/>
                          <w:sz w:val="14"/>
                        </w:rPr>
                      </w:pPr>
                      <w:r>
                        <w:rPr>
                          <w:rFonts w:ascii="Arial" w:hAnsi="Arial" w:cs="Arial"/>
                          <w:sz w:val="14"/>
                        </w:rPr>
                        <w:t>Anwender-</w:t>
                      </w:r>
                    </w:p>
                    <w:p w:rsidR="00DC140B" w:rsidRPr="00524AED" w:rsidRDefault="00DC140B" w:rsidP="00E71E28">
                      <w:pPr>
                        <w:jc w:val="center"/>
                        <w:rPr>
                          <w:rFonts w:ascii="Arial" w:hAnsi="Arial" w:cs="Arial"/>
                          <w:sz w:val="14"/>
                        </w:rPr>
                      </w:pPr>
                      <w:proofErr w:type="spellStart"/>
                      <w:r>
                        <w:rPr>
                          <w:rFonts w:ascii="Arial" w:hAnsi="Arial" w:cs="Arial"/>
                          <w:sz w:val="14"/>
                        </w:rPr>
                        <w:t>programm</w:t>
                      </w:r>
                      <w:proofErr w:type="spellEnd"/>
                    </w:p>
                  </w:txbxContent>
                </v:textbox>
              </v:shape>
            </w:pict>
          </mc:Fallback>
        </mc:AlternateContent>
      </w:r>
      <w:r w:rsidRPr="00524AED">
        <w:rPr>
          <w:noProof/>
          <w:highlight w:val="yellow"/>
        </w:rPr>
        <mc:AlternateContent>
          <mc:Choice Requires="wps">
            <w:drawing>
              <wp:anchor distT="0" distB="0" distL="114300" distR="114300" simplePos="0" relativeHeight="251675648" behindDoc="0" locked="0" layoutInCell="1" allowOverlap="1" wp14:anchorId="19E9391B" wp14:editId="2340776F">
                <wp:simplePos x="0" y="0"/>
                <wp:positionH relativeFrom="column">
                  <wp:posOffset>3608705</wp:posOffset>
                </wp:positionH>
                <wp:positionV relativeFrom="paragraph">
                  <wp:posOffset>205740</wp:posOffset>
                </wp:positionV>
                <wp:extent cx="808355" cy="363855"/>
                <wp:effectExtent l="0" t="0" r="10795" b="17145"/>
                <wp:wrapNone/>
                <wp:docPr id="30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8355" cy="363855"/>
                        </a:xfrm>
                        <a:prstGeom prst="rect">
                          <a:avLst/>
                        </a:prstGeom>
                        <a:solidFill>
                          <a:srgbClr val="FFFFFF"/>
                        </a:solidFill>
                        <a:ln w="9525">
                          <a:solidFill>
                            <a:srgbClr val="000000"/>
                          </a:solidFill>
                          <a:miter lim="800000"/>
                          <a:headEnd/>
                          <a:tailEnd/>
                        </a:ln>
                      </wps:spPr>
                      <wps:txbx>
                        <w:txbxContent>
                          <w:p w:rsidR="00DC140B" w:rsidRDefault="00DC140B" w:rsidP="00524AED">
                            <w:pPr>
                              <w:jc w:val="center"/>
                              <w:rPr>
                                <w:rFonts w:ascii="Arial" w:hAnsi="Arial" w:cs="Arial"/>
                                <w:sz w:val="14"/>
                              </w:rPr>
                            </w:pPr>
                            <w:r w:rsidRPr="00524AED">
                              <w:rPr>
                                <w:rFonts w:ascii="Arial" w:hAnsi="Arial" w:cs="Arial"/>
                                <w:sz w:val="14"/>
                              </w:rPr>
                              <w:t>Betriebssystem</w:t>
                            </w:r>
                          </w:p>
                          <w:p w:rsidR="00DC140B" w:rsidRPr="00524AED" w:rsidRDefault="00DC140B" w:rsidP="00524AED">
                            <w:pPr>
                              <w:jc w:val="center"/>
                              <w:rPr>
                                <w:rFonts w:ascii="Arial" w:hAnsi="Arial" w:cs="Arial"/>
                                <w:sz w:val="14"/>
                              </w:rPr>
                            </w:pPr>
                            <w:r>
                              <w:rPr>
                                <w:rFonts w:ascii="Arial" w:hAnsi="Arial" w:cs="Arial"/>
                                <w:sz w:val="14"/>
                              </w:rPr>
                              <w:t>(BESY)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9E9391B" id="_x0000_s1056" type="#_x0000_t202" style="position:absolute;margin-left:284.15pt;margin-top:16.2pt;width:63.65pt;height:28.6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">
                <v:textbox>
                  <w:txbxContent>
                    <w:p w:rsidR="00DC140B" w:rsidRDefault="00DC140B" w:rsidP="00524AED">
                      <w:pPr>
                        <w:jc w:val="center"/>
                        <w:rPr>
                          <w:rFonts w:ascii="Arial" w:hAnsi="Arial" w:cs="Arial"/>
                          <w:sz w:val="14"/>
                        </w:rPr>
                      </w:pPr>
                      <w:r w:rsidRPr="00524AED">
                        <w:rPr>
                          <w:rFonts w:ascii="Arial" w:hAnsi="Arial" w:cs="Arial"/>
                          <w:sz w:val="14"/>
                        </w:rPr>
                        <w:t>Betriebssystem</w:t>
                      </w:r>
                    </w:p>
                    <w:p w:rsidR="00DC140B" w:rsidRPr="00524AED" w:rsidRDefault="00DC140B" w:rsidP="00524AED">
                      <w:pPr>
                        <w:jc w:val="center"/>
                        <w:rPr>
                          <w:rFonts w:ascii="Arial" w:hAnsi="Arial" w:cs="Arial"/>
                          <w:sz w:val="14"/>
                        </w:rPr>
                      </w:pPr>
                      <w:r>
                        <w:rPr>
                          <w:rFonts w:ascii="Arial" w:hAnsi="Arial" w:cs="Arial"/>
                          <w:sz w:val="14"/>
                        </w:rPr>
                        <w:t>(BESY)</w:t>
                      </w:r>
                    </w:p>
                  </w:txbxContent>
                </v:textbox>
              </v:shape>
            </w:pict>
          </mc:Fallback>
        </mc:AlternateContent>
      </w:r>
    </w:p>
    <w:p w:rsidR="00E71E28" w:rsidRDefault="00E71E28" w:rsidP="00524AED">
      <w:pPr>
        <w:rPr>
          <w:rFonts w:ascii="Arial" w:hAnsi="Arial" w:cs="Arial"/>
          <w:sz w:val="28"/>
        </w:rPr>
      </w:pPr>
    </w:p>
    <w:p w:rsidR="00E71E28" w:rsidRDefault="00E71E28" w:rsidP="00524AED">
      <w:pPr>
        <w:rPr>
          <w:rFonts w:ascii="Arial" w:hAnsi="Arial" w:cs="Arial"/>
          <w:sz w:val="28"/>
        </w:rPr>
      </w:pPr>
    </w:p>
    <w:p w:rsidR="00E71E28" w:rsidRDefault="00E71E28" w:rsidP="00524AED">
      <w:pPr>
        <w:rPr>
          <w:rFonts w:ascii="Arial" w:hAnsi="Arial" w:cs="Arial"/>
          <w:sz w:val="28"/>
        </w:rPr>
      </w:pPr>
    </w:p>
    <w:p w:rsidR="00E71E28" w:rsidRDefault="00E71E28" w:rsidP="00524AED">
      <w:pPr>
        <w:rPr>
          <w:rFonts w:ascii="Arial" w:hAnsi="Arial" w:cs="Arial"/>
          <w:sz w:val="28"/>
        </w:rPr>
      </w:pPr>
    </w:p>
    <w:p w:rsidR="00E71E28" w:rsidRDefault="00E71E28" w:rsidP="00524AED">
      <w:pPr>
        <w:rPr>
          <w:rFonts w:ascii="Arial" w:hAnsi="Arial" w:cs="Arial"/>
          <w:sz w:val="28"/>
        </w:rPr>
      </w:pPr>
      <w:r w:rsidRPr="00524AED">
        <w:rPr>
          <w:noProof/>
          <w:highlight w:val="yellow"/>
        </w:rPr>
        <mc:AlternateContent>
          <mc:Choice Requires="wps">
            <w:drawing>
              <wp:anchor distT="0" distB="0" distL="114300" distR="114300" simplePos="0" relativeHeight="251717632" behindDoc="0" locked="0" layoutInCell="1" allowOverlap="1" wp14:anchorId="7B32A0C2" wp14:editId="604E1E99">
                <wp:simplePos x="0" y="0"/>
                <wp:positionH relativeFrom="column">
                  <wp:posOffset>-44873</wp:posOffset>
                </wp:positionH>
                <wp:positionV relativeFrom="paragraph">
                  <wp:posOffset>17780</wp:posOffset>
                </wp:positionV>
                <wp:extent cx="1235710" cy="609600"/>
                <wp:effectExtent l="0" t="0" r="2540" b="0"/>
                <wp:wrapNone/>
                <wp:docPr id="39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35710" cy="609600"/>
                        </a:xfrm>
                        <a:prstGeom prst="rect">
                          <a:avLst/>
                        </a:prstGeom>
                        <a:solidFill>
                          <a:srgbClr val="FFFFFF"/>
                        </a:solidFill>
                        <a:ln w="9525">
                          <a:noFill/>
                          <a:miter lim="800000"/>
                          <a:headEnd/>
                          <a:tailEnd/>
                        </a:ln>
                      </wps:spPr>
                      <wps:txbx>
                        <w:txbxContent>
                          <w:p w:rsidR="00DC140B" w:rsidRPr="00524AED" w:rsidRDefault="00DC140B" w:rsidP="00E71E28">
                            <w:pPr>
                              <w:rPr>
                                <w:rFonts w:ascii="Arial" w:hAnsi="Arial" w:cs="Arial"/>
                                <w:sz w:val="14"/>
                              </w:rPr>
                            </w:pPr>
                            <w:r>
                              <w:rPr>
                                <w:rFonts w:ascii="Arial" w:hAnsi="Arial" w:cs="Arial"/>
                                <w:sz w:val="14"/>
                              </w:rPr>
                              <w:t>Die gestrichelt umrandeten Teile bilden eine Einheit, in der kein Anwenderprogramm bearbeitet wird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B32A0C2" id="_x0000_s1057" type="#_x0000_t202" style="position:absolute;margin-left:-3.55pt;margin-top:1.4pt;width:97.3pt;height:48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" stroked="f">
                <v:textbox>
                  <w:txbxContent>
                    <w:p w:rsidR="00DC140B" w:rsidRPr="00524AED" w:rsidRDefault="00DC140B" w:rsidP="00E71E28">
                      <w:pPr>
                        <w:rPr>
                          <w:rFonts w:ascii="Arial" w:hAnsi="Arial" w:cs="Arial"/>
                          <w:sz w:val="14"/>
                        </w:rPr>
                      </w:pPr>
                      <w:r>
                        <w:rPr>
                          <w:rFonts w:ascii="Arial" w:hAnsi="Arial" w:cs="Arial"/>
                          <w:sz w:val="14"/>
                        </w:rPr>
                        <w:t>Die gestrichelt umrandeten Teile bilden eine Einheit, in der kein Anwenderprogramm bearbeitet wird</w:t>
                      </w:r>
                    </w:p>
                  </w:txbxContent>
                </v:textbox>
              </v:shape>
            </w:pict>
          </mc:Fallback>
        </mc:AlternateContent>
      </w:r>
    </w:p>
    <w:p w:rsidR="00E71E28" w:rsidRDefault="00E71E28" w:rsidP="00524AED">
      <w:pPr>
        <w:rPr>
          <w:rFonts w:ascii="Arial" w:hAnsi="Arial" w:cs="Arial"/>
          <w:sz w:val="28"/>
        </w:rPr>
      </w:pPr>
    </w:p>
    <w:p w:rsidR="00E71E28" w:rsidRDefault="00E71E28" w:rsidP="00524AED">
      <w:pPr>
        <w:rPr>
          <w:rFonts w:ascii="Arial" w:hAnsi="Arial" w:cs="Arial"/>
          <w:sz w:val="28"/>
        </w:rPr>
      </w:pPr>
    </w:p>
    <w:p w:rsidR="00E71E28" w:rsidRDefault="00E71E28" w:rsidP="00524AED">
      <w:pPr>
        <w:rPr>
          <w:rFonts w:ascii="Arial" w:hAnsi="Arial" w:cs="Arial"/>
          <w:sz w:val="28"/>
        </w:rPr>
      </w:pPr>
    </w:p>
    <w:p w:rsidR="00E71E28" w:rsidRDefault="00E71E28" w:rsidP="00524AED">
      <w:pPr>
        <w:rPr>
          <w:rFonts w:ascii="Arial" w:hAnsi="Arial" w:cs="Arial"/>
          <w:sz w:val="28"/>
        </w:rPr>
      </w:pPr>
    </w:p>
    <w:p w:rsidR="00E71E28" w:rsidRDefault="00E71E28" w:rsidP="00524AED">
      <w:pPr>
        <w:rPr>
          <w:rFonts w:ascii="Arial" w:hAnsi="Arial" w:cs="Arial"/>
          <w:sz w:val="28"/>
        </w:rPr>
      </w:pPr>
    </w:p>
    <w:p w:rsidR="00E71E28" w:rsidRDefault="00E71E28" w:rsidP="00524AED">
      <w:pPr>
        <w:rPr>
          <w:rFonts w:ascii="Arial" w:hAnsi="Arial" w:cs="Arial"/>
          <w:sz w:val="28"/>
        </w:rPr>
      </w:pPr>
      <w:r>
        <w:rPr>
          <w:rFonts w:ascii="Arial" w:hAnsi="Arial" w:cs="Arial"/>
          <w:noProof/>
          <w:sz w:val="28"/>
        </w:rPr>
        <mc:AlternateContent>
          <mc:Choice Requires="wps">
            <w:drawing>
              <wp:anchor distT="0" distB="0" distL="114300" distR="114300" simplePos="0" relativeHeight="251701248" behindDoc="0" locked="0" layoutInCell="1" allowOverlap="1" wp14:anchorId="2FF8B19E" wp14:editId="72C2D2A9">
                <wp:simplePos x="0" y="0"/>
                <wp:positionH relativeFrom="column">
                  <wp:posOffset>2385999</wp:posOffset>
                </wp:positionH>
                <wp:positionV relativeFrom="paragraph">
                  <wp:posOffset>141605</wp:posOffset>
                </wp:positionV>
                <wp:extent cx="0" cy="241300"/>
                <wp:effectExtent l="0" t="0" r="19050" b="25400"/>
                <wp:wrapNone/>
                <wp:docPr id="319" name="Gerade Verbindung 319"/>
                <wp:cNvGraphicFramePr/>
                <a:graphic xmlns:a="http://schemas.openxmlformats.org/drawingml/2006/main">
                  <a:graphicData uri="http://schemas.microsoft.com/office/word/2010/wordprocessingShape">
                    <wps:wsp>
                      <wps:cNvCnPr/>
                      <wps:spPr>
                        <a:xfrm>
                          <a:off x="0" y="0"/>
                          <a:ext cx="0" cy="24130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F59E433" id="Gerade Verbindung 319" o:spid="_x0000_s1026" style="position:absolute;z-index:251701248;visibility:visible;mso-wrap-style:square;mso-wrap-distance-left:9pt;mso-wrap-distance-top:0;mso-wrap-distance-right:9pt;mso-wrap-distance-bottom:0;mso-position-horizontal:absolute;mso-position-horizontal-relative:text;mso-position-vertical:absolute;mso-position-vertical-relative:text" from="187.85pt,11.15pt" to="187.85pt,3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" strokecolor="#4579b8 [3044]"/>
            </w:pict>
          </mc:Fallback>
        </mc:AlternateContent>
      </w:r>
    </w:p>
    <w:p w:rsidR="00A7237C" w:rsidRDefault="00A7237C" w:rsidP="00590A44">
      <w:pPr>
        <w:jc w:val="center"/>
        <w:rPr>
          <w:rFonts w:ascii="Arial" w:hAnsi="Arial" w:cs="Arial"/>
          <w:sz w:val="28"/>
        </w:rPr>
      </w:pPr>
    </w:p>
    <w:p w:rsidR="00FA38E2" w:rsidRDefault="00FA38E2">
      <w:pPr>
        <w:rPr>
          <w:rFonts w:ascii="Arial" w:hAnsi="Arial" w:cs="Arial"/>
          <w:sz w:val="28"/>
        </w:rPr>
      </w:pPr>
      <w:r>
        <w:rPr>
          <w:rFonts w:ascii="Arial" w:hAnsi="Arial" w:cs="Arial"/>
          <w:sz w:val="28"/>
        </w:rPr>
        <w:br w:type="page"/>
      </w:r>
    </w:p>
    <w:bookmarkStart w:id="20" w:name="_Programmtrigger"/>
    <w:bookmarkStart w:id="21" w:name="_Zyklus,-_Reaktionszeiten"/>
    <w:bookmarkEnd w:id="20"/>
    <w:bookmarkEnd w:id="21"/>
    <w:p w:rsidR="00E71E28" w:rsidRPr="00516E32" w:rsidRDefault="00E71E28" w:rsidP="00E71E28">
      <w:pPr>
        <w:pStyle w:val="berschrift1"/>
        <w:numPr>
          <w:ilvl w:val="0"/>
          <w:numId w:val="1"/>
        </w:numPr>
        <w:rPr>
          <w:rStyle w:val="Hervorhebung"/>
        </w:rPr>
      </w:pPr>
      <w:r w:rsidRPr="00516E32">
        <w:rPr>
          <w:rStyle w:val="Hervorhebung"/>
        </w:rPr>
        <w:lastRenderedPageBreak/>
        <w:fldChar w:fldCharType="begin"/>
      </w:r>
      <w:r w:rsidRPr="00516E32">
        <w:rPr>
          <w:rStyle w:val="Hervorhebung"/>
        </w:rPr>
        <w:instrText xml:space="preserve"> HYPERLINK  \l "_top" </w:instrText>
      </w:r>
      <w:r w:rsidRPr="00516E32">
        <w:rPr>
          <w:rStyle w:val="Hervorhebung"/>
        </w:rPr>
        <w:fldChar w:fldCharType="separate"/>
      </w:r>
      <w:r w:rsidRPr="00516E32">
        <w:rPr>
          <w:rStyle w:val="Hervorhebung"/>
        </w:rPr>
        <w:t>Zyklus</w:t>
      </w:r>
      <w:r>
        <w:rPr>
          <w:rStyle w:val="Hervorhebung"/>
        </w:rPr>
        <w:t>,- Reaktions</w:t>
      </w:r>
      <w:r w:rsidRPr="00516E32">
        <w:rPr>
          <w:rStyle w:val="Hervorhebung"/>
        </w:rPr>
        <w:t>zeit</w:t>
      </w:r>
      <w:r w:rsidRPr="00516E32">
        <w:rPr>
          <w:rStyle w:val="Hervorhebung"/>
        </w:rPr>
        <w:fldChar w:fldCharType="end"/>
      </w:r>
      <w:r>
        <w:rPr>
          <w:rStyle w:val="Hervorhebung"/>
        </w:rPr>
        <w:t xml:space="preserve">en </w:t>
      </w:r>
    </w:p>
    <w:p w:rsidR="00590A44" w:rsidRDefault="00590A44" w:rsidP="00590A44">
      <w:pPr>
        <w:jc w:val="both"/>
        <w:rPr>
          <w:rFonts w:ascii="Arial" w:hAnsi="Arial" w:cs="Arial"/>
          <w:sz w:val="28"/>
        </w:rPr>
      </w:pPr>
    </w:p>
    <w:tbl>
      <w:tblPr>
        <w:tblW w:w="9142" w:type="dxa"/>
        <w:tblLayout w:type="fixed"/>
        <w:tblCellMar>
          <w:left w:w="70" w:type="dxa"/>
          <w:right w:w="70" w:type="dxa"/>
        </w:tblCellMar>
        <w:tblLook w:val="0000" w:firstRow="0" w:lastRow="0" w:firstColumn="0" w:lastColumn="0" w:noHBand="0" w:noVBand="0"/>
      </w:tblPr>
      <w:tblGrid>
        <w:gridCol w:w="2055"/>
        <w:gridCol w:w="7087"/>
      </w:tblGrid>
      <w:tr w:rsidR="00590A44" w:rsidRPr="00EA2CBB" w:rsidTr="00E71E28">
        <w:trPr>
          <w:cantSplit/>
        </w:trPr>
        <w:tc>
          <w:tcPr>
            <w:tcW w:w="2055" w:type="dxa"/>
          </w:tcPr>
          <w:p w:rsidR="00590A44" w:rsidRPr="00EA2CBB" w:rsidRDefault="00590A44" w:rsidP="00590A44">
            <w:pPr>
              <w:jc w:val="both"/>
              <w:rPr>
                <w:rFonts w:ascii="Arial" w:hAnsi="Arial" w:cs="Arial"/>
                <w:b/>
              </w:rPr>
            </w:pPr>
            <w:r w:rsidRPr="00EA2CBB">
              <w:rPr>
                <w:rFonts w:ascii="Arial" w:hAnsi="Arial" w:cs="Arial"/>
                <w:b/>
              </w:rPr>
              <w:t>Zykluszeit</w:t>
            </w:r>
          </w:p>
        </w:tc>
        <w:tc>
          <w:tcPr>
            <w:tcW w:w="7087" w:type="dxa"/>
          </w:tcPr>
          <w:p w:rsidR="00590A44" w:rsidRPr="00EA2CBB" w:rsidRDefault="00590A44" w:rsidP="008E5515">
            <w:pPr>
              <w:tabs>
                <w:tab w:val="left" w:pos="213"/>
              </w:tabs>
              <w:rPr>
                <w:rFonts w:ascii="Arial" w:hAnsi="Arial" w:cs="Arial"/>
              </w:rPr>
            </w:pPr>
            <w:r w:rsidRPr="00EA2CBB">
              <w:rPr>
                <w:rFonts w:ascii="Arial" w:hAnsi="Arial" w:cs="Arial"/>
              </w:rPr>
              <w:t>Die Zykluszeit ist die Zeit, die während eines Programmzyklus vergeht.</w:t>
            </w:r>
          </w:p>
          <w:p w:rsidR="00590A44" w:rsidRDefault="00590A44" w:rsidP="008E5515">
            <w:pPr>
              <w:tabs>
                <w:tab w:val="left" w:pos="213"/>
              </w:tabs>
              <w:rPr>
                <w:rFonts w:ascii="Arial" w:hAnsi="Arial" w:cs="Arial"/>
              </w:rPr>
            </w:pPr>
          </w:p>
          <w:p w:rsidR="00FA38E2" w:rsidRDefault="00FA38E2" w:rsidP="008E5515">
            <w:pPr>
              <w:tabs>
                <w:tab w:val="left" w:pos="213"/>
              </w:tabs>
              <w:rPr>
                <w:rFonts w:ascii="Arial" w:hAnsi="Arial" w:cs="Arial"/>
              </w:rPr>
            </w:pPr>
          </w:p>
          <w:p w:rsidR="00FA38E2" w:rsidRPr="00EA2CBB" w:rsidRDefault="00FA38E2" w:rsidP="008E5515">
            <w:pPr>
              <w:tabs>
                <w:tab w:val="left" w:pos="213"/>
              </w:tabs>
              <w:rPr>
                <w:rFonts w:ascii="Arial" w:hAnsi="Arial" w:cs="Arial"/>
              </w:rPr>
            </w:pPr>
          </w:p>
          <w:p w:rsidR="00590A44" w:rsidRDefault="00590A44" w:rsidP="00E71E28">
            <w:pPr>
              <w:pStyle w:val="Untertitel"/>
            </w:pPr>
            <w:r w:rsidRPr="00EA2CBB">
              <w:t>Der Zyklus setzt sich dabei zusammen aus:</w:t>
            </w:r>
          </w:p>
          <w:p w:rsidR="00E71E28" w:rsidRPr="00EA2CBB" w:rsidRDefault="00E71E28" w:rsidP="008E5515">
            <w:pPr>
              <w:tabs>
                <w:tab w:val="left" w:pos="213"/>
              </w:tabs>
              <w:rPr>
                <w:rFonts w:ascii="Arial" w:hAnsi="Arial" w:cs="Arial"/>
                <w:i/>
                <w:iCs/>
                <w:color w:val="FF0000"/>
              </w:rPr>
            </w:pPr>
          </w:p>
          <w:p w:rsidR="00590A44" w:rsidRPr="00E71E28" w:rsidRDefault="00590A44" w:rsidP="00893C9A">
            <w:pPr>
              <w:pStyle w:val="Listenabsatz"/>
              <w:numPr>
                <w:ilvl w:val="0"/>
                <w:numId w:val="7"/>
              </w:numPr>
              <w:tabs>
                <w:tab w:val="left" w:pos="497"/>
              </w:tabs>
              <w:spacing w:before="60"/>
              <w:ind w:left="355" w:hanging="425"/>
              <w:rPr>
                <w:rFonts w:ascii="Arial" w:hAnsi="Arial" w:cs="Arial"/>
              </w:rPr>
            </w:pPr>
            <w:r w:rsidRPr="00E71E28">
              <w:rPr>
                <w:rFonts w:ascii="Arial" w:hAnsi="Arial" w:cs="Arial"/>
              </w:rPr>
              <w:t>Abfragen des Status der Eingabebaugruppen und</w:t>
            </w:r>
          </w:p>
          <w:p w:rsidR="00590A44" w:rsidRDefault="00E71E28" w:rsidP="008E5515">
            <w:pPr>
              <w:tabs>
                <w:tab w:val="left" w:pos="497"/>
              </w:tabs>
              <w:spacing w:before="60"/>
              <w:rPr>
                <w:rFonts w:ascii="Arial" w:hAnsi="Arial" w:cs="Arial"/>
              </w:rPr>
            </w:pPr>
            <w:r>
              <w:rPr>
                <w:rFonts w:ascii="Arial" w:hAnsi="Arial" w:cs="Arial"/>
              </w:rPr>
              <w:t xml:space="preserve">     </w:t>
            </w:r>
            <w:r w:rsidR="00590A44" w:rsidRPr="00EA2CBB">
              <w:rPr>
                <w:rFonts w:ascii="Arial" w:hAnsi="Arial" w:cs="Arial"/>
              </w:rPr>
              <w:t>Aktualisieren des Prozessabbildes der Eingänge</w:t>
            </w:r>
          </w:p>
          <w:p w:rsidR="00E71E28" w:rsidRPr="00EA2CBB" w:rsidRDefault="00E71E28" w:rsidP="008E5515">
            <w:pPr>
              <w:tabs>
                <w:tab w:val="left" w:pos="497"/>
              </w:tabs>
              <w:spacing w:before="60"/>
              <w:rPr>
                <w:rFonts w:ascii="Arial" w:hAnsi="Arial" w:cs="Arial"/>
              </w:rPr>
            </w:pPr>
          </w:p>
          <w:p w:rsidR="00590A44" w:rsidRDefault="00590A44" w:rsidP="00893C9A">
            <w:pPr>
              <w:pStyle w:val="Listenabsatz"/>
              <w:numPr>
                <w:ilvl w:val="0"/>
                <w:numId w:val="7"/>
              </w:numPr>
              <w:tabs>
                <w:tab w:val="left" w:pos="497"/>
              </w:tabs>
              <w:spacing w:before="60"/>
              <w:ind w:left="355" w:hanging="425"/>
              <w:rPr>
                <w:rFonts w:ascii="Arial" w:hAnsi="Arial" w:cs="Arial"/>
              </w:rPr>
            </w:pPr>
            <w:r w:rsidRPr="00E71E28">
              <w:rPr>
                <w:rFonts w:ascii="Arial" w:hAnsi="Arial" w:cs="Arial"/>
              </w:rPr>
              <w:t>Bearbeiten des Programms</w:t>
            </w:r>
            <w:r w:rsidR="00E71E28" w:rsidRPr="00E71E28">
              <w:rPr>
                <w:rFonts w:ascii="Arial" w:hAnsi="Arial" w:cs="Arial"/>
              </w:rPr>
              <w:t xml:space="preserve"> </w:t>
            </w:r>
            <w:r w:rsidRPr="00E71E28">
              <w:rPr>
                <w:rFonts w:ascii="Arial" w:hAnsi="Arial" w:cs="Arial"/>
              </w:rPr>
              <w:t>Übertragen der Werte aus dem Prozessabbild der Ausgänge in die Ausgabebaugruppen</w:t>
            </w:r>
          </w:p>
          <w:p w:rsidR="00E71E28" w:rsidRPr="00E71E28" w:rsidRDefault="00E71E28" w:rsidP="00E71E28">
            <w:pPr>
              <w:pStyle w:val="Listenabsatz"/>
              <w:tabs>
                <w:tab w:val="left" w:pos="497"/>
              </w:tabs>
              <w:spacing w:before="60"/>
              <w:ind w:left="355"/>
              <w:rPr>
                <w:rFonts w:ascii="Arial" w:hAnsi="Arial" w:cs="Arial"/>
              </w:rPr>
            </w:pPr>
          </w:p>
          <w:p w:rsidR="00590A44" w:rsidRDefault="00590A44" w:rsidP="00893C9A">
            <w:pPr>
              <w:pStyle w:val="Listenabsatz"/>
              <w:numPr>
                <w:ilvl w:val="0"/>
                <w:numId w:val="7"/>
              </w:numPr>
              <w:tabs>
                <w:tab w:val="left" w:pos="497"/>
              </w:tabs>
              <w:spacing w:before="60"/>
              <w:ind w:left="355" w:hanging="425"/>
              <w:rPr>
                <w:rFonts w:ascii="Arial" w:hAnsi="Arial" w:cs="Arial"/>
              </w:rPr>
            </w:pPr>
            <w:r w:rsidRPr="00EA2CBB">
              <w:rPr>
                <w:rFonts w:ascii="Arial" w:hAnsi="Arial" w:cs="Arial"/>
              </w:rPr>
              <w:t>Betriebssystemlaufzeit</w:t>
            </w:r>
          </w:p>
          <w:p w:rsidR="001C1CC8" w:rsidRDefault="001C1CC8" w:rsidP="008E5515">
            <w:pPr>
              <w:tabs>
                <w:tab w:val="left" w:pos="497"/>
              </w:tabs>
              <w:spacing w:before="60"/>
              <w:rPr>
                <w:rFonts w:ascii="Arial" w:hAnsi="Arial" w:cs="Arial"/>
              </w:rPr>
            </w:pPr>
          </w:p>
          <w:p w:rsidR="00590A44" w:rsidRPr="00EA2CBB" w:rsidRDefault="00590A44" w:rsidP="008E5515">
            <w:pPr>
              <w:tabs>
                <w:tab w:val="left" w:pos="497"/>
              </w:tabs>
              <w:spacing w:before="60"/>
              <w:rPr>
                <w:rFonts w:ascii="Arial" w:hAnsi="Arial" w:cs="Arial"/>
              </w:rPr>
            </w:pPr>
          </w:p>
        </w:tc>
      </w:tr>
      <w:tr w:rsidR="00590A44" w:rsidRPr="00EA2CBB" w:rsidTr="00E71E28">
        <w:trPr>
          <w:cantSplit/>
        </w:trPr>
        <w:tc>
          <w:tcPr>
            <w:tcW w:w="2055" w:type="dxa"/>
          </w:tcPr>
          <w:p w:rsidR="00E71E28" w:rsidRDefault="00E71E28" w:rsidP="00590A44">
            <w:pPr>
              <w:jc w:val="both"/>
              <w:rPr>
                <w:rFonts w:ascii="Arial" w:hAnsi="Arial" w:cs="Arial"/>
                <w:b/>
              </w:rPr>
            </w:pPr>
          </w:p>
          <w:p w:rsidR="00E71E28" w:rsidRDefault="00E71E28" w:rsidP="00590A44">
            <w:pPr>
              <w:jc w:val="both"/>
              <w:rPr>
                <w:rFonts w:ascii="Arial" w:hAnsi="Arial" w:cs="Arial"/>
                <w:b/>
              </w:rPr>
            </w:pPr>
          </w:p>
          <w:p w:rsidR="00590A44" w:rsidRPr="00EA2CBB" w:rsidRDefault="00590A44" w:rsidP="00590A44">
            <w:pPr>
              <w:jc w:val="both"/>
              <w:rPr>
                <w:rFonts w:ascii="Arial" w:hAnsi="Arial" w:cs="Arial"/>
                <w:b/>
                <w:highlight w:val="yellow"/>
              </w:rPr>
            </w:pPr>
            <w:r w:rsidRPr="00EA2CBB">
              <w:rPr>
                <w:rFonts w:ascii="Arial" w:hAnsi="Arial" w:cs="Arial"/>
                <w:b/>
              </w:rPr>
              <w:t>Reaktionszeit</w:t>
            </w:r>
          </w:p>
        </w:tc>
        <w:tc>
          <w:tcPr>
            <w:tcW w:w="7087" w:type="dxa"/>
          </w:tcPr>
          <w:p w:rsidR="00E71E28" w:rsidRDefault="00E71E28" w:rsidP="008E5515">
            <w:pPr>
              <w:tabs>
                <w:tab w:val="left" w:pos="213"/>
              </w:tabs>
              <w:rPr>
                <w:rFonts w:ascii="Arial" w:hAnsi="Arial" w:cs="Arial"/>
              </w:rPr>
            </w:pPr>
          </w:p>
          <w:p w:rsidR="00E71E28" w:rsidRDefault="00E71E28" w:rsidP="008E5515">
            <w:pPr>
              <w:tabs>
                <w:tab w:val="left" w:pos="213"/>
              </w:tabs>
              <w:rPr>
                <w:rFonts w:ascii="Arial" w:hAnsi="Arial" w:cs="Arial"/>
              </w:rPr>
            </w:pPr>
          </w:p>
          <w:p w:rsidR="00590A44" w:rsidRPr="00EA2CBB" w:rsidRDefault="00590A44" w:rsidP="008E5515">
            <w:pPr>
              <w:tabs>
                <w:tab w:val="left" w:pos="213"/>
              </w:tabs>
              <w:rPr>
                <w:rFonts w:ascii="Arial" w:hAnsi="Arial" w:cs="Arial"/>
              </w:rPr>
            </w:pPr>
            <w:r w:rsidRPr="00EA2CBB">
              <w:rPr>
                <w:rFonts w:ascii="Arial" w:hAnsi="Arial" w:cs="Arial"/>
              </w:rPr>
              <w:t>Die Reaktionszeit ist die Zeit vom Erkennen eines Eingangssignals bis zur Änderung eines damit verknüpften Ausgangssignals.</w:t>
            </w:r>
          </w:p>
          <w:p w:rsidR="00590A44" w:rsidRDefault="00590A44" w:rsidP="008E5515">
            <w:pPr>
              <w:tabs>
                <w:tab w:val="left" w:pos="213"/>
              </w:tabs>
              <w:rPr>
                <w:rFonts w:ascii="Arial" w:hAnsi="Arial" w:cs="Arial"/>
              </w:rPr>
            </w:pPr>
          </w:p>
          <w:p w:rsidR="00FA38E2" w:rsidRDefault="00FA38E2" w:rsidP="008E5515">
            <w:pPr>
              <w:tabs>
                <w:tab w:val="left" w:pos="213"/>
              </w:tabs>
              <w:rPr>
                <w:rFonts w:ascii="Arial" w:hAnsi="Arial" w:cs="Arial"/>
              </w:rPr>
            </w:pPr>
          </w:p>
          <w:p w:rsidR="00FA38E2" w:rsidRPr="00EA2CBB" w:rsidRDefault="00FA38E2" w:rsidP="008E5515">
            <w:pPr>
              <w:tabs>
                <w:tab w:val="left" w:pos="213"/>
              </w:tabs>
              <w:rPr>
                <w:rFonts w:ascii="Arial" w:hAnsi="Arial" w:cs="Arial"/>
              </w:rPr>
            </w:pPr>
          </w:p>
          <w:p w:rsidR="00590A44" w:rsidRPr="00E71E28" w:rsidRDefault="00590A44" w:rsidP="008E5515">
            <w:pPr>
              <w:pStyle w:val="Textkrper"/>
              <w:rPr>
                <w:rFonts w:asciiTheme="majorHAnsi" w:eastAsiaTheme="majorEastAsia" w:hAnsiTheme="majorHAnsi" w:cstheme="majorBidi"/>
                <w:color w:val="4F81BD" w:themeColor="accent1"/>
                <w:spacing w:val="15"/>
                <w:sz w:val="24"/>
                <w:szCs w:val="24"/>
              </w:rPr>
            </w:pPr>
            <w:r w:rsidRPr="00E71E28">
              <w:rPr>
                <w:rFonts w:asciiTheme="majorHAnsi" w:eastAsiaTheme="majorEastAsia" w:hAnsiTheme="majorHAnsi" w:cstheme="majorBidi"/>
                <w:color w:val="4F81BD" w:themeColor="accent1"/>
                <w:spacing w:val="15"/>
                <w:sz w:val="24"/>
                <w:szCs w:val="24"/>
              </w:rPr>
              <w:t>Die Reaktionszeit setzt sich zusammen aus:</w:t>
            </w:r>
          </w:p>
          <w:p w:rsidR="00E71E28" w:rsidRPr="00EA2CBB" w:rsidRDefault="00E71E28" w:rsidP="008E5515">
            <w:pPr>
              <w:pStyle w:val="Textkrper"/>
              <w:rPr>
                <w:color w:val="FF0000"/>
                <w:sz w:val="24"/>
                <w:szCs w:val="20"/>
              </w:rPr>
            </w:pPr>
          </w:p>
          <w:p w:rsidR="00590A44" w:rsidRDefault="00590A44" w:rsidP="00893C9A">
            <w:pPr>
              <w:pStyle w:val="Listenabsatz"/>
              <w:numPr>
                <w:ilvl w:val="0"/>
                <w:numId w:val="7"/>
              </w:numPr>
              <w:tabs>
                <w:tab w:val="left" w:pos="497"/>
              </w:tabs>
              <w:spacing w:before="60"/>
              <w:ind w:left="355" w:hanging="425"/>
              <w:rPr>
                <w:rFonts w:ascii="Arial" w:hAnsi="Arial" w:cs="Arial"/>
              </w:rPr>
            </w:pPr>
            <w:r w:rsidRPr="00EA2CBB">
              <w:rPr>
                <w:rFonts w:ascii="Arial" w:hAnsi="Arial" w:cs="Arial"/>
              </w:rPr>
              <w:t>Warten auf Zyklusbeginn</w:t>
            </w:r>
          </w:p>
          <w:p w:rsidR="00E71E28" w:rsidRPr="00EA2CBB" w:rsidRDefault="00E71E28" w:rsidP="00E71E28">
            <w:pPr>
              <w:pStyle w:val="Listenabsatz"/>
              <w:tabs>
                <w:tab w:val="left" w:pos="497"/>
              </w:tabs>
              <w:spacing w:before="60"/>
              <w:ind w:left="355"/>
              <w:rPr>
                <w:rFonts w:ascii="Arial" w:hAnsi="Arial" w:cs="Arial"/>
              </w:rPr>
            </w:pPr>
          </w:p>
          <w:p w:rsidR="00590A44" w:rsidRDefault="00590A44" w:rsidP="00893C9A">
            <w:pPr>
              <w:pStyle w:val="Listenabsatz"/>
              <w:numPr>
                <w:ilvl w:val="0"/>
                <w:numId w:val="7"/>
              </w:numPr>
              <w:tabs>
                <w:tab w:val="left" w:pos="497"/>
              </w:tabs>
              <w:spacing w:before="60"/>
              <w:ind w:left="355" w:hanging="425"/>
              <w:rPr>
                <w:rFonts w:ascii="Arial" w:hAnsi="Arial" w:cs="Arial"/>
              </w:rPr>
            </w:pPr>
            <w:r w:rsidRPr="00EA2CBB">
              <w:rPr>
                <w:rFonts w:ascii="Arial" w:hAnsi="Arial" w:cs="Arial"/>
              </w:rPr>
              <w:t>Verzögerung der Eingänge</w:t>
            </w:r>
          </w:p>
          <w:p w:rsidR="00E71E28" w:rsidRPr="00EA2CBB" w:rsidRDefault="00E71E28" w:rsidP="00E71E28">
            <w:pPr>
              <w:pStyle w:val="Listenabsatz"/>
              <w:tabs>
                <w:tab w:val="left" w:pos="497"/>
              </w:tabs>
              <w:spacing w:before="60"/>
              <w:ind w:left="355"/>
              <w:rPr>
                <w:rFonts w:ascii="Arial" w:hAnsi="Arial" w:cs="Arial"/>
              </w:rPr>
            </w:pPr>
          </w:p>
          <w:p w:rsidR="00590A44" w:rsidRDefault="00590A44" w:rsidP="00893C9A">
            <w:pPr>
              <w:pStyle w:val="Listenabsatz"/>
              <w:numPr>
                <w:ilvl w:val="0"/>
                <w:numId w:val="7"/>
              </w:numPr>
              <w:tabs>
                <w:tab w:val="left" w:pos="497"/>
              </w:tabs>
              <w:spacing w:before="60"/>
              <w:ind w:left="355" w:hanging="425"/>
              <w:rPr>
                <w:rFonts w:ascii="Arial" w:hAnsi="Arial" w:cs="Arial"/>
              </w:rPr>
            </w:pPr>
            <w:r w:rsidRPr="00EA2CBB">
              <w:rPr>
                <w:rFonts w:ascii="Arial" w:hAnsi="Arial" w:cs="Arial"/>
              </w:rPr>
              <w:t>Prozessabbild- Transferzeit</w:t>
            </w:r>
          </w:p>
          <w:p w:rsidR="00E71E28" w:rsidRPr="00EA2CBB" w:rsidRDefault="00E71E28" w:rsidP="00E71E28">
            <w:pPr>
              <w:pStyle w:val="Listenabsatz"/>
              <w:tabs>
                <w:tab w:val="left" w:pos="497"/>
              </w:tabs>
              <w:spacing w:before="60"/>
              <w:ind w:left="355"/>
              <w:rPr>
                <w:rFonts w:ascii="Arial" w:hAnsi="Arial" w:cs="Arial"/>
              </w:rPr>
            </w:pPr>
          </w:p>
          <w:p w:rsidR="00590A44" w:rsidRDefault="00590A44" w:rsidP="00893C9A">
            <w:pPr>
              <w:pStyle w:val="Listenabsatz"/>
              <w:numPr>
                <w:ilvl w:val="0"/>
                <w:numId w:val="7"/>
              </w:numPr>
              <w:tabs>
                <w:tab w:val="left" w:pos="497"/>
              </w:tabs>
              <w:spacing w:before="60"/>
              <w:ind w:left="355" w:hanging="425"/>
              <w:rPr>
                <w:rFonts w:ascii="Arial" w:hAnsi="Arial" w:cs="Arial"/>
              </w:rPr>
            </w:pPr>
            <w:r w:rsidRPr="00EA2CBB">
              <w:rPr>
                <w:rFonts w:ascii="Arial" w:hAnsi="Arial" w:cs="Arial"/>
              </w:rPr>
              <w:t>Betriebssystemlaufzeit</w:t>
            </w:r>
          </w:p>
          <w:p w:rsidR="00E71E28" w:rsidRPr="00EA2CBB" w:rsidRDefault="00E71E28" w:rsidP="00E71E28">
            <w:pPr>
              <w:pStyle w:val="Listenabsatz"/>
              <w:tabs>
                <w:tab w:val="left" w:pos="497"/>
              </w:tabs>
              <w:spacing w:before="60"/>
              <w:ind w:left="355"/>
              <w:rPr>
                <w:rFonts w:ascii="Arial" w:hAnsi="Arial" w:cs="Arial"/>
              </w:rPr>
            </w:pPr>
          </w:p>
          <w:p w:rsidR="00590A44" w:rsidRDefault="00590A44" w:rsidP="00893C9A">
            <w:pPr>
              <w:pStyle w:val="Listenabsatz"/>
              <w:numPr>
                <w:ilvl w:val="0"/>
                <w:numId w:val="7"/>
              </w:numPr>
              <w:tabs>
                <w:tab w:val="left" w:pos="497"/>
              </w:tabs>
              <w:spacing w:before="60"/>
              <w:ind w:left="355" w:hanging="425"/>
              <w:rPr>
                <w:rFonts w:ascii="Arial" w:hAnsi="Arial" w:cs="Arial"/>
              </w:rPr>
            </w:pPr>
            <w:r w:rsidRPr="00EA2CBB">
              <w:rPr>
                <w:rFonts w:ascii="Arial" w:hAnsi="Arial" w:cs="Arial"/>
              </w:rPr>
              <w:t>Anwenderprogrammbearbeitungszeit</w:t>
            </w:r>
          </w:p>
          <w:p w:rsidR="00E71E28" w:rsidRPr="00EA2CBB" w:rsidRDefault="00E71E28" w:rsidP="00E71E28">
            <w:pPr>
              <w:pStyle w:val="Listenabsatz"/>
              <w:tabs>
                <w:tab w:val="left" w:pos="497"/>
              </w:tabs>
              <w:spacing w:before="60"/>
              <w:ind w:left="355"/>
              <w:rPr>
                <w:rFonts w:ascii="Arial" w:hAnsi="Arial" w:cs="Arial"/>
              </w:rPr>
            </w:pPr>
          </w:p>
          <w:p w:rsidR="00590A44" w:rsidRPr="00EA2CBB" w:rsidRDefault="00590A44" w:rsidP="00893C9A">
            <w:pPr>
              <w:pStyle w:val="Listenabsatz"/>
              <w:numPr>
                <w:ilvl w:val="0"/>
                <w:numId w:val="7"/>
              </w:numPr>
              <w:tabs>
                <w:tab w:val="left" w:pos="497"/>
              </w:tabs>
              <w:spacing w:before="60"/>
              <w:ind w:left="355" w:hanging="425"/>
              <w:rPr>
                <w:rFonts w:ascii="Arial" w:hAnsi="Arial" w:cs="Arial"/>
              </w:rPr>
            </w:pPr>
            <w:r w:rsidRPr="00EA2CBB">
              <w:rPr>
                <w:rFonts w:ascii="Arial" w:hAnsi="Arial" w:cs="Arial"/>
              </w:rPr>
              <w:t>Kommunikation über die mehrpunktfähige Schnittstelle (MPI)</w:t>
            </w:r>
          </w:p>
        </w:tc>
      </w:tr>
    </w:tbl>
    <w:p w:rsidR="00EA2CBB" w:rsidRDefault="00EA2CBB" w:rsidP="00CF160C">
      <w:pPr>
        <w:jc w:val="both"/>
        <w:rPr>
          <w:highlight w:val="yellow"/>
        </w:rPr>
      </w:pPr>
      <w:bookmarkStart w:id="22" w:name="_Steuerungsanweisung"/>
      <w:bookmarkEnd w:id="22"/>
    </w:p>
    <w:p w:rsidR="00E71E28" w:rsidRDefault="00E71E28">
      <w:pPr>
        <w:rPr>
          <w:highlight w:val="yellow"/>
        </w:rPr>
      </w:pPr>
      <w:r>
        <w:rPr>
          <w:highlight w:val="yellow"/>
        </w:rPr>
        <w:br w:type="page"/>
      </w:r>
    </w:p>
    <w:p w:rsidR="00590A44" w:rsidRPr="00516E32" w:rsidRDefault="00DC140B" w:rsidP="00590A44">
      <w:pPr>
        <w:pStyle w:val="berschrift1"/>
        <w:numPr>
          <w:ilvl w:val="0"/>
          <w:numId w:val="1"/>
        </w:numPr>
        <w:rPr>
          <w:rStyle w:val="Hervorhebung"/>
        </w:rPr>
      </w:pPr>
      <w:hyperlink w:anchor="_top" w:history="1">
        <w:r w:rsidR="00590A44" w:rsidRPr="00516E32">
          <w:rPr>
            <w:rStyle w:val="Hervorhebung"/>
          </w:rPr>
          <w:t>Steuerungsanweisung</w:t>
        </w:r>
      </w:hyperlink>
    </w:p>
    <w:p w:rsidR="00590A44" w:rsidRDefault="00590A44" w:rsidP="00590A44">
      <w:pPr>
        <w:jc w:val="both"/>
        <w:rPr>
          <w:rFonts w:ascii="Arial" w:hAnsi="Arial" w:cs="Arial"/>
          <w:sz w:val="28"/>
        </w:rPr>
      </w:pPr>
    </w:p>
    <w:p w:rsidR="00590A44" w:rsidRDefault="00590A44" w:rsidP="00590A44">
      <w:pPr>
        <w:jc w:val="both"/>
        <w:rPr>
          <w:rFonts w:ascii="Arial" w:hAnsi="Arial" w:cs="Arial"/>
        </w:rPr>
      </w:pPr>
      <w:r w:rsidRPr="00EA2CBB">
        <w:rPr>
          <w:rFonts w:ascii="Arial" w:hAnsi="Arial" w:cs="Arial"/>
        </w:rPr>
        <w:t xml:space="preserve">Für die Bearbeitung durch eine Speicherprogrammierte Steuerung wird die Steuerungsaufgabe in einzelne Steuerungsanweisungen aufgelöst. Die Steueranweisung ist die kleinste Einheit eines Anwenderprogramms. Sie besteht in der Anweisungsliste und auch im Programmspeicher aus dem Operationsteil und den </w:t>
      </w:r>
      <w:proofErr w:type="spellStart"/>
      <w:r w:rsidRPr="00EA2CBB">
        <w:rPr>
          <w:rFonts w:ascii="Arial" w:hAnsi="Arial" w:cs="Arial"/>
        </w:rPr>
        <w:t>Operandenteil</w:t>
      </w:r>
      <w:proofErr w:type="spellEnd"/>
      <w:r w:rsidRPr="00EA2CBB">
        <w:rPr>
          <w:rFonts w:ascii="Arial" w:hAnsi="Arial" w:cs="Arial"/>
        </w:rPr>
        <w:t>.</w:t>
      </w:r>
    </w:p>
    <w:p w:rsidR="001C1CC8" w:rsidRPr="00EA2CBB" w:rsidRDefault="001C1CC8" w:rsidP="00590A44">
      <w:pPr>
        <w:jc w:val="both"/>
        <w:rPr>
          <w:rFonts w:ascii="Arial" w:hAnsi="Arial" w:cs="Arial"/>
        </w:rPr>
      </w:pPr>
    </w:p>
    <w:p w:rsidR="00590A44" w:rsidRPr="00EA2CBB" w:rsidRDefault="00590A44" w:rsidP="00590A44">
      <w:pPr>
        <w:jc w:val="both"/>
        <w:rPr>
          <w:rFonts w:ascii="Arial" w:hAnsi="Arial" w:cs="Arial"/>
        </w:rPr>
      </w:pPr>
    </w:p>
    <w:p w:rsidR="00590A44" w:rsidRPr="00E71E28" w:rsidRDefault="00590A44" w:rsidP="00590A44">
      <w:pPr>
        <w:jc w:val="both"/>
        <w:rPr>
          <w:rFonts w:asciiTheme="majorHAnsi" w:eastAsiaTheme="majorEastAsia" w:hAnsiTheme="majorHAnsi" w:cstheme="majorBidi"/>
          <w:i/>
          <w:iCs/>
          <w:color w:val="4F81BD" w:themeColor="accent1"/>
          <w:spacing w:val="15"/>
        </w:rPr>
      </w:pPr>
      <w:r w:rsidRPr="00E71E28">
        <w:rPr>
          <w:rFonts w:asciiTheme="majorHAnsi" w:eastAsiaTheme="majorEastAsia" w:hAnsiTheme="majorHAnsi" w:cstheme="majorBidi"/>
          <w:i/>
          <w:iCs/>
          <w:color w:val="4F81BD" w:themeColor="accent1"/>
          <w:spacing w:val="15"/>
        </w:rPr>
        <w:t>Eine Steuerungsanweisung ist wie folgt aufgebaut:</w:t>
      </w:r>
    </w:p>
    <w:p w:rsidR="00590A44" w:rsidRDefault="00590A44" w:rsidP="00590A44">
      <w:pPr>
        <w:jc w:val="both"/>
        <w:rPr>
          <w:rFonts w:ascii="Arial" w:hAnsi="Arial" w:cs="Arial"/>
          <w:i/>
          <w:iCs/>
          <w:color w:val="FF0000"/>
          <w:sz w:val="28"/>
        </w:rPr>
      </w:pPr>
    </w:p>
    <w:p w:rsidR="00590A44" w:rsidRDefault="00C33024" w:rsidP="00590A44">
      <w:pPr>
        <w:jc w:val="center"/>
        <w:rPr>
          <w:rFonts w:ascii="Arial" w:hAnsi="Arial" w:cs="Arial"/>
          <w:sz w:val="28"/>
        </w:rPr>
      </w:pPr>
      <w:r>
        <w:rPr>
          <w:rFonts w:ascii="Arial" w:hAnsi="Arial" w:cs="Arial"/>
          <w:noProof/>
          <w:sz w:val="28"/>
        </w:rPr>
        <w:drawing>
          <wp:inline distT="0" distB="0" distL="0" distR="0" wp14:anchorId="670D3CAC" wp14:editId="01DD7C83">
            <wp:extent cx="4731021" cy="3695700"/>
            <wp:effectExtent l="0" t="0" r="0" b="0"/>
            <wp:docPr id="8" name="Bild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734470" cy="3698394"/>
                    </a:xfrm>
                    <a:prstGeom prst="rect">
                      <a:avLst/>
                    </a:prstGeom>
                    <a:noFill/>
                    <a:ln>
                      <a:noFill/>
                    </a:ln>
                  </pic:spPr>
                </pic:pic>
              </a:graphicData>
            </a:graphic>
          </wp:inline>
        </w:drawing>
      </w:r>
    </w:p>
    <w:p w:rsidR="00590A44" w:rsidRPr="00733877" w:rsidRDefault="00590A44" w:rsidP="00590A44"/>
    <w:p w:rsidR="00733877" w:rsidRDefault="00733877" w:rsidP="00EA2CBB">
      <w:r>
        <w:rPr>
          <w:noProof/>
        </w:rPr>
        <w:drawing>
          <wp:anchor distT="0" distB="0" distL="114300" distR="114300" simplePos="0" relativeHeight="251665408" behindDoc="1" locked="0" layoutInCell="1" allowOverlap="1" wp14:anchorId="28FE61E4" wp14:editId="41FE396D">
            <wp:simplePos x="0" y="0"/>
            <wp:positionH relativeFrom="column">
              <wp:posOffset>408305</wp:posOffset>
            </wp:positionH>
            <wp:positionV relativeFrom="paragraph">
              <wp:posOffset>92710</wp:posOffset>
            </wp:positionV>
            <wp:extent cx="4476750" cy="2381250"/>
            <wp:effectExtent l="0" t="0" r="0" b="0"/>
            <wp:wrapNone/>
            <wp:docPr id="289" name="Grafik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ppelwortadresse-do.jpg"/>
                    <pic:cNvPicPr/>
                  </pic:nvPicPr>
                  <pic:blipFill>
                    <a:blip r:embed="rId52">
                      <a:extLst>
                        <a:ext uri="{28A0092B-C50C-407E-A947-70E740481C1C}">
                          <a14:useLocalDpi xmlns:a14="http://schemas.microsoft.com/office/drawing/2010/main" val="0"/>
                        </a:ext>
                      </a:extLst>
                    </a:blip>
                    <a:stretch>
                      <a:fillRect/>
                    </a:stretch>
                  </pic:blipFill>
                  <pic:spPr>
                    <a:xfrm>
                      <a:off x="0" y="0"/>
                      <a:ext cx="4476750" cy="2381250"/>
                    </a:xfrm>
                    <a:prstGeom prst="rect">
                      <a:avLst/>
                    </a:prstGeom>
                  </pic:spPr>
                </pic:pic>
              </a:graphicData>
            </a:graphic>
            <wp14:sizeRelH relativeFrom="page">
              <wp14:pctWidth>0</wp14:pctWidth>
            </wp14:sizeRelH>
            <wp14:sizeRelV relativeFrom="page">
              <wp14:pctHeight>0</wp14:pctHeight>
            </wp14:sizeRelV>
          </wp:anchor>
        </w:drawing>
      </w:r>
    </w:p>
    <w:p w:rsidR="00733877" w:rsidRDefault="00733877" w:rsidP="00EA2CBB"/>
    <w:p w:rsidR="00733877" w:rsidRDefault="00733877" w:rsidP="00EA2CBB"/>
    <w:p w:rsidR="00733877" w:rsidRDefault="00733877" w:rsidP="00EA2CBB"/>
    <w:p w:rsidR="00733877" w:rsidRDefault="00733877" w:rsidP="00EA2CBB"/>
    <w:p w:rsidR="00733877" w:rsidRDefault="00733877" w:rsidP="00EA2CBB"/>
    <w:p w:rsidR="00733877" w:rsidRDefault="00733877" w:rsidP="00EA2CBB"/>
    <w:p w:rsidR="00733877" w:rsidRDefault="00733877" w:rsidP="00EA2CBB"/>
    <w:p w:rsidR="00733877" w:rsidRDefault="00733877" w:rsidP="00EA2CBB"/>
    <w:p w:rsidR="00733877" w:rsidRDefault="00733877" w:rsidP="00EA2CBB"/>
    <w:p w:rsidR="00733877" w:rsidRDefault="00733877" w:rsidP="00EA2CBB"/>
    <w:p w:rsidR="00733877" w:rsidRDefault="00733877" w:rsidP="00EA2CBB"/>
    <w:p w:rsidR="00733877" w:rsidRDefault="00733877" w:rsidP="00EA2CBB"/>
    <w:p w:rsidR="00733877" w:rsidRDefault="00733877" w:rsidP="00EA2CBB"/>
    <w:p w:rsidR="003D37F5" w:rsidRDefault="003D37F5">
      <w:r>
        <w:br w:type="page"/>
      </w:r>
    </w:p>
    <w:p w:rsidR="00733877" w:rsidRDefault="003D37F5" w:rsidP="003D37F5">
      <w:pPr>
        <w:pStyle w:val="berschrift1"/>
        <w:numPr>
          <w:ilvl w:val="0"/>
          <w:numId w:val="1"/>
        </w:numPr>
        <w:rPr>
          <w:rStyle w:val="Hervorhebung"/>
        </w:rPr>
      </w:pPr>
      <w:bookmarkStart w:id="23" w:name="_Adressierung"/>
      <w:bookmarkEnd w:id="23"/>
      <w:r w:rsidRPr="003D37F5">
        <w:rPr>
          <w:rStyle w:val="Hervorhebung"/>
        </w:rPr>
        <w:lastRenderedPageBreak/>
        <w:t>Adressierung</w:t>
      </w:r>
    </w:p>
    <w:p w:rsidR="003D37F5" w:rsidRPr="003D37F5" w:rsidRDefault="003D37F5" w:rsidP="003D37F5"/>
    <w:p w:rsidR="003D37F5" w:rsidRDefault="00FC539A" w:rsidP="00EA2CBB">
      <w:r>
        <w:rPr>
          <w:noProof/>
        </w:rPr>
        <mc:AlternateContent>
          <mc:Choice Requires="wps">
            <w:drawing>
              <wp:anchor distT="0" distB="0" distL="114300" distR="114300" simplePos="0" relativeHeight="251825152" behindDoc="0" locked="0" layoutInCell="1" allowOverlap="1" wp14:anchorId="3DE4EF3D" wp14:editId="12BAC53D">
                <wp:simplePos x="0" y="0"/>
                <wp:positionH relativeFrom="column">
                  <wp:posOffset>2969006</wp:posOffset>
                </wp:positionH>
                <wp:positionV relativeFrom="paragraph">
                  <wp:posOffset>22225</wp:posOffset>
                </wp:positionV>
                <wp:extent cx="0" cy="933450"/>
                <wp:effectExtent l="0" t="0" r="19050" b="19050"/>
                <wp:wrapNone/>
                <wp:docPr id="401" name="Gerade Verbindung 401"/>
                <wp:cNvGraphicFramePr/>
                <a:graphic xmlns:a="http://schemas.openxmlformats.org/drawingml/2006/main">
                  <a:graphicData uri="http://schemas.microsoft.com/office/word/2010/wordprocessingShape">
                    <wps:wsp>
                      <wps:cNvCnPr/>
                      <wps:spPr>
                        <a:xfrm>
                          <a:off x="0" y="0"/>
                          <a:ext cx="0" cy="93345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B4FCAB1" id="Gerade Verbindung 401" o:spid="_x0000_s1026" style="position:absolute;z-index:251825152;visibility:visible;mso-wrap-style:square;mso-wrap-distance-left:9pt;mso-wrap-distance-top:0;mso-wrap-distance-right:9pt;mso-wrap-distance-bottom:0;mso-position-horizontal:absolute;mso-position-horizontal-relative:text;mso-position-vertical:absolute;mso-position-vertical-relative:text" from="233.8pt,1.75pt" to="233.8pt,7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" strokecolor="#4579b8 [3044]"/>
            </w:pict>
          </mc:Fallback>
        </mc:AlternateContent>
      </w:r>
      <w:r>
        <w:rPr>
          <w:noProof/>
        </w:rPr>
        <mc:AlternateContent>
          <mc:Choice Requires="wps">
            <w:drawing>
              <wp:anchor distT="0" distB="0" distL="114300" distR="114300" simplePos="0" relativeHeight="251823104" behindDoc="0" locked="0" layoutInCell="1" allowOverlap="1" wp14:anchorId="44A0B50A" wp14:editId="644E20C4">
                <wp:simplePos x="0" y="0"/>
                <wp:positionH relativeFrom="column">
                  <wp:posOffset>1653286</wp:posOffset>
                </wp:positionH>
                <wp:positionV relativeFrom="paragraph">
                  <wp:posOffset>22225</wp:posOffset>
                </wp:positionV>
                <wp:extent cx="0" cy="933450"/>
                <wp:effectExtent l="0" t="0" r="19050" b="19050"/>
                <wp:wrapNone/>
                <wp:docPr id="400" name="Gerade Verbindung 400"/>
                <wp:cNvGraphicFramePr/>
                <a:graphic xmlns:a="http://schemas.openxmlformats.org/drawingml/2006/main">
                  <a:graphicData uri="http://schemas.microsoft.com/office/word/2010/wordprocessingShape">
                    <wps:wsp>
                      <wps:cNvCnPr/>
                      <wps:spPr>
                        <a:xfrm>
                          <a:off x="0" y="0"/>
                          <a:ext cx="0" cy="93345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843A4DF" id="Gerade Verbindung 400" o:spid="_x0000_s1026" style="position:absolute;z-index:251823104;visibility:visible;mso-wrap-style:square;mso-wrap-distance-left:9pt;mso-wrap-distance-top:0;mso-wrap-distance-right:9pt;mso-wrap-distance-bottom:0;mso-position-horizontal:absolute;mso-position-horizontal-relative:text;mso-position-vertical:absolute;mso-position-vertical-relative:text" from="130.2pt,1.75pt" to="130.2pt,7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" strokecolor="#4579b8 [3044]"/>
            </w:pict>
          </mc:Fallback>
        </mc:AlternateContent>
      </w:r>
      <w:r>
        <w:rPr>
          <w:noProof/>
        </w:rPr>
        <mc:AlternateContent>
          <mc:Choice Requires="wps">
            <w:drawing>
              <wp:anchor distT="0" distB="0" distL="114300" distR="114300" simplePos="0" relativeHeight="251821056" behindDoc="0" locked="0" layoutInCell="1" allowOverlap="1" wp14:anchorId="352692DB" wp14:editId="23DCA0F2">
                <wp:simplePos x="0" y="0"/>
                <wp:positionH relativeFrom="column">
                  <wp:posOffset>407797</wp:posOffset>
                </wp:positionH>
                <wp:positionV relativeFrom="paragraph">
                  <wp:posOffset>3683</wp:posOffset>
                </wp:positionV>
                <wp:extent cx="0" cy="933450"/>
                <wp:effectExtent l="0" t="0" r="19050" b="19050"/>
                <wp:wrapNone/>
                <wp:docPr id="398" name="Gerade Verbindung 398"/>
                <wp:cNvGraphicFramePr/>
                <a:graphic xmlns:a="http://schemas.openxmlformats.org/drawingml/2006/main">
                  <a:graphicData uri="http://schemas.microsoft.com/office/word/2010/wordprocessingShape">
                    <wps:wsp>
                      <wps:cNvCnPr/>
                      <wps:spPr>
                        <a:xfrm>
                          <a:off x="0" y="0"/>
                          <a:ext cx="0" cy="93345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D0A0EFC" id="Gerade Verbindung 398" o:spid="_x0000_s1026" style="position:absolute;z-index:251821056;visibility:visible;mso-wrap-style:square;mso-wrap-distance-left:9pt;mso-wrap-distance-top:0;mso-wrap-distance-right:9pt;mso-wrap-distance-bottom:0;mso-position-horizontal:absolute;mso-position-horizontal-relative:text;mso-position-vertical:absolute;mso-position-vertical-relative:text" from="32.1pt,.3pt" to="32.1pt,7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" strokecolor="#4579b8 [3044]"/>
            </w:pict>
          </mc:Fallback>
        </mc:AlternateContent>
      </w:r>
      <w:r w:rsidR="003D37F5" w:rsidRPr="003D37F5">
        <w:rPr>
          <w:noProof/>
        </w:rPr>
        <mc:AlternateContent>
          <mc:Choice Requires="wps">
            <w:drawing>
              <wp:anchor distT="0" distB="0" distL="114300" distR="114300" simplePos="0" relativeHeight="251820032" behindDoc="0" locked="0" layoutInCell="1" allowOverlap="1" wp14:anchorId="4938DA81" wp14:editId="25236307">
                <wp:simplePos x="0" y="0"/>
                <wp:positionH relativeFrom="column">
                  <wp:posOffset>2705985</wp:posOffset>
                </wp:positionH>
                <wp:positionV relativeFrom="paragraph">
                  <wp:posOffset>273685</wp:posOffset>
                </wp:positionV>
                <wp:extent cx="0" cy="359410"/>
                <wp:effectExtent l="95250" t="38100" r="57150" b="21590"/>
                <wp:wrapNone/>
                <wp:docPr id="665" name="Gerade Verbindung mit Pfeil 19"/>
                <wp:cNvGraphicFramePr/>
                <a:graphic xmlns:a="http://schemas.openxmlformats.org/drawingml/2006/main">
                  <a:graphicData uri="http://schemas.microsoft.com/office/word/2010/wordprocessingShape">
                    <wps:wsp>
                      <wps:cNvCnPr/>
                      <wps:spPr>
                        <a:xfrm flipV="1">
                          <a:off x="0" y="0"/>
                          <a:ext cx="0" cy="35941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0276E5F0" id="Gerade Verbindung mit Pfeil 19" o:spid="_x0000_s1026" type="#_x0000_t32" style="position:absolute;margin-left:213.05pt;margin-top:21.55pt;width:0;height:28.3pt;flip:y;z-index:2518200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" strokecolor="black [3040]">
                <v:stroke endarrow="open"/>
              </v:shape>
            </w:pict>
          </mc:Fallback>
        </mc:AlternateContent>
      </w:r>
      <w:r w:rsidR="003D37F5" w:rsidRPr="003D37F5">
        <w:rPr>
          <w:noProof/>
        </w:rPr>
        <mc:AlternateContent>
          <mc:Choice Requires="wps">
            <w:drawing>
              <wp:anchor distT="0" distB="0" distL="114300" distR="114300" simplePos="0" relativeHeight="251817984" behindDoc="0" locked="0" layoutInCell="1" allowOverlap="1" wp14:anchorId="21D330D1" wp14:editId="3E047567">
                <wp:simplePos x="0" y="0"/>
                <wp:positionH relativeFrom="column">
                  <wp:posOffset>1356610</wp:posOffset>
                </wp:positionH>
                <wp:positionV relativeFrom="paragraph">
                  <wp:posOffset>273685</wp:posOffset>
                </wp:positionV>
                <wp:extent cx="0" cy="359410"/>
                <wp:effectExtent l="95250" t="38100" r="57150" b="21590"/>
                <wp:wrapNone/>
                <wp:docPr id="664" name="Gerade Verbindung mit Pfeil 19"/>
                <wp:cNvGraphicFramePr/>
                <a:graphic xmlns:a="http://schemas.openxmlformats.org/drawingml/2006/main">
                  <a:graphicData uri="http://schemas.microsoft.com/office/word/2010/wordprocessingShape">
                    <wps:wsp>
                      <wps:cNvCnPr/>
                      <wps:spPr>
                        <a:xfrm flipV="1">
                          <a:off x="0" y="0"/>
                          <a:ext cx="0" cy="35941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23F21E67" id="Gerade Verbindung mit Pfeil 19" o:spid="_x0000_s1026" type="#_x0000_t32" style="position:absolute;margin-left:106.8pt;margin-top:21.55pt;width:0;height:28.3pt;flip:y;z-index:2518179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" strokecolor="black [3040]">
                <v:stroke endarrow="open"/>
              </v:shape>
            </w:pict>
          </mc:Fallback>
        </mc:AlternateContent>
      </w:r>
      <w:r w:rsidR="003D37F5" w:rsidRPr="003D37F5">
        <w:rPr>
          <w:noProof/>
        </w:rPr>
        <mc:AlternateContent>
          <mc:Choice Requires="wps">
            <w:drawing>
              <wp:inline distT="0" distB="0" distL="0" distR="0" wp14:anchorId="6DBC3E52" wp14:editId="69AFC234">
                <wp:extent cx="3919663" cy="954107"/>
                <wp:effectExtent l="0" t="0" r="0" b="0"/>
                <wp:docPr id="58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19663" cy="954107"/>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rsidR="00DC140B" w:rsidRDefault="00DC140B" w:rsidP="003D37F5">
                            <w:pPr>
                              <w:pStyle w:val="StandardWeb"/>
                              <w:kinsoku w:val="0"/>
                              <w:overflowPunct w:val="0"/>
                              <w:spacing w:before="0" w:beforeAutospacing="0" w:after="0" w:afterAutospacing="0"/>
                              <w:textAlignment w:val="baseline"/>
                            </w:pPr>
                            <w:r w:rsidRPr="003D37F5">
                              <w:rPr>
                                <w:rFonts w:ascii="Arial" w:eastAsia="MS PGothic" w:hAnsi="Arial" w:cstheme="minorBidi"/>
                                <w:color w:val="000000" w:themeColor="text1"/>
                                <w:kern w:val="24"/>
                                <w:sz w:val="28"/>
                                <w:szCs w:val="28"/>
                                <w14:shadow w14:blurRad="38100" w14:dist="38100" w14:dir="2700000" w14:sx="100000" w14:sy="100000" w14:kx="0" w14:ky="0" w14:algn="tl">
                                  <w14:srgbClr w14:val="C0C0C0"/>
                                </w14:shadow>
                              </w:rPr>
                              <w:t>EW 0</w:t>
                            </w:r>
                            <w:r w:rsidRPr="003D37F5">
                              <w:rPr>
                                <w:rFonts w:ascii="Arial" w:eastAsia="MS PGothic" w:hAnsi="Arial" w:cstheme="minorBidi"/>
                                <w:color w:val="000000" w:themeColor="text1"/>
                                <w:kern w:val="24"/>
                                <w:sz w:val="28"/>
                                <w:szCs w:val="28"/>
                                <w14:shadow w14:blurRad="38100" w14:dist="38100" w14:dir="2700000" w14:sx="100000" w14:sy="100000" w14:kx="0" w14:ky="0" w14:algn="tl">
                                  <w14:srgbClr w14:val="C0C0C0"/>
                                </w14:shadow>
                              </w:rPr>
                              <w:tab/>
                              <w:t>0000 0000</w:t>
                            </w:r>
                            <w:r w:rsidRPr="003D37F5">
                              <w:rPr>
                                <w:rFonts w:ascii="Arial" w:eastAsia="MS PGothic" w:hAnsi="Arial" w:cstheme="minorBidi"/>
                                <w:color w:val="000000" w:themeColor="text1"/>
                                <w:kern w:val="24"/>
                                <w:sz w:val="28"/>
                                <w:szCs w:val="28"/>
                                <w14:shadow w14:blurRad="38100" w14:dist="38100" w14:dir="2700000" w14:sx="100000" w14:sy="100000" w14:kx="0" w14:ky="0" w14:algn="tl">
                                  <w14:srgbClr w14:val="C0C0C0"/>
                                </w14:shadow>
                              </w:rPr>
                              <w:tab/>
                            </w:r>
                            <w:r w:rsidRPr="003D37F5">
                              <w:rPr>
                                <w:rFonts w:ascii="Arial" w:eastAsia="MS PGothic" w:hAnsi="Arial" w:cstheme="minorBidi"/>
                                <w:color w:val="000000" w:themeColor="text1"/>
                                <w:kern w:val="24"/>
                                <w:sz w:val="28"/>
                                <w:szCs w:val="28"/>
                                <w14:shadow w14:blurRad="38100" w14:dist="38100" w14:dir="2700000" w14:sx="100000" w14:sy="100000" w14:kx="0" w14:ky="0" w14:algn="tl">
                                  <w14:srgbClr w14:val="C0C0C0"/>
                                </w14:shadow>
                              </w:rPr>
                              <w:tab/>
                              <w:t>0000 0000</w:t>
                            </w:r>
                          </w:p>
                          <w:p w:rsidR="00DC140B" w:rsidRDefault="00DC140B" w:rsidP="003D37F5">
                            <w:pPr>
                              <w:pStyle w:val="StandardWeb"/>
                              <w:kinsoku w:val="0"/>
                              <w:overflowPunct w:val="0"/>
                              <w:spacing w:before="0" w:beforeAutospacing="0" w:after="0" w:afterAutospacing="0"/>
                              <w:textAlignment w:val="baseline"/>
                              <w:rPr>
                                <w:rFonts w:ascii="Arial" w:eastAsia="MS PGothic" w:hAnsi="Arial" w:cstheme="minorBidi"/>
                                <w:color w:val="000000" w:themeColor="text1"/>
                                <w:kern w:val="24"/>
                                <w:sz w:val="28"/>
                                <w:szCs w:val="28"/>
                              </w:rPr>
                            </w:pPr>
                          </w:p>
                          <w:p w:rsidR="00DC140B" w:rsidRPr="003D37F5" w:rsidRDefault="00DC140B" w:rsidP="003D37F5">
                            <w:pPr>
                              <w:pStyle w:val="StandardWeb"/>
                              <w:kinsoku w:val="0"/>
                              <w:overflowPunct w:val="0"/>
                              <w:spacing w:before="0" w:beforeAutospacing="0" w:after="0" w:afterAutospacing="0"/>
                              <w:textAlignment w:val="baseline"/>
                              <w:rPr>
                                <w:rFonts w:ascii="Arial" w:eastAsia="MS PGothic" w:hAnsi="Arial" w:cstheme="minorBidi"/>
                                <w:color w:val="000000" w:themeColor="text1"/>
                                <w:kern w:val="24"/>
                                <w:sz w:val="28"/>
                                <w:szCs w:val="28"/>
                              </w:rPr>
                            </w:pPr>
                            <w:r>
                              <w:rPr>
                                <w:rFonts w:ascii="Arial" w:eastAsia="MS PGothic" w:hAnsi="Arial" w:cstheme="minorBidi"/>
                                <w:color w:val="000000" w:themeColor="text1"/>
                                <w:kern w:val="24"/>
                                <w:sz w:val="28"/>
                                <w:szCs w:val="28"/>
                              </w:rPr>
                              <w:t>EB</w:t>
                            </w:r>
                            <w:r>
                              <w:rPr>
                                <w:rFonts w:ascii="Arial" w:eastAsia="MS PGothic" w:hAnsi="Arial" w:cstheme="minorBidi"/>
                                <w:color w:val="000000" w:themeColor="text1"/>
                                <w:kern w:val="24"/>
                                <w:sz w:val="28"/>
                                <w:szCs w:val="28"/>
                              </w:rPr>
                              <w:tab/>
                              <w:t xml:space="preserve">     </w:t>
                            </w:r>
                            <w:proofErr w:type="spellStart"/>
                            <w:r>
                              <w:rPr>
                                <w:rFonts w:ascii="Arial" w:eastAsia="MS PGothic" w:hAnsi="Arial" w:cstheme="minorBidi"/>
                                <w:color w:val="000000" w:themeColor="text1"/>
                                <w:kern w:val="24"/>
                                <w:sz w:val="28"/>
                                <w:szCs w:val="28"/>
                              </w:rPr>
                              <w:t>EB</w:t>
                            </w:r>
                            <w:proofErr w:type="spellEnd"/>
                            <w:r>
                              <w:rPr>
                                <w:rFonts w:ascii="Arial" w:eastAsia="MS PGothic" w:hAnsi="Arial" w:cstheme="minorBidi"/>
                                <w:color w:val="000000" w:themeColor="text1"/>
                                <w:kern w:val="24"/>
                                <w:sz w:val="28"/>
                                <w:szCs w:val="28"/>
                              </w:rPr>
                              <w:t xml:space="preserve"> 0</w:t>
                            </w:r>
                            <w:r>
                              <w:rPr>
                                <w:rFonts w:ascii="Arial" w:eastAsia="MS PGothic" w:hAnsi="Arial" w:cstheme="minorBidi"/>
                                <w:color w:val="000000" w:themeColor="text1"/>
                                <w:kern w:val="24"/>
                                <w:sz w:val="28"/>
                                <w:szCs w:val="28"/>
                              </w:rPr>
                              <w:tab/>
                            </w:r>
                            <w:r>
                              <w:rPr>
                                <w:rFonts w:ascii="Arial" w:eastAsia="MS PGothic" w:hAnsi="Arial" w:cstheme="minorBidi"/>
                                <w:color w:val="000000" w:themeColor="text1"/>
                                <w:kern w:val="24"/>
                                <w:sz w:val="28"/>
                                <w:szCs w:val="28"/>
                              </w:rPr>
                              <w:tab/>
                              <w:t xml:space="preserve">     EB 1</w:t>
                            </w:r>
                          </w:p>
                          <w:p w:rsidR="00DC140B" w:rsidRDefault="00DC140B" w:rsidP="003D37F5">
                            <w:pPr>
                              <w:pStyle w:val="StandardWeb"/>
                              <w:kinsoku w:val="0"/>
                              <w:overflowPunct w:val="0"/>
                              <w:spacing w:before="0" w:beforeAutospacing="0" w:after="0" w:afterAutospacing="0"/>
                              <w:textAlignment w:val="baseline"/>
                            </w:pPr>
                            <w:r>
                              <w:rPr>
                                <w:rFonts w:ascii="Arial" w:eastAsia="MS PGothic" w:hAnsi="Arial" w:cstheme="minorBidi"/>
                                <w:color w:val="000000" w:themeColor="text1"/>
                                <w:kern w:val="24"/>
                                <w:sz w:val="28"/>
                                <w:szCs w:val="28"/>
                              </w:rPr>
                              <w:t>E</w:t>
                            </w:r>
                            <w:r>
                              <w:rPr>
                                <w:rFonts w:ascii="Arial" w:eastAsia="MS PGothic" w:hAnsi="Arial" w:cstheme="minorBidi"/>
                                <w:color w:val="000000" w:themeColor="text1"/>
                                <w:kern w:val="24"/>
                                <w:sz w:val="28"/>
                                <w:szCs w:val="28"/>
                              </w:rPr>
                              <w:tab/>
                              <w:t xml:space="preserve">             E0.0</w:t>
                            </w:r>
                            <w:r>
                              <w:rPr>
                                <w:rFonts w:ascii="Arial" w:eastAsia="MS PGothic" w:hAnsi="Arial" w:cstheme="minorBidi"/>
                                <w:color w:val="000000" w:themeColor="text1"/>
                                <w:kern w:val="24"/>
                                <w:sz w:val="28"/>
                                <w:szCs w:val="28"/>
                              </w:rPr>
                              <w:tab/>
                              <w:t xml:space="preserve">            E1.0</w:t>
                            </w:r>
                          </w:p>
                        </w:txbxContent>
                      </wps:txbx>
                      <wps:bodyPr wrap="none">
                        <a:spAutoFit/>
                      </wps:bodyPr>
                    </wps:wsp>
                  </a:graphicData>
                </a:graphic>
              </wp:inline>
            </w:drawing>
          </mc:Choice>
          <mc:Fallback>
            <w:pict>
              <v:shape w14:anchorId="6DBC3E52" id="Text Box 2" o:spid="_x0000_s1058" type="#_x0000_t202" style="width:308.65pt;height:75.15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" filled="f" fillcolor="#4f81bd [3204]" stroked="f" strokecolor="black [3213]">
                <v:shadow color="#eeece1 [3214]"/>
                <v:textbox style="mso-fit-shape-to-text:t">
                  <w:txbxContent>
                    <w:p w:rsidR="00DC140B" w:rsidRDefault="00DC140B" w:rsidP="003D37F5">
                      <w:pPr>
                        <w:pStyle w:val="StandardWeb"/>
                        <w:kinsoku w:val="0"/>
                        <w:overflowPunct w:val="0"/>
                        <w:spacing w:before="0" w:beforeAutospacing="0" w:after="0" w:afterAutospacing="0"/>
                        <w:textAlignment w:val="baseline"/>
                      </w:pPr>
                      <w:r w:rsidRPr="003D37F5">
                        <w:rPr>
                          <w:rFonts w:ascii="Arial" w:eastAsia="MS PGothic" w:hAnsi="Arial" w:cstheme="minorBidi"/>
                          <w:color w:val="000000" w:themeColor="text1"/>
                          <w:kern w:val="24"/>
                          <w:sz w:val="28"/>
                          <w:szCs w:val="28"/>
                          <w14:shadow w14:blurRad="38100" w14:dist="38100" w14:dir="2700000" w14:sx="100000" w14:sy="100000" w14:kx="0" w14:ky="0" w14:algn="tl">
                            <w14:srgbClr w14:val="C0C0C0"/>
                          </w14:shadow>
                        </w:rPr>
                        <w:t>EW 0</w:t>
                      </w:r>
                      <w:r w:rsidRPr="003D37F5">
                        <w:rPr>
                          <w:rFonts w:ascii="Arial" w:eastAsia="MS PGothic" w:hAnsi="Arial" w:cstheme="minorBidi"/>
                          <w:color w:val="000000" w:themeColor="text1"/>
                          <w:kern w:val="24"/>
                          <w:sz w:val="28"/>
                          <w:szCs w:val="28"/>
                          <w14:shadow w14:blurRad="38100" w14:dist="38100" w14:dir="2700000" w14:sx="100000" w14:sy="100000" w14:kx="0" w14:ky="0" w14:algn="tl">
                            <w14:srgbClr w14:val="C0C0C0"/>
                          </w14:shadow>
                        </w:rPr>
                        <w:tab/>
                        <w:t>0000 0000</w:t>
                      </w:r>
                      <w:r w:rsidRPr="003D37F5">
                        <w:rPr>
                          <w:rFonts w:ascii="Arial" w:eastAsia="MS PGothic" w:hAnsi="Arial" w:cstheme="minorBidi"/>
                          <w:color w:val="000000" w:themeColor="text1"/>
                          <w:kern w:val="24"/>
                          <w:sz w:val="28"/>
                          <w:szCs w:val="28"/>
                          <w14:shadow w14:blurRad="38100" w14:dist="38100" w14:dir="2700000" w14:sx="100000" w14:sy="100000" w14:kx="0" w14:ky="0" w14:algn="tl">
                            <w14:srgbClr w14:val="C0C0C0"/>
                          </w14:shadow>
                        </w:rPr>
                        <w:tab/>
                      </w:r>
                      <w:r w:rsidRPr="003D37F5">
                        <w:rPr>
                          <w:rFonts w:ascii="Arial" w:eastAsia="MS PGothic" w:hAnsi="Arial" w:cstheme="minorBidi"/>
                          <w:color w:val="000000" w:themeColor="text1"/>
                          <w:kern w:val="24"/>
                          <w:sz w:val="28"/>
                          <w:szCs w:val="28"/>
                          <w14:shadow w14:blurRad="38100" w14:dist="38100" w14:dir="2700000" w14:sx="100000" w14:sy="100000" w14:kx="0" w14:ky="0" w14:algn="tl">
                            <w14:srgbClr w14:val="C0C0C0"/>
                          </w14:shadow>
                        </w:rPr>
                        <w:tab/>
                        <w:t>0000 0000</w:t>
                      </w:r>
                    </w:p>
                    <w:p w:rsidR="00DC140B" w:rsidRDefault="00DC140B" w:rsidP="003D37F5">
                      <w:pPr>
                        <w:pStyle w:val="StandardWeb"/>
                        <w:kinsoku w:val="0"/>
                        <w:overflowPunct w:val="0"/>
                        <w:spacing w:before="0" w:beforeAutospacing="0" w:after="0" w:afterAutospacing="0"/>
                        <w:textAlignment w:val="baseline"/>
                        <w:rPr>
                          <w:rFonts w:ascii="Arial" w:eastAsia="MS PGothic" w:hAnsi="Arial" w:cstheme="minorBidi"/>
                          <w:color w:val="000000" w:themeColor="text1"/>
                          <w:kern w:val="24"/>
                          <w:sz w:val="28"/>
                          <w:szCs w:val="28"/>
                        </w:rPr>
                      </w:pPr>
                    </w:p>
                    <w:p w:rsidR="00DC140B" w:rsidRPr="003D37F5" w:rsidRDefault="00DC140B" w:rsidP="003D37F5">
                      <w:pPr>
                        <w:pStyle w:val="StandardWeb"/>
                        <w:kinsoku w:val="0"/>
                        <w:overflowPunct w:val="0"/>
                        <w:spacing w:before="0" w:beforeAutospacing="0" w:after="0" w:afterAutospacing="0"/>
                        <w:textAlignment w:val="baseline"/>
                        <w:rPr>
                          <w:rFonts w:ascii="Arial" w:eastAsia="MS PGothic" w:hAnsi="Arial" w:cstheme="minorBidi"/>
                          <w:color w:val="000000" w:themeColor="text1"/>
                          <w:kern w:val="24"/>
                          <w:sz w:val="28"/>
                          <w:szCs w:val="28"/>
                        </w:rPr>
                      </w:pPr>
                      <w:r>
                        <w:rPr>
                          <w:rFonts w:ascii="Arial" w:eastAsia="MS PGothic" w:hAnsi="Arial" w:cstheme="minorBidi"/>
                          <w:color w:val="000000" w:themeColor="text1"/>
                          <w:kern w:val="24"/>
                          <w:sz w:val="28"/>
                          <w:szCs w:val="28"/>
                        </w:rPr>
                        <w:t>EB</w:t>
                      </w:r>
                      <w:r>
                        <w:rPr>
                          <w:rFonts w:ascii="Arial" w:eastAsia="MS PGothic" w:hAnsi="Arial" w:cstheme="minorBidi"/>
                          <w:color w:val="000000" w:themeColor="text1"/>
                          <w:kern w:val="24"/>
                          <w:sz w:val="28"/>
                          <w:szCs w:val="28"/>
                        </w:rPr>
                        <w:tab/>
                        <w:t xml:space="preserve">     </w:t>
                      </w:r>
                      <w:proofErr w:type="spellStart"/>
                      <w:r>
                        <w:rPr>
                          <w:rFonts w:ascii="Arial" w:eastAsia="MS PGothic" w:hAnsi="Arial" w:cstheme="minorBidi"/>
                          <w:color w:val="000000" w:themeColor="text1"/>
                          <w:kern w:val="24"/>
                          <w:sz w:val="28"/>
                          <w:szCs w:val="28"/>
                        </w:rPr>
                        <w:t>EB</w:t>
                      </w:r>
                      <w:proofErr w:type="spellEnd"/>
                      <w:r>
                        <w:rPr>
                          <w:rFonts w:ascii="Arial" w:eastAsia="MS PGothic" w:hAnsi="Arial" w:cstheme="minorBidi"/>
                          <w:color w:val="000000" w:themeColor="text1"/>
                          <w:kern w:val="24"/>
                          <w:sz w:val="28"/>
                          <w:szCs w:val="28"/>
                        </w:rPr>
                        <w:t xml:space="preserve"> 0</w:t>
                      </w:r>
                      <w:r>
                        <w:rPr>
                          <w:rFonts w:ascii="Arial" w:eastAsia="MS PGothic" w:hAnsi="Arial" w:cstheme="minorBidi"/>
                          <w:color w:val="000000" w:themeColor="text1"/>
                          <w:kern w:val="24"/>
                          <w:sz w:val="28"/>
                          <w:szCs w:val="28"/>
                        </w:rPr>
                        <w:tab/>
                      </w:r>
                      <w:r>
                        <w:rPr>
                          <w:rFonts w:ascii="Arial" w:eastAsia="MS PGothic" w:hAnsi="Arial" w:cstheme="minorBidi"/>
                          <w:color w:val="000000" w:themeColor="text1"/>
                          <w:kern w:val="24"/>
                          <w:sz w:val="28"/>
                          <w:szCs w:val="28"/>
                        </w:rPr>
                        <w:tab/>
                        <w:t xml:space="preserve">     EB 1</w:t>
                      </w:r>
                    </w:p>
                    <w:p w:rsidR="00DC140B" w:rsidRDefault="00DC140B" w:rsidP="003D37F5">
                      <w:pPr>
                        <w:pStyle w:val="StandardWeb"/>
                        <w:kinsoku w:val="0"/>
                        <w:overflowPunct w:val="0"/>
                        <w:spacing w:before="0" w:beforeAutospacing="0" w:after="0" w:afterAutospacing="0"/>
                        <w:textAlignment w:val="baseline"/>
                      </w:pPr>
                      <w:r>
                        <w:rPr>
                          <w:rFonts w:ascii="Arial" w:eastAsia="MS PGothic" w:hAnsi="Arial" w:cstheme="minorBidi"/>
                          <w:color w:val="000000" w:themeColor="text1"/>
                          <w:kern w:val="24"/>
                          <w:sz w:val="28"/>
                          <w:szCs w:val="28"/>
                        </w:rPr>
                        <w:t>E</w:t>
                      </w:r>
                      <w:r>
                        <w:rPr>
                          <w:rFonts w:ascii="Arial" w:eastAsia="MS PGothic" w:hAnsi="Arial" w:cstheme="minorBidi"/>
                          <w:color w:val="000000" w:themeColor="text1"/>
                          <w:kern w:val="24"/>
                          <w:sz w:val="28"/>
                          <w:szCs w:val="28"/>
                        </w:rPr>
                        <w:tab/>
                        <w:t xml:space="preserve">             E0.0</w:t>
                      </w:r>
                      <w:r>
                        <w:rPr>
                          <w:rFonts w:ascii="Arial" w:eastAsia="MS PGothic" w:hAnsi="Arial" w:cstheme="minorBidi"/>
                          <w:color w:val="000000" w:themeColor="text1"/>
                          <w:kern w:val="24"/>
                          <w:sz w:val="28"/>
                          <w:szCs w:val="28"/>
                        </w:rPr>
                        <w:tab/>
                        <w:t xml:space="preserve">            E1.0</w:t>
                      </w:r>
                    </w:p>
                  </w:txbxContent>
                </v:textbox>
                <w10:anchorlock/>
              </v:shape>
            </w:pict>
          </mc:Fallback>
        </mc:AlternateContent>
      </w:r>
    </w:p>
    <w:p w:rsidR="003D37F5" w:rsidRDefault="003D37F5" w:rsidP="00EA2CBB"/>
    <w:p w:rsidR="003D37F5" w:rsidRDefault="003D37F5" w:rsidP="00EA2CBB"/>
    <w:p w:rsidR="003D37F5" w:rsidRDefault="003D37F5" w:rsidP="00EA2CBB">
      <w:r w:rsidRPr="003D37F5">
        <w:rPr>
          <w:noProof/>
        </w:rPr>
        <mc:AlternateContent>
          <mc:Choice Requires="wpg">
            <w:drawing>
              <wp:anchor distT="0" distB="0" distL="114300" distR="114300" simplePos="0" relativeHeight="251805696" behindDoc="0" locked="0" layoutInCell="1" allowOverlap="1" wp14:anchorId="240E2AB2" wp14:editId="4E88A7E9">
                <wp:simplePos x="0" y="0"/>
                <wp:positionH relativeFrom="column">
                  <wp:posOffset>1003550</wp:posOffset>
                </wp:positionH>
                <wp:positionV relativeFrom="paragraph">
                  <wp:posOffset>132080</wp:posOffset>
                </wp:positionV>
                <wp:extent cx="3822065" cy="2952750"/>
                <wp:effectExtent l="0" t="0" r="6985" b="0"/>
                <wp:wrapNone/>
                <wp:docPr id="585" name="Group 2"/>
                <wp:cNvGraphicFramePr/>
                <a:graphic xmlns:a="http://schemas.openxmlformats.org/drawingml/2006/main">
                  <a:graphicData uri="http://schemas.microsoft.com/office/word/2010/wordprocessingGroup">
                    <wpg:wgp>
                      <wpg:cNvGrpSpPr/>
                      <wpg:grpSpPr bwMode="auto">
                        <a:xfrm>
                          <a:off x="0" y="0"/>
                          <a:ext cx="3822065" cy="2952750"/>
                          <a:chOff x="0" y="0"/>
                          <a:chExt cx="7581" cy="6015"/>
                        </a:xfrm>
                      </wpg:grpSpPr>
                      <pic:pic xmlns:pic="http://schemas.openxmlformats.org/drawingml/2006/picture">
                        <pic:nvPicPr>
                          <pic:cNvPr id="586" name="Picture 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4176" y="0"/>
                            <a:ext cx="3405" cy="6015"/>
                          </a:xfrm>
                          <a:prstGeom prst="rect">
                            <a:avLst/>
                          </a:prstGeom>
                          <a:noFill/>
                          <a:extLst>
                            <a:ext uri="{909E8E84-426E-40DD-AFC4-6F175D3DCCD1}">
                              <a14:hiddenFill xmlns:a14="http://schemas.microsoft.com/office/drawing/2010/main">
                                <a:solidFill>
                                  <a:srgbClr val="FFFFFF"/>
                                </a:solidFill>
                              </a14:hiddenFill>
                            </a:ext>
                          </a:extLst>
                        </pic:spPr>
                      </pic:pic>
                      <wps:wsp>
                        <wps:cNvPr id="154" name="AutoShape 4"/>
                        <wps:cNvSpPr>
                          <a:spLocks/>
                        </wps:cNvSpPr>
                        <wps:spPr bwMode="auto">
                          <a:xfrm>
                            <a:off x="3744" y="1728"/>
                            <a:ext cx="432" cy="1584"/>
                          </a:xfrm>
                          <a:prstGeom prst="leftBrace">
                            <a:avLst>
                              <a:gd name="adj1" fmla="val 30556"/>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412" name="AutoShape 5"/>
                        <wps:cNvSpPr>
                          <a:spLocks/>
                        </wps:cNvSpPr>
                        <wps:spPr bwMode="auto">
                          <a:xfrm>
                            <a:off x="3744" y="3789"/>
                            <a:ext cx="432" cy="1584"/>
                          </a:xfrm>
                          <a:prstGeom prst="leftBrace">
                            <a:avLst>
                              <a:gd name="adj1" fmla="val 30556"/>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413" name="AutoShape 6"/>
                        <wps:cNvSpPr>
                          <a:spLocks/>
                        </wps:cNvSpPr>
                        <wps:spPr bwMode="auto">
                          <a:xfrm>
                            <a:off x="1584" y="1728"/>
                            <a:ext cx="720" cy="3744"/>
                          </a:xfrm>
                          <a:prstGeom prst="leftBrace">
                            <a:avLst>
                              <a:gd name="adj1" fmla="val 43333"/>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414" name="Rectangle 7"/>
                        <wps:cNvSpPr>
                          <a:spLocks noChangeArrowheads="1"/>
                        </wps:cNvSpPr>
                        <wps:spPr bwMode="auto">
                          <a:xfrm>
                            <a:off x="2160" y="2160"/>
                            <a:ext cx="1440" cy="72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415" name="Rectangle 8"/>
                        <wps:cNvSpPr>
                          <a:spLocks noChangeArrowheads="1"/>
                        </wps:cNvSpPr>
                        <wps:spPr bwMode="auto">
                          <a:xfrm>
                            <a:off x="2160" y="4230"/>
                            <a:ext cx="1440" cy="72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645" name="Rectangle 9"/>
                        <wps:cNvSpPr>
                          <a:spLocks noChangeArrowheads="1"/>
                        </wps:cNvSpPr>
                        <wps:spPr bwMode="auto">
                          <a:xfrm>
                            <a:off x="0" y="3237"/>
                            <a:ext cx="1440" cy="72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E0D3F3E" id="Group 2" o:spid="_x0000_s1026" style="position:absolute;margin-left:79pt;margin-top:10.4pt;width:300.95pt;height:232.5pt;z-index:251805696" coordsize="7581,601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">
                <v:shape id="Picture 3" o:spid="_x0000_s1027" type="#_x0000_t75" style="position:absolute;left:4176;width:3405;height:60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">
                  <v:imagedata r:id="rId54" o:title=""/>
                </v:shape>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AutoShape 4" o:spid="_x0000_s1028" type="#_x0000_t87" style="position:absolute;left:3744;top:1728;width:432;height:1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"/>
                <v:shape id="AutoShape 5" o:spid="_x0000_s1029" type="#_x0000_t87" style="position:absolute;left:3744;top:3789;width:432;height:1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"/>
                <v:shape id="AutoShape 6" o:spid="_x0000_s1030" type="#_x0000_t87" style="position:absolute;left:1584;top:1728;width:720;height:37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"/>
                <v:rect id="Rectangle 7" o:spid="_x0000_s1031" style="position:absolute;left:2160;top:2160;width:144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" filled="f"/>
                <v:rect id="Rectangle 8" o:spid="_x0000_s1032" style="position:absolute;left:2160;top:4230;width:144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" filled="f"/>
                <v:rect id="Rectangle 9" o:spid="_x0000_s1033" style="position:absolute;top:3237;width:144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" filled="f"/>
              </v:group>
            </w:pict>
          </mc:Fallback>
        </mc:AlternateContent>
      </w:r>
    </w:p>
    <w:p w:rsidR="003D37F5" w:rsidRDefault="003D37F5" w:rsidP="00EA2CBB"/>
    <w:p w:rsidR="003D37F5" w:rsidRDefault="003D37F5" w:rsidP="00EA2CBB"/>
    <w:p w:rsidR="003D37F5" w:rsidRDefault="003D37F5" w:rsidP="00EA2CBB"/>
    <w:p w:rsidR="003D37F5" w:rsidRDefault="003D37F5" w:rsidP="00EA2CBB"/>
    <w:p w:rsidR="00733877" w:rsidRDefault="00733877" w:rsidP="00EA2CBB"/>
    <w:p w:rsidR="003D37F5" w:rsidRDefault="003D37F5" w:rsidP="00EA2CBB">
      <w:r w:rsidRPr="003D37F5">
        <w:rPr>
          <w:noProof/>
        </w:rPr>
        <mc:AlternateContent>
          <mc:Choice Requires="wps">
            <w:drawing>
              <wp:anchor distT="0" distB="0" distL="114300" distR="114300" simplePos="0" relativeHeight="251813888" behindDoc="0" locked="0" layoutInCell="1" allowOverlap="1" wp14:anchorId="7ADA7FA3" wp14:editId="2B5F8029">
                <wp:simplePos x="0" y="0"/>
                <wp:positionH relativeFrom="column">
                  <wp:posOffset>4212840</wp:posOffset>
                </wp:positionH>
                <wp:positionV relativeFrom="paragraph">
                  <wp:posOffset>133985</wp:posOffset>
                </wp:positionV>
                <wp:extent cx="1514475" cy="461645"/>
                <wp:effectExtent l="0" t="0" r="0" b="0"/>
                <wp:wrapNone/>
                <wp:docPr id="662" name="Textfeld 15"/>
                <wp:cNvGraphicFramePr/>
                <a:graphic xmlns:a="http://schemas.openxmlformats.org/drawingml/2006/main">
                  <a:graphicData uri="http://schemas.microsoft.com/office/word/2010/wordprocessingShape">
                    <wps:wsp>
                      <wps:cNvSpPr txBox="1"/>
                      <wps:spPr>
                        <a:xfrm>
                          <a:off x="0" y="0"/>
                          <a:ext cx="1514475" cy="461645"/>
                        </a:xfrm>
                        <a:prstGeom prst="rect">
                          <a:avLst/>
                        </a:prstGeom>
                        <a:noFill/>
                      </wps:spPr>
                      <wps:txbx>
                        <w:txbxContent>
                          <w:p w:rsidR="00DC140B" w:rsidRPr="003D37F5" w:rsidRDefault="00DC140B" w:rsidP="003D37F5">
                            <w:pPr>
                              <w:pStyle w:val="StandardWeb"/>
                              <w:kinsoku w:val="0"/>
                              <w:overflowPunct w:val="0"/>
                              <w:spacing w:before="0" w:beforeAutospacing="0" w:after="0" w:afterAutospacing="0"/>
                              <w:textAlignment w:val="baseline"/>
                              <w:rPr>
                                <w:sz w:val="20"/>
                              </w:rPr>
                            </w:pPr>
                            <w:proofErr w:type="spellStart"/>
                            <w:r w:rsidRPr="003D37F5">
                              <w:rPr>
                                <w:rFonts w:ascii="Arial" w:eastAsia="MS PGothic" w:hAnsi="Arial" w:cstheme="minorBidi"/>
                                <w:color w:val="000000" w:themeColor="text1"/>
                                <w:kern w:val="24"/>
                                <w:sz w:val="40"/>
                                <w:szCs w:val="48"/>
                              </w:rPr>
                              <w:t>low</w:t>
                            </w:r>
                            <w:proofErr w:type="spellEnd"/>
                            <w:r w:rsidRPr="003D37F5">
                              <w:rPr>
                                <w:rFonts w:ascii="Arial" w:eastAsia="MS PGothic" w:hAnsi="Arial" w:cstheme="minorBidi"/>
                                <w:color w:val="000000" w:themeColor="text1"/>
                                <w:kern w:val="24"/>
                                <w:sz w:val="40"/>
                                <w:szCs w:val="48"/>
                              </w:rPr>
                              <w:t xml:space="preserve"> Byte</w:t>
                            </w:r>
                          </w:p>
                        </w:txbxContent>
                      </wps:txbx>
                      <wps:bodyPr wrap="square" rtlCol="0">
                        <a:spAutoFit/>
                      </wps:bodyPr>
                    </wps:wsp>
                  </a:graphicData>
                </a:graphic>
              </wp:anchor>
            </w:drawing>
          </mc:Choice>
          <mc:Fallback>
            <w:pict>
              <v:shape w14:anchorId="7ADA7FA3" id="Textfeld 15" o:spid="_x0000_s1059" type="#_x0000_t202" style="position:absolute;margin-left:331.7pt;margin-top:10.55pt;width:119.25pt;height:36.35pt;z-index:2518138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" filled="f" stroked="f">
                <v:textbox style="mso-fit-shape-to-text:t">
                  <w:txbxContent>
                    <w:p w:rsidR="00DC140B" w:rsidRPr="003D37F5" w:rsidRDefault="00DC140B" w:rsidP="003D37F5">
                      <w:pPr>
                        <w:pStyle w:val="StandardWeb"/>
                        <w:kinsoku w:val="0"/>
                        <w:overflowPunct w:val="0"/>
                        <w:spacing w:before="0" w:beforeAutospacing="0" w:after="0" w:afterAutospacing="0"/>
                        <w:textAlignment w:val="baseline"/>
                        <w:rPr>
                          <w:sz w:val="20"/>
                        </w:rPr>
                      </w:pPr>
                      <w:proofErr w:type="spellStart"/>
                      <w:r w:rsidRPr="003D37F5">
                        <w:rPr>
                          <w:rFonts w:ascii="Arial" w:eastAsia="MS PGothic" w:hAnsi="Arial" w:cstheme="minorBidi"/>
                          <w:color w:val="000000" w:themeColor="text1"/>
                          <w:kern w:val="24"/>
                          <w:sz w:val="40"/>
                          <w:szCs w:val="48"/>
                        </w:rPr>
                        <w:t>low</w:t>
                      </w:r>
                      <w:proofErr w:type="spellEnd"/>
                      <w:r w:rsidRPr="003D37F5">
                        <w:rPr>
                          <w:rFonts w:ascii="Arial" w:eastAsia="MS PGothic" w:hAnsi="Arial" w:cstheme="minorBidi"/>
                          <w:color w:val="000000" w:themeColor="text1"/>
                          <w:kern w:val="24"/>
                          <w:sz w:val="40"/>
                          <w:szCs w:val="48"/>
                        </w:rPr>
                        <w:t xml:space="preserve"> Byte</w:t>
                      </w:r>
                    </w:p>
                  </w:txbxContent>
                </v:textbox>
              </v:shape>
            </w:pict>
          </mc:Fallback>
        </mc:AlternateContent>
      </w:r>
      <w:r w:rsidRPr="003D37F5">
        <w:rPr>
          <w:noProof/>
        </w:rPr>
        <mc:AlternateContent>
          <mc:Choice Requires="wps">
            <w:drawing>
              <wp:anchor distT="0" distB="0" distL="114300" distR="114300" simplePos="0" relativeHeight="251809792" behindDoc="0" locked="0" layoutInCell="1" allowOverlap="1" wp14:anchorId="09C466C3" wp14:editId="4EA6ED5A">
                <wp:simplePos x="0" y="0"/>
                <wp:positionH relativeFrom="column">
                  <wp:posOffset>2081915</wp:posOffset>
                </wp:positionH>
                <wp:positionV relativeFrom="paragraph">
                  <wp:posOffset>140335</wp:posOffset>
                </wp:positionV>
                <wp:extent cx="914400" cy="368935"/>
                <wp:effectExtent l="0" t="0" r="0" b="0"/>
                <wp:wrapNone/>
                <wp:docPr id="660" name="Textfeld 13"/>
                <wp:cNvGraphicFramePr/>
                <a:graphic xmlns:a="http://schemas.openxmlformats.org/drawingml/2006/main">
                  <a:graphicData uri="http://schemas.microsoft.com/office/word/2010/wordprocessingShape">
                    <wps:wsp>
                      <wps:cNvSpPr txBox="1"/>
                      <wps:spPr>
                        <a:xfrm>
                          <a:off x="0" y="0"/>
                          <a:ext cx="914400" cy="368935"/>
                        </a:xfrm>
                        <a:prstGeom prst="rect">
                          <a:avLst/>
                        </a:prstGeom>
                        <a:noFill/>
                      </wps:spPr>
                      <wps:txbx>
                        <w:txbxContent>
                          <w:p w:rsidR="00DC140B" w:rsidRPr="003D37F5" w:rsidRDefault="00DC140B" w:rsidP="003D37F5">
                            <w:pPr>
                              <w:pStyle w:val="StandardWeb"/>
                              <w:kinsoku w:val="0"/>
                              <w:overflowPunct w:val="0"/>
                              <w:spacing w:before="0" w:beforeAutospacing="0" w:after="0" w:afterAutospacing="0"/>
                              <w:textAlignment w:val="baseline"/>
                              <w:rPr>
                                <w:sz w:val="20"/>
                              </w:rPr>
                            </w:pPr>
                            <w:r w:rsidRPr="003D37F5">
                              <w:rPr>
                                <w:rFonts w:ascii="Arial" w:eastAsia="MS PGothic" w:hAnsi="Arial" w:cstheme="minorBidi"/>
                                <w:color w:val="000000" w:themeColor="text1"/>
                                <w:kern w:val="24"/>
                                <w:sz w:val="40"/>
                                <w:szCs w:val="48"/>
                              </w:rPr>
                              <w:t>EB 0</w:t>
                            </w:r>
                          </w:p>
                        </w:txbxContent>
                      </wps:txbx>
                      <wps:bodyPr wrap="square" rtlCol="0">
                        <a:spAutoFit/>
                      </wps:bodyPr>
                    </wps:wsp>
                  </a:graphicData>
                </a:graphic>
              </wp:anchor>
            </w:drawing>
          </mc:Choice>
          <mc:Fallback>
            <w:pict>
              <v:shape w14:anchorId="09C466C3" id="Textfeld 13" o:spid="_x0000_s1060" type="#_x0000_t202" style="position:absolute;margin-left:163.95pt;margin-top:11.05pt;width:1in;height:29.05pt;z-index:2518097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" filled="f" stroked="f">
                <v:textbox style="mso-fit-shape-to-text:t">
                  <w:txbxContent>
                    <w:p w:rsidR="00DC140B" w:rsidRPr="003D37F5" w:rsidRDefault="00DC140B" w:rsidP="003D37F5">
                      <w:pPr>
                        <w:pStyle w:val="StandardWeb"/>
                        <w:kinsoku w:val="0"/>
                        <w:overflowPunct w:val="0"/>
                        <w:spacing w:before="0" w:beforeAutospacing="0" w:after="0" w:afterAutospacing="0"/>
                        <w:textAlignment w:val="baseline"/>
                        <w:rPr>
                          <w:sz w:val="20"/>
                        </w:rPr>
                      </w:pPr>
                      <w:r w:rsidRPr="003D37F5">
                        <w:rPr>
                          <w:rFonts w:ascii="Arial" w:eastAsia="MS PGothic" w:hAnsi="Arial" w:cstheme="minorBidi"/>
                          <w:color w:val="000000" w:themeColor="text1"/>
                          <w:kern w:val="24"/>
                          <w:sz w:val="40"/>
                          <w:szCs w:val="48"/>
                        </w:rPr>
                        <w:t>EB 0</w:t>
                      </w:r>
                    </w:p>
                  </w:txbxContent>
                </v:textbox>
              </v:shape>
            </w:pict>
          </mc:Fallback>
        </mc:AlternateContent>
      </w:r>
    </w:p>
    <w:p w:rsidR="001C1CC8" w:rsidRDefault="001C1CC8" w:rsidP="00EA2CBB">
      <w:bookmarkStart w:id="24" w:name="_Operationsteil"/>
      <w:bookmarkEnd w:id="24"/>
    </w:p>
    <w:p w:rsidR="001C1CC8" w:rsidRDefault="001C1CC8" w:rsidP="00EA2CBB"/>
    <w:p w:rsidR="003D37F5" w:rsidRDefault="003D37F5" w:rsidP="00EA2CBB">
      <w:r w:rsidRPr="003D37F5">
        <w:rPr>
          <w:noProof/>
        </w:rPr>
        <mc:AlternateContent>
          <mc:Choice Requires="wps">
            <w:drawing>
              <wp:anchor distT="0" distB="0" distL="114300" distR="114300" simplePos="0" relativeHeight="251807744" behindDoc="0" locked="0" layoutInCell="1" allowOverlap="1" wp14:anchorId="74EC7D78" wp14:editId="2F965463">
                <wp:simplePos x="0" y="0"/>
                <wp:positionH relativeFrom="column">
                  <wp:posOffset>976880</wp:posOffset>
                </wp:positionH>
                <wp:positionV relativeFrom="paragraph">
                  <wp:posOffset>145415</wp:posOffset>
                </wp:positionV>
                <wp:extent cx="1005840" cy="461645"/>
                <wp:effectExtent l="0" t="0" r="0" b="0"/>
                <wp:wrapNone/>
                <wp:docPr id="647" name="Textfeld 12"/>
                <wp:cNvGraphicFramePr/>
                <a:graphic xmlns:a="http://schemas.openxmlformats.org/drawingml/2006/main">
                  <a:graphicData uri="http://schemas.microsoft.com/office/word/2010/wordprocessingShape">
                    <wps:wsp>
                      <wps:cNvSpPr txBox="1"/>
                      <wps:spPr>
                        <a:xfrm>
                          <a:off x="0" y="0"/>
                          <a:ext cx="1005840" cy="461645"/>
                        </a:xfrm>
                        <a:prstGeom prst="rect">
                          <a:avLst/>
                        </a:prstGeom>
                        <a:noFill/>
                      </wps:spPr>
                      <wps:txbx>
                        <w:txbxContent>
                          <w:p w:rsidR="00DC140B" w:rsidRPr="003D37F5" w:rsidRDefault="00DC140B" w:rsidP="003D37F5">
                            <w:pPr>
                              <w:pStyle w:val="StandardWeb"/>
                              <w:kinsoku w:val="0"/>
                              <w:overflowPunct w:val="0"/>
                              <w:spacing w:before="0" w:beforeAutospacing="0" w:after="0" w:afterAutospacing="0"/>
                              <w:textAlignment w:val="baseline"/>
                              <w:rPr>
                                <w:sz w:val="20"/>
                              </w:rPr>
                            </w:pPr>
                            <w:r w:rsidRPr="003D37F5">
                              <w:rPr>
                                <w:rFonts w:ascii="Arial" w:eastAsia="MS PGothic" w:hAnsi="Arial" w:cstheme="minorBidi"/>
                                <w:color w:val="000000" w:themeColor="text1"/>
                                <w:kern w:val="24"/>
                                <w:sz w:val="40"/>
                                <w:szCs w:val="48"/>
                              </w:rPr>
                              <w:t>EW 0</w:t>
                            </w:r>
                          </w:p>
                        </w:txbxContent>
                      </wps:txbx>
                      <wps:bodyPr wrap="square" rtlCol="0">
                        <a:spAutoFit/>
                      </wps:bodyPr>
                    </wps:wsp>
                  </a:graphicData>
                </a:graphic>
              </wp:anchor>
            </w:drawing>
          </mc:Choice>
          <mc:Fallback>
            <w:pict>
              <v:shape w14:anchorId="74EC7D78" id="Textfeld 12" o:spid="_x0000_s1061" type="#_x0000_t202" style="position:absolute;margin-left:76.9pt;margin-top:11.45pt;width:79.2pt;height:36.35pt;z-index:2518077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" filled="f" stroked="f">
                <v:textbox style="mso-fit-shape-to-text:t">
                  <w:txbxContent>
                    <w:p w:rsidR="00DC140B" w:rsidRPr="003D37F5" w:rsidRDefault="00DC140B" w:rsidP="003D37F5">
                      <w:pPr>
                        <w:pStyle w:val="StandardWeb"/>
                        <w:kinsoku w:val="0"/>
                        <w:overflowPunct w:val="0"/>
                        <w:spacing w:before="0" w:beforeAutospacing="0" w:after="0" w:afterAutospacing="0"/>
                        <w:textAlignment w:val="baseline"/>
                        <w:rPr>
                          <w:sz w:val="20"/>
                        </w:rPr>
                      </w:pPr>
                      <w:r w:rsidRPr="003D37F5">
                        <w:rPr>
                          <w:rFonts w:ascii="Arial" w:eastAsia="MS PGothic" w:hAnsi="Arial" w:cstheme="minorBidi"/>
                          <w:color w:val="000000" w:themeColor="text1"/>
                          <w:kern w:val="24"/>
                          <w:sz w:val="40"/>
                          <w:szCs w:val="48"/>
                        </w:rPr>
                        <w:t>EW 0</w:t>
                      </w:r>
                    </w:p>
                  </w:txbxContent>
                </v:textbox>
              </v:shape>
            </w:pict>
          </mc:Fallback>
        </mc:AlternateContent>
      </w:r>
    </w:p>
    <w:p w:rsidR="003D37F5" w:rsidRDefault="003D37F5" w:rsidP="00EA2CBB"/>
    <w:p w:rsidR="003D37F5" w:rsidRDefault="003D37F5" w:rsidP="00EA2CBB"/>
    <w:p w:rsidR="003D37F5" w:rsidRDefault="003D37F5" w:rsidP="00EA2CBB">
      <w:r w:rsidRPr="003D37F5">
        <w:rPr>
          <w:noProof/>
        </w:rPr>
        <mc:AlternateContent>
          <mc:Choice Requires="wps">
            <w:drawing>
              <wp:anchor distT="0" distB="0" distL="114300" distR="114300" simplePos="0" relativeHeight="251815936" behindDoc="0" locked="0" layoutInCell="1" allowOverlap="1" wp14:anchorId="59C92EF4" wp14:editId="161B34F0">
                <wp:simplePos x="0" y="0"/>
                <wp:positionH relativeFrom="column">
                  <wp:posOffset>4224655</wp:posOffset>
                </wp:positionH>
                <wp:positionV relativeFrom="paragraph">
                  <wp:posOffset>93345</wp:posOffset>
                </wp:positionV>
                <wp:extent cx="1548130" cy="461645"/>
                <wp:effectExtent l="0" t="0" r="0" b="0"/>
                <wp:wrapNone/>
                <wp:docPr id="663" name="Textfeld 16"/>
                <wp:cNvGraphicFramePr/>
                <a:graphic xmlns:a="http://schemas.openxmlformats.org/drawingml/2006/main">
                  <a:graphicData uri="http://schemas.microsoft.com/office/word/2010/wordprocessingShape">
                    <wps:wsp>
                      <wps:cNvSpPr txBox="1"/>
                      <wps:spPr>
                        <a:xfrm>
                          <a:off x="0" y="0"/>
                          <a:ext cx="1548130" cy="461645"/>
                        </a:xfrm>
                        <a:prstGeom prst="rect">
                          <a:avLst/>
                        </a:prstGeom>
                        <a:noFill/>
                      </wps:spPr>
                      <wps:txbx>
                        <w:txbxContent>
                          <w:p w:rsidR="00DC140B" w:rsidRPr="003D37F5" w:rsidRDefault="00DC140B" w:rsidP="003D37F5">
                            <w:pPr>
                              <w:pStyle w:val="StandardWeb"/>
                              <w:kinsoku w:val="0"/>
                              <w:overflowPunct w:val="0"/>
                              <w:spacing w:before="0" w:beforeAutospacing="0" w:after="0" w:afterAutospacing="0"/>
                              <w:textAlignment w:val="baseline"/>
                              <w:rPr>
                                <w:sz w:val="20"/>
                              </w:rPr>
                            </w:pPr>
                            <w:r w:rsidRPr="003D37F5">
                              <w:rPr>
                                <w:rFonts w:ascii="Arial" w:eastAsia="MS PGothic" w:hAnsi="Arial" w:cstheme="minorBidi"/>
                                <w:color w:val="000000" w:themeColor="text1"/>
                                <w:kern w:val="24"/>
                                <w:sz w:val="40"/>
                                <w:szCs w:val="48"/>
                              </w:rPr>
                              <w:t>high Byte</w:t>
                            </w:r>
                          </w:p>
                        </w:txbxContent>
                      </wps:txbx>
                      <wps:bodyPr wrap="square" rtlCol="0">
                        <a:spAutoFit/>
                      </wps:bodyPr>
                    </wps:wsp>
                  </a:graphicData>
                </a:graphic>
              </wp:anchor>
            </w:drawing>
          </mc:Choice>
          <mc:Fallback>
            <w:pict>
              <v:shape w14:anchorId="59C92EF4" id="Textfeld 16" o:spid="_x0000_s1062" type="#_x0000_t202" style="position:absolute;margin-left:332.65pt;margin-top:7.35pt;width:121.9pt;height:36.35pt;z-index:2518159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" filled="f" stroked="f">
                <v:textbox style="mso-fit-shape-to-text:t">
                  <w:txbxContent>
                    <w:p w:rsidR="00DC140B" w:rsidRPr="003D37F5" w:rsidRDefault="00DC140B" w:rsidP="003D37F5">
                      <w:pPr>
                        <w:pStyle w:val="StandardWeb"/>
                        <w:kinsoku w:val="0"/>
                        <w:overflowPunct w:val="0"/>
                        <w:spacing w:before="0" w:beforeAutospacing="0" w:after="0" w:afterAutospacing="0"/>
                        <w:textAlignment w:val="baseline"/>
                        <w:rPr>
                          <w:sz w:val="20"/>
                        </w:rPr>
                      </w:pPr>
                      <w:r w:rsidRPr="003D37F5">
                        <w:rPr>
                          <w:rFonts w:ascii="Arial" w:eastAsia="MS PGothic" w:hAnsi="Arial" w:cstheme="minorBidi"/>
                          <w:color w:val="000000" w:themeColor="text1"/>
                          <w:kern w:val="24"/>
                          <w:sz w:val="40"/>
                          <w:szCs w:val="48"/>
                        </w:rPr>
                        <w:t>high Byte</w:t>
                      </w:r>
                    </w:p>
                  </w:txbxContent>
                </v:textbox>
              </v:shape>
            </w:pict>
          </mc:Fallback>
        </mc:AlternateContent>
      </w:r>
      <w:r w:rsidRPr="003D37F5">
        <w:rPr>
          <w:noProof/>
        </w:rPr>
        <mc:AlternateContent>
          <mc:Choice Requires="wps">
            <w:drawing>
              <wp:anchor distT="0" distB="0" distL="114300" distR="114300" simplePos="0" relativeHeight="251811840" behindDoc="0" locked="0" layoutInCell="1" allowOverlap="1" wp14:anchorId="48B6FBD4" wp14:editId="2EE7CB9C">
                <wp:simplePos x="0" y="0"/>
                <wp:positionH relativeFrom="column">
                  <wp:posOffset>2092075</wp:posOffset>
                </wp:positionH>
                <wp:positionV relativeFrom="paragraph">
                  <wp:posOffset>92075</wp:posOffset>
                </wp:positionV>
                <wp:extent cx="914400" cy="368935"/>
                <wp:effectExtent l="0" t="0" r="0" b="0"/>
                <wp:wrapNone/>
                <wp:docPr id="661" name="Textfeld 14"/>
                <wp:cNvGraphicFramePr/>
                <a:graphic xmlns:a="http://schemas.openxmlformats.org/drawingml/2006/main">
                  <a:graphicData uri="http://schemas.microsoft.com/office/word/2010/wordprocessingShape">
                    <wps:wsp>
                      <wps:cNvSpPr txBox="1"/>
                      <wps:spPr>
                        <a:xfrm>
                          <a:off x="0" y="0"/>
                          <a:ext cx="914400" cy="368935"/>
                        </a:xfrm>
                        <a:prstGeom prst="rect">
                          <a:avLst/>
                        </a:prstGeom>
                        <a:noFill/>
                      </wps:spPr>
                      <wps:txbx>
                        <w:txbxContent>
                          <w:p w:rsidR="00DC140B" w:rsidRPr="003D37F5" w:rsidRDefault="00DC140B" w:rsidP="003D37F5">
                            <w:pPr>
                              <w:pStyle w:val="StandardWeb"/>
                              <w:kinsoku w:val="0"/>
                              <w:overflowPunct w:val="0"/>
                              <w:spacing w:before="0" w:beforeAutospacing="0" w:after="0" w:afterAutospacing="0"/>
                              <w:textAlignment w:val="baseline"/>
                              <w:rPr>
                                <w:sz w:val="20"/>
                              </w:rPr>
                            </w:pPr>
                            <w:r w:rsidRPr="003D37F5">
                              <w:rPr>
                                <w:rFonts w:ascii="Arial" w:eastAsia="MS PGothic" w:hAnsi="Arial" w:cstheme="minorBidi"/>
                                <w:color w:val="000000" w:themeColor="text1"/>
                                <w:kern w:val="24"/>
                                <w:sz w:val="40"/>
                                <w:szCs w:val="48"/>
                              </w:rPr>
                              <w:t>EB 1</w:t>
                            </w:r>
                          </w:p>
                        </w:txbxContent>
                      </wps:txbx>
                      <wps:bodyPr wrap="square" rtlCol="0">
                        <a:spAutoFit/>
                      </wps:bodyPr>
                    </wps:wsp>
                  </a:graphicData>
                </a:graphic>
              </wp:anchor>
            </w:drawing>
          </mc:Choice>
          <mc:Fallback>
            <w:pict>
              <v:shape w14:anchorId="48B6FBD4" id="Textfeld 14" o:spid="_x0000_s1063" type="#_x0000_t202" style="position:absolute;margin-left:164.75pt;margin-top:7.25pt;width:1in;height:29.05pt;z-index:2518118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" filled="f" stroked="f">
                <v:textbox style="mso-fit-shape-to-text:t">
                  <w:txbxContent>
                    <w:p w:rsidR="00DC140B" w:rsidRPr="003D37F5" w:rsidRDefault="00DC140B" w:rsidP="003D37F5">
                      <w:pPr>
                        <w:pStyle w:val="StandardWeb"/>
                        <w:kinsoku w:val="0"/>
                        <w:overflowPunct w:val="0"/>
                        <w:spacing w:before="0" w:beforeAutospacing="0" w:after="0" w:afterAutospacing="0"/>
                        <w:textAlignment w:val="baseline"/>
                        <w:rPr>
                          <w:sz w:val="20"/>
                        </w:rPr>
                      </w:pPr>
                      <w:r w:rsidRPr="003D37F5">
                        <w:rPr>
                          <w:rFonts w:ascii="Arial" w:eastAsia="MS PGothic" w:hAnsi="Arial" w:cstheme="minorBidi"/>
                          <w:color w:val="000000" w:themeColor="text1"/>
                          <w:kern w:val="24"/>
                          <w:sz w:val="40"/>
                          <w:szCs w:val="48"/>
                        </w:rPr>
                        <w:t>EB 1</w:t>
                      </w:r>
                    </w:p>
                  </w:txbxContent>
                </v:textbox>
              </v:shape>
            </w:pict>
          </mc:Fallback>
        </mc:AlternateContent>
      </w:r>
    </w:p>
    <w:p w:rsidR="003D37F5" w:rsidRDefault="003D37F5" w:rsidP="00EA2CBB"/>
    <w:p w:rsidR="003D37F5" w:rsidRDefault="003D37F5" w:rsidP="00EA2CBB"/>
    <w:p w:rsidR="003D37F5" w:rsidRDefault="003D37F5" w:rsidP="00EA2CBB"/>
    <w:p w:rsidR="003D37F5" w:rsidRDefault="003D37F5" w:rsidP="00EA2CBB"/>
    <w:p w:rsidR="003D37F5" w:rsidRDefault="003D37F5" w:rsidP="00EA2CBB"/>
    <w:p w:rsidR="001C1CC8" w:rsidRDefault="001C1CC8" w:rsidP="00EA2CBB">
      <w:pPr>
        <w:rPr>
          <w:highlight w:val="yellow"/>
        </w:rPr>
      </w:pPr>
    </w:p>
    <w:bookmarkStart w:id="25" w:name="_Operationsteil_1"/>
    <w:bookmarkEnd w:id="25"/>
    <w:p w:rsidR="00590A44" w:rsidRPr="00516E32" w:rsidRDefault="002B6831" w:rsidP="00590A44">
      <w:pPr>
        <w:pStyle w:val="berschrift1"/>
        <w:numPr>
          <w:ilvl w:val="0"/>
          <w:numId w:val="1"/>
        </w:numPr>
        <w:rPr>
          <w:rStyle w:val="Hervorhebung"/>
        </w:rPr>
      </w:pPr>
      <w:r>
        <w:fldChar w:fldCharType="begin"/>
      </w:r>
      <w:r>
        <w:instrText xml:space="preserve"> HYPERLINK \l "_top" </w:instrText>
      </w:r>
      <w:r>
        <w:fldChar w:fldCharType="separate"/>
      </w:r>
      <w:r w:rsidR="00590A44" w:rsidRPr="00516E32">
        <w:rPr>
          <w:rStyle w:val="Hervorhebung"/>
        </w:rPr>
        <w:t>Operationsteil</w:t>
      </w:r>
      <w:r>
        <w:rPr>
          <w:rStyle w:val="Hervorhebung"/>
        </w:rPr>
        <w:fldChar w:fldCharType="end"/>
      </w:r>
    </w:p>
    <w:p w:rsidR="008E5515" w:rsidRDefault="008E5515" w:rsidP="008E5515">
      <w:pPr>
        <w:rPr>
          <w:highlight w:val="yellow"/>
        </w:rPr>
      </w:pPr>
    </w:p>
    <w:p w:rsidR="001C1CC8" w:rsidRPr="008E5515" w:rsidRDefault="001C1CC8" w:rsidP="008E5515">
      <w:pPr>
        <w:rPr>
          <w:highlight w:val="yellow"/>
        </w:rPr>
      </w:pPr>
    </w:p>
    <w:p w:rsidR="00E71E28" w:rsidRDefault="00590A44" w:rsidP="00590A44">
      <w:pPr>
        <w:tabs>
          <w:tab w:val="left" w:pos="497"/>
        </w:tabs>
        <w:spacing w:before="60"/>
        <w:jc w:val="both"/>
        <w:rPr>
          <w:rFonts w:ascii="Arial" w:hAnsi="Arial" w:cs="Arial"/>
        </w:rPr>
      </w:pPr>
      <w:r w:rsidRPr="00EA2CBB">
        <w:rPr>
          <w:rFonts w:ascii="Arial" w:hAnsi="Arial" w:cs="Arial"/>
        </w:rPr>
        <w:t xml:space="preserve">Der Operationsteil bestimmt, welche Funktion bei der Bearbeitung einer Steueranweisung ausgeführt werden muss </w:t>
      </w:r>
      <w:r w:rsidRPr="00E71E28">
        <w:rPr>
          <w:rFonts w:asciiTheme="majorHAnsi" w:eastAsiaTheme="majorEastAsia" w:hAnsiTheme="majorHAnsi" w:cstheme="majorBidi"/>
          <w:i/>
          <w:iCs/>
          <w:color w:val="4F81BD" w:themeColor="accent1"/>
          <w:spacing w:val="15"/>
        </w:rPr>
        <w:t>(“Was ist zu tun?”),</w:t>
      </w:r>
      <w:r w:rsidRPr="00EA2CBB">
        <w:rPr>
          <w:rFonts w:ascii="Arial" w:hAnsi="Arial" w:cs="Arial"/>
        </w:rPr>
        <w:t xml:space="preserve"> </w:t>
      </w:r>
    </w:p>
    <w:p w:rsidR="00E71E28" w:rsidRDefault="00E71E28" w:rsidP="00590A44">
      <w:pPr>
        <w:tabs>
          <w:tab w:val="left" w:pos="497"/>
        </w:tabs>
        <w:spacing w:before="60"/>
        <w:jc w:val="both"/>
        <w:rPr>
          <w:rFonts w:ascii="Arial" w:hAnsi="Arial" w:cs="Arial"/>
        </w:rPr>
      </w:pPr>
    </w:p>
    <w:p w:rsidR="00590A44" w:rsidRPr="00EA2CBB" w:rsidRDefault="00590A44" w:rsidP="00590A44">
      <w:pPr>
        <w:tabs>
          <w:tab w:val="left" w:pos="497"/>
        </w:tabs>
        <w:spacing w:before="60"/>
        <w:jc w:val="both"/>
        <w:rPr>
          <w:rFonts w:ascii="Arial" w:hAnsi="Arial" w:cs="Arial"/>
        </w:rPr>
      </w:pPr>
      <w:r w:rsidRPr="00EA2CBB">
        <w:rPr>
          <w:rFonts w:ascii="Arial" w:hAnsi="Arial" w:cs="Arial"/>
        </w:rPr>
        <w:t>z. B.:</w:t>
      </w:r>
    </w:p>
    <w:p w:rsidR="00E71E28" w:rsidRDefault="00590A44" w:rsidP="00590A44">
      <w:pPr>
        <w:tabs>
          <w:tab w:val="left" w:pos="497"/>
        </w:tabs>
        <w:spacing w:before="60"/>
        <w:jc w:val="both"/>
        <w:rPr>
          <w:rFonts w:ascii="Arial" w:hAnsi="Arial" w:cs="Arial"/>
        </w:rPr>
      </w:pPr>
      <w:r w:rsidRPr="00EA2CBB">
        <w:rPr>
          <w:rFonts w:ascii="Arial" w:hAnsi="Arial" w:cs="Arial"/>
        </w:rPr>
        <w:tab/>
      </w:r>
    </w:p>
    <w:p w:rsidR="00590A44" w:rsidRPr="00EA2CBB" w:rsidRDefault="00E71E28" w:rsidP="00590A44">
      <w:pPr>
        <w:tabs>
          <w:tab w:val="left" w:pos="497"/>
        </w:tabs>
        <w:spacing w:before="60"/>
        <w:jc w:val="both"/>
        <w:rPr>
          <w:rFonts w:ascii="Arial" w:hAnsi="Arial" w:cs="Arial"/>
        </w:rPr>
      </w:pPr>
      <w:r>
        <w:rPr>
          <w:rFonts w:ascii="Arial" w:hAnsi="Arial" w:cs="Arial"/>
        </w:rPr>
        <w:tab/>
      </w:r>
      <w:r w:rsidR="00590A44" w:rsidRPr="00E71E28">
        <w:rPr>
          <w:rFonts w:asciiTheme="majorHAnsi" w:eastAsiaTheme="majorEastAsia" w:hAnsiTheme="majorHAnsi" w:cstheme="majorBidi"/>
          <w:i/>
          <w:iCs/>
          <w:color w:val="4F81BD" w:themeColor="accent1"/>
          <w:spacing w:val="15"/>
        </w:rPr>
        <w:t>UND</w:t>
      </w:r>
      <w:r w:rsidR="00590A44" w:rsidRPr="00EA2CBB">
        <w:rPr>
          <w:rFonts w:ascii="Arial" w:hAnsi="Arial" w:cs="Arial"/>
        </w:rPr>
        <w:t>-Verknüpfung bilden,</w:t>
      </w:r>
    </w:p>
    <w:p w:rsidR="00590A44" w:rsidRPr="00EA2CBB" w:rsidRDefault="00590A44" w:rsidP="00590A44">
      <w:pPr>
        <w:tabs>
          <w:tab w:val="left" w:pos="497"/>
        </w:tabs>
        <w:spacing w:before="60"/>
        <w:jc w:val="both"/>
        <w:rPr>
          <w:rFonts w:ascii="Arial" w:hAnsi="Arial" w:cs="Arial"/>
        </w:rPr>
      </w:pPr>
      <w:r w:rsidRPr="00EA2CBB">
        <w:rPr>
          <w:rFonts w:ascii="Arial" w:hAnsi="Arial" w:cs="Arial"/>
        </w:rPr>
        <w:tab/>
      </w:r>
      <w:r w:rsidRPr="00E71E28">
        <w:rPr>
          <w:rFonts w:asciiTheme="majorHAnsi" w:eastAsiaTheme="majorEastAsia" w:hAnsiTheme="majorHAnsi" w:cstheme="majorBidi"/>
          <w:i/>
          <w:iCs/>
          <w:color w:val="4F81BD" w:themeColor="accent1"/>
          <w:spacing w:val="15"/>
        </w:rPr>
        <w:t>ODER</w:t>
      </w:r>
      <w:r w:rsidRPr="00EA2CBB">
        <w:rPr>
          <w:rFonts w:ascii="Arial" w:hAnsi="Arial" w:cs="Arial"/>
        </w:rPr>
        <w:t>- Verknüpfung,</w:t>
      </w:r>
    </w:p>
    <w:p w:rsidR="00590A44" w:rsidRPr="00EA2CBB" w:rsidRDefault="00590A44" w:rsidP="00590A44">
      <w:pPr>
        <w:tabs>
          <w:tab w:val="left" w:pos="497"/>
        </w:tabs>
        <w:spacing w:before="60"/>
        <w:jc w:val="both"/>
        <w:rPr>
          <w:rFonts w:ascii="Arial" w:hAnsi="Arial" w:cs="Arial"/>
        </w:rPr>
      </w:pPr>
      <w:r w:rsidRPr="00EA2CBB">
        <w:rPr>
          <w:rFonts w:ascii="Arial" w:hAnsi="Arial" w:cs="Arial"/>
        </w:rPr>
        <w:tab/>
        <w:t>= einem Operanden den Zustand “1” oder “0” zuweisen,</w:t>
      </w:r>
    </w:p>
    <w:p w:rsidR="00590A44" w:rsidRPr="00EA2CBB" w:rsidRDefault="00590A44" w:rsidP="00590A44">
      <w:pPr>
        <w:tabs>
          <w:tab w:val="left" w:pos="497"/>
        </w:tabs>
        <w:spacing w:before="60"/>
        <w:jc w:val="both"/>
        <w:rPr>
          <w:rFonts w:ascii="Arial" w:hAnsi="Arial" w:cs="Arial"/>
        </w:rPr>
      </w:pPr>
      <w:r w:rsidRPr="00EA2CBB">
        <w:rPr>
          <w:rFonts w:ascii="Arial" w:hAnsi="Arial" w:cs="Arial"/>
        </w:rPr>
        <w:tab/>
      </w:r>
      <w:r w:rsidRPr="00E71E28">
        <w:rPr>
          <w:rFonts w:asciiTheme="majorHAnsi" w:eastAsiaTheme="majorEastAsia" w:hAnsiTheme="majorHAnsi" w:cstheme="majorBidi"/>
          <w:i/>
          <w:iCs/>
          <w:color w:val="4F81BD" w:themeColor="accent1"/>
          <w:spacing w:val="15"/>
        </w:rPr>
        <w:t>S</w:t>
      </w:r>
      <w:r w:rsidRPr="00EA2CBB">
        <w:rPr>
          <w:rFonts w:ascii="Arial" w:hAnsi="Arial" w:cs="Arial"/>
        </w:rPr>
        <w:t xml:space="preserve"> einem Operanden den Zustand “1” zuweisen,</w:t>
      </w:r>
    </w:p>
    <w:p w:rsidR="00590A44" w:rsidRPr="00EA2CBB" w:rsidRDefault="00590A44" w:rsidP="00590A44">
      <w:pPr>
        <w:tabs>
          <w:tab w:val="left" w:pos="497"/>
        </w:tabs>
        <w:spacing w:before="60"/>
        <w:jc w:val="both"/>
        <w:rPr>
          <w:rFonts w:ascii="Arial" w:hAnsi="Arial" w:cs="Arial"/>
        </w:rPr>
      </w:pPr>
      <w:r w:rsidRPr="00EA2CBB">
        <w:rPr>
          <w:rFonts w:ascii="Arial" w:hAnsi="Arial" w:cs="Arial"/>
        </w:rPr>
        <w:tab/>
      </w:r>
      <w:r w:rsidRPr="00E71E28">
        <w:rPr>
          <w:rFonts w:asciiTheme="majorHAnsi" w:eastAsiaTheme="majorEastAsia" w:hAnsiTheme="majorHAnsi" w:cstheme="majorBidi"/>
          <w:i/>
          <w:iCs/>
          <w:color w:val="4F81BD" w:themeColor="accent1"/>
          <w:spacing w:val="15"/>
        </w:rPr>
        <w:t>R</w:t>
      </w:r>
      <w:r w:rsidRPr="00EA2CBB">
        <w:rPr>
          <w:rFonts w:ascii="Arial" w:hAnsi="Arial" w:cs="Arial"/>
        </w:rPr>
        <w:t xml:space="preserve"> einem Operanden den Zustand “0” zuweisen.</w:t>
      </w:r>
    </w:p>
    <w:p w:rsidR="00590A44" w:rsidRDefault="00590A44" w:rsidP="00590A44">
      <w:pPr>
        <w:tabs>
          <w:tab w:val="left" w:pos="2622"/>
          <w:tab w:val="left" w:pos="10062"/>
        </w:tabs>
        <w:spacing w:before="60"/>
        <w:jc w:val="both"/>
        <w:rPr>
          <w:rFonts w:ascii="Arial" w:hAnsi="Arial" w:cs="Arial"/>
          <w:sz w:val="28"/>
        </w:rPr>
      </w:pPr>
    </w:p>
    <w:p w:rsidR="003D37F5" w:rsidRDefault="003D37F5">
      <w:pPr>
        <w:rPr>
          <w:rFonts w:ascii="Arial" w:hAnsi="Arial" w:cs="Arial"/>
          <w:sz w:val="28"/>
        </w:rPr>
      </w:pPr>
      <w:r>
        <w:rPr>
          <w:rFonts w:ascii="Arial" w:hAnsi="Arial" w:cs="Arial"/>
          <w:sz w:val="28"/>
        </w:rPr>
        <w:br w:type="page"/>
      </w:r>
    </w:p>
    <w:bookmarkStart w:id="26" w:name="_Operandenteil"/>
    <w:bookmarkEnd w:id="26"/>
    <w:p w:rsidR="00590A44" w:rsidRPr="00516E32" w:rsidRDefault="00512B05" w:rsidP="00590A44">
      <w:pPr>
        <w:pStyle w:val="berschrift1"/>
        <w:numPr>
          <w:ilvl w:val="0"/>
          <w:numId w:val="1"/>
        </w:numPr>
        <w:rPr>
          <w:rStyle w:val="Hervorhebung"/>
        </w:rPr>
      </w:pPr>
      <w:r w:rsidRPr="00516E32">
        <w:rPr>
          <w:rStyle w:val="Hervorhebung"/>
        </w:rPr>
        <w:lastRenderedPageBreak/>
        <w:fldChar w:fldCharType="begin"/>
      </w:r>
      <w:r w:rsidRPr="00516E32">
        <w:rPr>
          <w:rStyle w:val="Hervorhebung"/>
        </w:rPr>
        <w:instrText xml:space="preserve"> HYPERLINK  \l "_top" </w:instrText>
      </w:r>
      <w:r w:rsidRPr="00516E32">
        <w:rPr>
          <w:rStyle w:val="Hervorhebung"/>
        </w:rPr>
        <w:fldChar w:fldCharType="separate"/>
      </w:r>
      <w:proofErr w:type="spellStart"/>
      <w:r w:rsidR="00590A44" w:rsidRPr="00516E32">
        <w:rPr>
          <w:rStyle w:val="Hervorhebung"/>
        </w:rPr>
        <w:t>Operandenteil</w:t>
      </w:r>
      <w:proofErr w:type="spellEnd"/>
      <w:r w:rsidRPr="00516E32">
        <w:rPr>
          <w:rStyle w:val="Hervorhebung"/>
        </w:rPr>
        <w:fldChar w:fldCharType="end"/>
      </w:r>
    </w:p>
    <w:p w:rsidR="008E5515" w:rsidRPr="008E5515" w:rsidRDefault="008E5515" w:rsidP="008E5515">
      <w:pPr>
        <w:rPr>
          <w:highlight w:val="yellow"/>
        </w:rPr>
      </w:pPr>
    </w:p>
    <w:p w:rsidR="00590A44" w:rsidRPr="00E71E28" w:rsidRDefault="00590A44" w:rsidP="00590A44">
      <w:pPr>
        <w:tabs>
          <w:tab w:val="left" w:pos="2622"/>
          <w:tab w:val="left" w:pos="10062"/>
        </w:tabs>
        <w:spacing w:before="60"/>
        <w:jc w:val="both"/>
        <w:rPr>
          <w:rFonts w:asciiTheme="majorHAnsi" w:eastAsiaTheme="majorEastAsia" w:hAnsiTheme="majorHAnsi" w:cstheme="majorBidi"/>
          <w:i/>
          <w:iCs/>
          <w:color w:val="4F81BD" w:themeColor="accent1"/>
          <w:spacing w:val="15"/>
        </w:rPr>
      </w:pPr>
      <w:r w:rsidRPr="00EA2CBB">
        <w:rPr>
          <w:rFonts w:ascii="Arial" w:hAnsi="Arial" w:cs="Arial"/>
        </w:rPr>
        <w:t xml:space="preserve">Der </w:t>
      </w:r>
      <w:proofErr w:type="spellStart"/>
      <w:r w:rsidRPr="00EA2CBB">
        <w:rPr>
          <w:rFonts w:ascii="Arial" w:hAnsi="Arial" w:cs="Arial"/>
        </w:rPr>
        <w:t>Operandenteil</w:t>
      </w:r>
      <w:proofErr w:type="spellEnd"/>
      <w:r w:rsidRPr="00EA2CBB">
        <w:rPr>
          <w:rFonts w:ascii="Arial" w:hAnsi="Arial" w:cs="Arial"/>
        </w:rPr>
        <w:t xml:space="preserve"> enthält die für die Bearbeitung einer Steueranweisung notwendigen zusätzlichen Angaben </w:t>
      </w:r>
      <w:r w:rsidRPr="00E71E28">
        <w:rPr>
          <w:rFonts w:asciiTheme="majorHAnsi" w:eastAsiaTheme="majorEastAsia" w:hAnsiTheme="majorHAnsi" w:cstheme="majorBidi"/>
          <w:i/>
          <w:iCs/>
          <w:color w:val="4F81BD" w:themeColor="accent1"/>
          <w:spacing w:val="15"/>
        </w:rPr>
        <w:t>(“Womit ist es zu tun?”)</w:t>
      </w:r>
      <w:r w:rsidRPr="00EA2CBB">
        <w:rPr>
          <w:rFonts w:ascii="Arial" w:hAnsi="Arial" w:cs="Arial"/>
        </w:rPr>
        <w:t xml:space="preserve">. Er besteht aus dem Operanden-Kennzeichen und dem Parameter. Der Parameter ist die Adresse des Operanden (z. B. 0.1). Die Adresse der meisten Operanden besteht aus zwei Teilen, die durch einen Punkt getrennt sind. </w:t>
      </w:r>
      <w:r w:rsidRPr="00E71E28">
        <w:rPr>
          <w:rFonts w:asciiTheme="majorHAnsi" w:eastAsiaTheme="majorEastAsia" w:hAnsiTheme="majorHAnsi" w:cstheme="majorBidi"/>
          <w:i/>
          <w:iCs/>
          <w:color w:val="4F81BD" w:themeColor="accent1"/>
          <w:spacing w:val="15"/>
        </w:rPr>
        <w:t>Links vom Punkt steht die Byte-Adresse, rechts die Bit-Adresse.</w:t>
      </w:r>
    </w:p>
    <w:p w:rsidR="008E5515" w:rsidRPr="00EA2CBB" w:rsidRDefault="008E5515" w:rsidP="00590A44">
      <w:pPr>
        <w:tabs>
          <w:tab w:val="left" w:pos="2622"/>
          <w:tab w:val="left" w:pos="10062"/>
        </w:tabs>
        <w:spacing w:before="60"/>
        <w:jc w:val="both"/>
        <w:rPr>
          <w:rFonts w:ascii="Arial" w:hAnsi="Arial" w:cs="Arial"/>
          <w:color w:val="FF0000"/>
        </w:rPr>
      </w:pPr>
    </w:p>
    <w:p w:rsidR="00590A44" w:rsidRPr="00EA2CBB" w:rsidRDefault="00590A44" w:rsidP="00590A44">
      <w:pPr>
        <w:tabs>
          <w:tab w:val="left" w:pos="1418"/>
          <w:tab w:val="left" w:pos="1843"/>
        </w:tabs>
        <w:jc w:val="both"/>
        <w:rPr>
          <w:rFonts w:ascii="Arial" w:hAnsi="Arial" w:cs="Arial"/>
          <w:b/>
          <w:highlight w:val="yellow"/>
        </w:rPr>
      </w:pPr>
    </w:p>
    <w:p w:rsidR="00590A44" w:rsidRDefault="00590A44" w:rsidP="00590A44">
      <w:pPr>
        <w:tabs>
          <w:tab w:val="left" w:pos="1418"/>
          <w:tab w:val="left" w:pos="1843"/>
        </w:tabs>
        <w:jc w:val="both"/>
        <w:rPr>
          <w:rFonts w:ascii="Arial" w:hAnsi="Arial" w:cs="Arial"/>
        </w:rPr>
      </w:pPr>
      <w:r w:rsidRPr="00EA2CBB">
        <w:rPr>
          <w:rFonts w:ascii="Arial" w:hAnsi="Arial" w:cs="Arial"/>
          <w:b/>
          <w:bCs/>
        </w:rPr>
        <w:t>Regeln</w:t>
      </w:r>
      <w:r w:rsidRPr="00EA2CBB">
        <w:rPr>
          <w:rFonts w:ascii="Arial" w:hAnsi="Arial" w:cs="Arial"/>
        </w:rPr>
        <w:tab/>
        <w:t>1.</w:t>
      </w:r>
      <w:r w:rsidRPr="00EA2CBB">
        <w:rPr>
          <w:rFonts w:ascii="Arial" w:hAnsi="Arial" w:cs="Arial"/>
        </w:rPr>
        <w:tab/>
        <w:t>Es muss “Netzwerkweise” programmiert werden.</w:t>
      </w:r>
    </w:p>
    <w:p w:rsidR="00E71E28" w:rsidRPr="00EA2CBB" w:rsidRDefault="00E71E28" w:rsidP="00590A44">
      <w:pPr>
        <w:tabs>
          <w:tab w:val="left" w:pos="1418"/>
          <w:tab w:val="left" w:pos="1843"/>
        </w:tabs>
        <w:jc w:val="both"/>
        <w:rPr>
          <w:rFonts w:ascii="Arial" w:hAnsi="Arial" w:cs="Arial"/>
        </w:rPr>
      </w:pPr>
    </w:p>
    <w:p w:rsidR="00590A44" w:rsidRPr="00E71E28" w:rsidRDefault="00590A44" w:rsidP="00893C9A">
      <w:pPr>
        <w:numPr>
          <w:ilvl w:val="0"/>
          <w:numId w:val="2"/>
        </w:numPr>
        <w:tabs>
          <w:tab w:val="clear" w:pos="1845"/>
          <w:tab w:val="left" w:pos="1418"/>
          <w:tab w:val="left" w:pos="1843"/>
        </w:tabs>
        <w:ind w:left="1843"/>
        <w:jc w:val="both"/>
        <w:rPr>
          <w:rFonts w:ascii="Arial" w:hAnsi="Arial" w:cs="Arial"/>
        </w:rPr>
      </w:pPr>
      <w:r w:rsidRPr="00E71E28">
        <w:rPr>
          <w:rFonts w:ascii="Arial" w:hAnsi="Arial" w:cs="Arial"/>
        </w:rPr>
        <w:t>Nicht beschaltete Ein- und Ausgänge von Funktionen (z.B. Speicher) müssen mit der Nulloperation NOP 0 gekennzeichnet werden.</w:t>
      </w:r>
    </w:p>
    <w:p w:rsidR="00590A44" w:rsidRPr="00EA2CBB" w:rsidRDefault="00590A44" w:rsidP="00590A44">
      <w:pPr>
        <w:tabs>
          <w:tab w:val="left" w:pos="1418"/>
          <w:tab w:val="left" w:pos="1843"/>
        </w:tabs>
        <w:jc w:val="both"/>
        <w:rPr>
          <w:rFonts w:ascii="Arial" w:hAnsi="Arial" w:cs="Arial"/>
        </w:rPr>
      </w:pPr>
    </w:p>
    <w:p w:rsidR="003D37F5" w:rsidRDefault="003D37F5" w:rsidP="00590A44">
      <w:pPr>
        <w:tabs>
          <w:tab w:val="left" w:pos="1418"/>
          <w:tab w:val="left" w:pos="1843"/>
        </w:tabs>
        <w:rPr>
          <w:rFonts w:ascii="Arial" w:hAnsi="Arial" w:cs="Arial"/>
          <w:sz w:val="28"/>
        </w:rPr>
      </w:pPr>
    </w:p>
    <w:p w:rsidR="003D37F5" w:rsidRDefault="003D37F5" w:rsidP="00590A44">
      <w:pPr>
        <w:tabs>
          <w:tab w:val="left" w:pos="1418"/>
          <w:tab w:val="left" w:pos="1843"/>
        </w:tabs>
        <w:rPr>
          <w:rFonts w:ascii="Arial" w:hAnsi="Arial" w:cs="Arial"/>
          <w:sz w:val="28"/>
        </w:rPr>
      </w:pPr>
    </w:p>
    <w:p w:rsidR="003D37F5" w:rsidRDefault="003D37F5" w:rsidP="00590A44">
      <w:pPr>
        <w:tabs>
          <w:tab w:val="left" w:pos="1418"/>
          <w:tab w:val="left" w:pos="1843"/>
        </w:tabs>
        <w:rPr>
          <w:rFonts w:ascii="Arial" w:hAnsi="Arial" w:cs="Arial"/>
          <w:sz w:val="28"/>
        </w:rPr>
      </w:pPr>
    </w:p>
    <w:p w:rsidR="003D37F5" w:rsidRDefault="003D37F5" w:rsidP="00590A44">
      <w:pPr>
        <w:tabs>
          <w:tab w:val="left" w:pos="1418"/>
          <w:tab w:val="left" w:pos="1843"/>
        </w:tabs>
        <w:rPr>
          <w:rFonts w:ascii="Arial" w:hAnsi="Arial" w:cs="Arial"/>
          <w:b/>
          <w:bCs/>
          <w:sz w:val="28"/>
        </w:rPr>
      </w:pPr>
      <w:r w:rsidRPr="003D37F5">
        <w:rPr>
          <w:rFonts w:ascii="Arial" w:hAnsi="Arial" w:cs="Arial"/>
          <w:b/>
          <w:bCs/>
          <w:sz w:val="28"/>
        </w:rPr>
        <w:t>high-</w:t>
      </w:r>
      <w:proofErr w:type="spellStart"/>
      <w:r w:rsidRPr="003D37F5">
        <w:rPr>
          <w:rFonts w:ascii="Arial" w:hAnsi="Arial" w:cs="Arial"/>
          <w:b/>
          <w:bCs/>
          <w:sz w:val="28"/>
        </w:rPr>
        <w:t>low</w:t>
      </w:r>
      <w:proofErr w:type="spellEnd"/>
      <w:r w:rsidRPr="003D37F5">
        <w:rPr>
          <w:rFonts w:ascii="Arial" w:hAnsi="Arial" w:cs="Arial"/>
          <w:b/>
          <w:bCs/>
          <w:sz w:val="28"/>
        </w:rPr>
        <w:t xml:space="preserve"> Signale</w:t>
      </w:r>
      <w:r>
        <w:rPr>
          <w:rFonts w:ascii="Arial" w:hAnsi="Arial" w:cs="Arial"/>
          <w:b/>
          <w:bCs/>
          <w:sz w:val="28"/>
        </w:rPr>
        <w:t xml:space="preserve"> digitaler 24VDC SPS Eingänge</w:t>
      </w:r>
      <w:r w:rsidR="004B0D14">
        <w:rPr>
          <w:rFonts w:ascii="Arial" w:hAnsi="Arial" w:cs="Arial"/>
          <w:b/>
          <w:bCs/>
          <w:sz w:val="28"/>
        </w:rPr>
        <w:t>:</w:t>
      </w:r>
    </w:p>
    <w:p w:rsidR="003D37F5" w:rsidRDefault="003D37F5" w:rsidP="00590A44">
      <w:pPr>
        <w:tabs>
          <w:tab w:val="left" w:pos="1418"/>
          <w:tab w:val="left" w:pos="1843"/>
        </w:tabs>
        <w:rPr>
          <w:rFonts w:ascii="Arial" w:hAnsi="Arial" w:cs="Arial"/>
          <w:b/>
          <w:bCs/>
          <w:sz w:val="28"/>
        </w:rPr>
      </w:pPr>
    </w:p>
    <w:p w:rsidR="003D37F5" w:rsidRDefault="00F51EA1" w:rsidP="00590A44">
      <w:pPr>
        <w:tabs>
          <w:tab w:val="left" w:pos="1418"/>
          <w:tab w:val="left" w:pos="1843"/>
        </w:tabs>
        <w:rPr>
          <w:rFonts w:ascii="Arial" w:hAnsi="Arial" w:cs="Arial"/>
          <w:sz w:val="28"/>
        </w:rPr>
      </w:pPr>
      <w:r w:rsidRPr="00F51EA1">
        <w:rPr>
          <w:rFonts w:ascii="Arial" w:hAnsi="Arial" w:cs="Arial"/>
          <w:noProof/>
          <w:sz w:val="28"/>
        </w:rPr>
        <mc:AlternateContent>
          <mc:Choice Requires="wps">
            <w:drawing>
              <wp:anchor distT="0" distB="0" distL="114300" distR="114300" simplePos="0" relativeHeight="251828224" behindDoc="0" locked="0" layoutInCell="1" allowOverlap="1" wp14:anchorId="1AE4A1B0" wp14:editId="501B8BEB">
                <wp:simplePos x="0" y="0"/>
                <wp:positionH relativeFrom="column">
                  <wp:posOffset>325755</wp:posOffset>
                </wp:positionH>
                <wp:positionV relativeFrom="paragraph">
                  <wp:posOffset>2664460</wp:posOffset>
                </wp:positionV>
                <wp:extent cx="4677410" cy="406400"/>
                <wp:effectExtent l="0" t="0" r="27940" b="12700"/>
                <wp:wrapNone/>
                <wp:docPr id="1057" name="Rechteck 1057"/>
                <wp:cNvGraphicFramePr/>
                <a:graphic xmlns:a="http://schemas.openxmlformats.org/drawingml/2006/main">
                  <a:graphicData uri="http://schemas.microsoft.com/office/word/2010/wordprocessingShape">
                    <wps:wsp>
                      <wps:cNvSpPr/>
                      <wps:spPr>
                        <a:xfrm>
                          <a:off x="0" y="0"/>
                          <a:ext cx="4677410" cy="406400"/>
                        </a:xfrm>
                        <a:prstGeom prst="rect">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724F477" id="Rechteck 1057" o:spid="_x0000_s1026" style="position:absolute;margin-left:25.65pt;margin-top:209.8pt;width:368.3pt;height:32pt;z-index:2518282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" fillcolor="red" strokecolor="#243f60 [1604]" strokeweight="2pt"/>
            </w:pict>
          </mc:Fallback>
        </mc:AlternateContent>
      </w:r>
      <w:r w:rsidRPr="00F51EA1">
        <w:rPr>
          <w:rFonts w:ascii="Arial" w:hAnsi="Arial" w:cs="Arial"/>
          <w:noProof/>
          <w:sz w:val="28"/>
        </w:rPr>
        <mc:AlternateContent>
          <mc:Choice Requires="wps">
            <w:drawing>
              <wp:anchor distT="0" distB="0" distL="114300" distR="114300" simplePos="0" relativeHeight="251827200" behindDoc="0" locked="0" layoutInCell="1" allowOverlap="1" wp14:anchorId="0AC028B8" wp14:editId="08E6D777">
                <wp:simplePos x="0" y="0"/>
                <wp:positionH relativeFrom="column">
                  <wp:posOffset>325755</wp:posOffset>
                </wp:positionH>
                <wp:positionV relativeFrom="paragraph">
                  <wp:posOffset>487430</wp:posOffset>
                </wp:positionV>
                <wp:extent cx="4677410" cy="1009015"/>
                <wp:effectExtent l="0" t="0" r="27940" b="19685"/>
                <wp:wrapNone/>
                <wp:docPr id="668" name="Rechteck 668"/>
                <wp:cNvGraphicFramePr/>
                <a:graphic xmlns:a="http://schemas.openxmlformats.org/drawingml/2006/main">
                  <a:graphicData uri="http://schemas.microsoft.com/office/word/2010/wordprocessingShape">
                    <wps:wsp>
                      <wps:cNvSpPr/>
                      <wps:spPr>
                        <a:xfrm>
                          <a:off x="0" y="0"/>
                          <a:ext cx="4677410" cy="1009015"/>
                        </a:xfrm>
                        <a:prstGeom prst="rect">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C1FD083" id="Rechteck 668" o:spid="_x0000_s1026" style="position:absolute;margin-left:25.65pt;margin-top:38.4pt;width:368.3pt;height:79.45pt;z-index:2518272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" fillcolor="#92d050" strokecolor="#243f60 [1604]" strokeweight="2pt"/>
            </w:pict>
          </mc:Fallback>
        </mc:AlternateContent>
      </w:r>
      <w:r w:rsidR="003D37F5" w:rsidRPr="003D37F5">
        <w:rPr>
          <w:rFonts w:ascii="Arial" w:hAnsi="Arial" w:cs="Arial"/>
          <w:noProof/>
          <w:sz w:val="28"/>
        </w:rPr>
        <w:drawing>
          <wp:inline distT="0" distB="0" distL="0" distR="0" wp14:anchorId="779C5280" wp14:editId="4315F4CE">
            <wp:extent cx="6045115" cy="3282846"/>
            <wp:effectExtent l="0" t="0" r="0" b="0"/>
            <wp:docPr id="66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049838" cy="3285411"/>
                    </a:xfrm>
                    <a:prstGeom prst="rect">
                      <a:avLst/>
                    </a:prstGeom>
                    <a:noFill/>
                    <a:ln>
                      <a:noFill/>
                    </a:ln>
                    <a:extLst/>
                  </pic:spPr>
                </pic:pic>
              </a:graphicData>
            </a:graphic>
          </wp:inline>
        </w:drawing>
      </w:r>
    </w:p>
    <w:p w:rsidR="00590A44" w:rsidRDefault="003D37F5" w:rsidP="00590A44">
      <w:pPr>
        <w:tabs>
          <w:tab w:val="left" w:pos="1418"/>
          <w:tab w:val="left" w:pos="1843"/>
        </w:tabs>
        <w:rPr>
          <w:rFonts w:ascii="Arial" w:hAnsi="Arial" w:cs="Arial"/>
          <w:sz w:val="28"/>
        </w:rPr>
      </w:pPr>
      <w:r>
        <w:rPr>
          <w:rFonts w:ascii="Arial" w:hAnsi="Arial" w:cs="Arial"/>
          <w:sz w:val="28"/>
        </w:rPr>
        <w:t>EMV</w:t>
      </w:r>
      <w:r w:rsidR="0076098D">
        <w:rPr>
          <w:rFonts w:ascii="Arial" w:hAnsi="Arial" w:cs="Arial"/>
          <w:sz w:val="28"/>
        </w:rPr>
        <w:t xml:space="preserve"> beachten!</w:t>
      </w:r>
      <w:r w:rsidR="00EA2CBB">
        <w:rPr>
          <w:rFonts w:ascii="Arial" w:hAnsi="Arial" w:cs="Arial"/>
          <w:sz w:val="28"/>
        </w:rPr>
        <w:br w:type="page"/>
      </w:r>
    </w:p>
    <w:bookmarkStart w:id="27" w:name="_Programmieren_von_Öffnern_und_Schli"/>
    <w:bookmarkStart w:id="28" w:name="_Programmieren_von_Öffnern"/>
    <w:bookmarkEnd w:id="27"/>
    <w:bookmarkEnd w:id="28"/>
    <w:p w:rsidR="00590A44" w:rsidRPr="00516E32" w:rsidRDefault="00512B05" w:rsidP="00590A44">
      <w:pPr>
        <w:pStyle w:val="berschrift1"/>
        <w:numPr>
          <w:ilvl w:val="0"/>
          <w:numId w:val="1"/>
        </w:numPr>
        <w:rPr>
          <w:rStyle w:val="Hervorhebung"/>
        </w:rPr>
      </w:pPr>
      <w:r w:rsidRPr="00516E32">
        <w:rPr>
          <w:rStyle w:val="Hervorhebung"/>
        </w:rPr>
        <w:lastRenderedPageBreak/>
        <w:fldChar w:fldCharType="begin"/>
      </w:r>
      <w:r w:rsidRPr="00516E32">
        <w:rPr>
          <w:rStyle w:val="Hervorhebung"/>
        </w:rPr>
        <w:instrText xml:space="preserve"> HYPERLINK  \l "_top" </w:instrText>
      </w:r>
      <w:r w:rsidRPr="00516E32">
        <w:rPr>
          <w:rStyle w:val="Hervorhebung"/>
        </w:rPr>
        <w:fldChar w:fldCharType="separate"/>
      </w:r>
      <w:r w:rsidR="00590A44" w:rsidRPr="00516E32">
        <w:rPr>
          <w:rStyle w:val="Hervorhebung"/>
        </w:rPr>
        <w:t>Programmieren von Öffnern und Schließern</w:t>
      </w:r>
      <w:r w:rsidRPr="00516E32">
        <w:rPr>
          <w:rStyle w:val="Hervorhebung"/>
        </w:rPr>
        <w:fldChar w:fldCharType="end"/>
      </w:r>
    </w:p>
    <w:p w:rsidR="00590A44" w:rsidRDefault="00590A44" w:rsidP="00590A44">
      <w:pPr>
        <w:jc w:val="both"/>
        <w:rPr>
          <w:rFonts w:ascii="Arial" w:hAnsi="Arial" w:cs="Arial"/>
          <w:sz w:val="28"/>
        </w:rPr>
      </w:pPr>
    </w:p>
    <w:p w:rsidR="001C1CC8" w:rsidRDefault="001C1CC8" w:rsidP="00590A44">
      <w:pPr>
        <w:jc w:val="both"/>
        <w:rPr>
          <w:rFonts w:ascii="Arial" w:hAnsi="Arial" w:cs="Arial"/>
          <w:sz w:val="28"/>
        </w:rPr>
      </w:pPr>
    </w:p>
    <w:p w:rsidR="00733877" w:rsidRPr="00EA2CBB" w:rsidRDefault="00733877" w:rsidP="00733877">
      <w:pPr>
        <w:jc w:val="both"/>
        <w:rPr>
          <w:rFonts w:ascii="Arial" w:hAnsi="Arial" w:cs="Arial"/>
        </w:rPr>
      </w:pPr>
      <w:r w:rsidRPr="00EA2CBB">
        <w:rPr>
          <w:rFonts w:ascii="Arial" w:hAnsi="Arial" w:cs="Arial"/>
        </w:rPr>
        <w:t xml:space="preserve">Bei der Erstellung des Programms, unabhängig davon, ob es als Funktionsplan, Anweisungsliste oder Kontaktplan dargestellt wird, ist die Ausführung der Geber zu beachten. Es muss vor der Programmerstellung bekannt sein, ob der verwendete Geber ein Öffner oder ein Schließer ist. </w:t>
      </w:r>
    </w:p>
    <w:p w:rsidR="00733877" w:rsidRDefault="00733877" w:rsidP="00733877">
      <w:pPr>
        <w:jc w:val="both"/>
        <w:rPr>
          <w:rFonts w:ascii="Arial" w:hAnsi="Arial" w:cs="Arial"/>
        </w:rPr>
      </w:pPr>
    </w:p>
    <w:p w:rsidR="00733877" w:rsidRPr="00EA2CBB" w:rsidRDefault="00733877" w:rsidP="00733877">
      <w:pPr>
        <w:jc w:val="both"/>
        <w:rPr>
          <w:rFonts w:ascii="Arial" w:hAnsi="Arial" w:cs="Arial"/>
        </w:rPr>
      </w:pPr>
    </w:p>
    <w:p w:rsidR="00733877" w:rsidRPr="00EA2CBB" w:rsidRDefault="00733877" w:rsidP="00733877">
      <w:pPr>
        <w:jc w:val="both"/>
        <w:rPr>
          <w:rFonts w:ascii="Arial" w:hAnsi="Arial" w:cs="Arial"/>
        </w:rPr>
      </w:pPr>
      <w:r w:rsidRPr="00EA2CBB">
        <w:rPr>
          <w:rFonts w:ascii="Arial" w:hAnsi="Arial" w:cs="Arial"/>
        </w:rPr>
        <w:t xml:space="preserve">Ist ein an einem Eingang angeschlossener Geber ein </w:t>
      </w:r>
      <w:r w:rsidRPr="00E71E28">
        <w:rPr>
          <w:rFonts w:asciiTheme="majorHAnsi" w:eastAsiaTheme="majorEastAsia" w:hAnsiTheme="majorHAnsi" w:cstheme="majorBidi"/>
          <w:i/>
          <w:iCs/>
          <w:color w:val="4F81BD" w:themeColor="accent1"/>
          <w:spacing w:val="15"/>
        </w:rPr>
        <w:t>Schließer</w:t>
      </w:r>
      <w:r w:rsidRPr="00EA2CBB">
        <w:rPr>
          <w:rFonts w:ascii="Arial" w:hAnsi="Arial" w:cs="Arial"/>
        </w:rPr>
        <w:t xml:space="preserve">, führt der Eingang Signalzustand </w:t>
      </w:r>
      <w:r w:rsidRPr="00E71E28">
        <w:rPr>
          <w:rFonts w:asciiTheme="majorHAnsi" w:eastAsiaTheme="majorEastAsia" w:hAnsiTheme="majorHAnsi" w:cstheme="majorBidi"/>
          <w:i/>
          <w:iCs/>
          <w:color w:val="4F81BD" w:themeColor="accent1"/>
          <w:spacing w:val="15"/>
        </w:rPr>
        <w:t>“1” bei Betätigung des Gebers</w:t>
      </w:r>
      <w:r w:rsidRPr="00EA2CBB">
        <w:rPr>
          <w:rFonts w:ascii="Arial" w:hAnsi="Arial" w:cs="Arial"/>
        </w:rPr>
        <w:t xml:space="preserve">. </w:t>
      </w:r>
    </w:p>
    <w:p w:rsidR="00733877" w:rsidRPr="00E71E28" w:rsidRDefault="00733877" w:rsidP="00733877">
      <w:pPr>
        <w:jc w:val="both"/>
        <w:rPr>
          <w:rFonts w:asciiTheme="majorHAnsi" w:eastAsiaTheme="majorEastAsia" w:hAnsiTheme="majorHAnsi" w:cstheme="majorBidi"/>
          <w:i/>
          <w:iCs/>
          <w:color w:val="4F81BD" w:themeColor="accent1"/>
          <w:spacing w:val="15"/>
        </w:rPr>
      </w:pPr>
      <w:r w:rsidRPr="00EA2CBB">
        <w:rPr>
          <w:rFonts w:ascii="Arial" w:hAnsi="Arial" w:cs="Arial"/>
        </w:rPr>
        <w:t xml:space="preserve">Ist der Geber ein </w:t>
      </w:r>
      <w:r w:rsidRPr="00E71E28">
        <w:rPr>
          <w:rFonts w:asciiTheme="majorHAnsi" w:eastAsiaTheme="majorEastAsia" w:hAnsiTheme="majorHAnsi" w:cstheme="majorBidi"/>
          <w:i/>
          <w:iCs/>
          <w:color w:val="4F81BD" w:themeColor="accent1"/>
          <w:spacing w:val="15"/>
        </w:rPr>
        <w:t>Öffner</w:t>
      </w:r>
      <w:r w:rsidRPr="00EA2CBB">
        <w:rPr>
          <w:rFonts w:ascii="Arial" w:hAnsi="Arial" w:cs="Arial"/>
        </w:rPr>
        <w:t xml:space="preserve">, führt der Eingang Signalzustand </w:t>
      </w:r>
      <w:r w:rsidRPr="00E71E28">
        <w:rPr>
          <w:rFonts w:asciiTheme="majorHAnsi" w:eastAsiaTheme="majorEastAsia" w:hAnsiTheme="majorHAnsi" w:cstheme="majorBidi"/>
          <w:i/>
          <w:iCs/>
          <w:color w:val="4F81BD" w:themeColor="accent1"/>
          <w:spacing w:val="15"/>
        </w:rPr>
        <w:t>“0” bei Betätigung des Gebers.</w:t>
      </w:r>
    </w:p>
    <w:p w:rsidR="00733877" w:rsidRDefault="00733877" w:rsidP="00733877">
      <w:pPr>
        <w:jc w:val="both"/>
        <w:rPr>
          <w:rFonts w:ascii="Arial" w:hAnsi="Arial" w:cs="Arial"/>
          <w:color w:val="99CC00"/>
        </w:rPr>
      </w:pPr>
    </w:p>
    <w:p w:rsidR="00733877" w:rsidRPr="00EA2CBB" w:rsidRDefault="00733877" w:rsidP="00733877">
      <w:pPr>
        <w:jc w:val="both"/>
        <w:rPr>
          <w:rFonts w:ascii="Arial" w:hAnsi="Arial" w:cs="Arial"/>
          <w:color w:val="99CC00"/>
        </w:rPr>
      </w:pPr>
    </w:p>
    <w:p w:rsidR="00733877" w:rsidRPr="00762148" w:rsidRDefault="00733877" w:rsidP="00733877">
      <w:pPr>
        <w:jc w:val="both"/>
        <w:rPr>
          <w:rFonts w:ascii="Arial" w:hAnsi="Arial" w:cs="Arial"/>
          <w:color w:val="000000" w:themeColor="text1"/>
        </w:rPr>
      </w:pPr>
      <w:r w:rsidRPr="00762148">
        <w:rPr>
          <w:rFonts w:ascii="Arial" w:hAnsi="Arial" w:cs="Arial"/>
          <w:color w:val="000000" w:themeColor="text1"/>
        </w:rPr>
        <w:t>Das Automatisierungsgerät hat keine Möglichkeit festzustellen, ob ein Eingang mit einem Schließer oder einem Öffner belegt ist. Es kann nur Signalzustand “1” oder Signalzustand “0” erkennen.</w:t>
      </w:r>
    </w:p>
    <w:p w:rsidR="00733877" w:rsidRDefault="00733877" w:rsidP="00733877">
      <w:pPr>
        <w:jc w:val="both"/>
        <w:rPr>
          <w:rFonts w:ascii="Arial" w:hAnsi="Arial" w:cs="Arial"/>
        </w:rPr>
      </w:pPr>
    </w:p>
    <w:p w:rsidR="00733877" w:rsidRPr="00EA2CBB" w:rsidRDefault="00733877" w:rsidP="00733877">
      <w:pPr>
        <w:jc w:val="both"/>
        <w:rPr>
          <w:rFonts w:ascii="Arial" w:hAnsi="Arial" w:cs="Arial"/>
        </w:rPr>
      </w:pPr>
    </w:p>
    <w:p w:rsidR="00590A44" w:rsidRDefault="00733877" w:rsidP="00733877">
      <w:pPr>
        <w:jc w:val="both"/>
        <w:rPr>
          <w:rFonts w:ascii="Arial" w:hAnsi="Arial" w:cs="Arial"/>
          <w:sz w:val="28"/>
        </w:rPr>
      </w:pPr>
      <w:r>
        <w:rPr>
          <w:rFonts w:ascii="Arial" w:hAnsi="Arial" w:cs="Arial"/>
        </w:rPr>
        <w:t>In a</w:t>
      </w:r>
      <w:r w:rsidRPr="00EA2CBB">
        <w:rPr>
          <w:rFonts w:ascii="Arial" w:hAnsi="Arial" w:cs="Arial"/>
        </w:rPr>
        <w:t xml:space="preserve">llen Darstellungsarten </w:t>
      </w:r>
      <w:r>
        <w:rPr>
          <w:rFonts w:ascii="Arial" w:hAnsi="Arial" w:cs="Arial"/>
        </w:rPr>
        <w:t xml:space="preserve">FUP, AWL, KOP </w:t>
      </w:r>
      <w:r w:rsidRPr="00EA2CBB">
        <w:rPr>
          <w:rFonts w:ascii="Arial" w:hAnsi="Arial" w:cs="Arial"/>
        </w:rPr>
        <w:t>ist die Tatsache, dass in Abhängigkeit von den Signalzuständen an den Eingängen programmiert werden muss:</w:t>
      </w:r>
    </w:p>
    <w:p w:rsidR="001C1CC8" w:rsidRDefault="001C1CC8" w:rsidP="00590A44">
      <w:pPr>
        <w:jc w:val="both"/>
        <w:rPr>
          <w:rFonts w:ascii="Arial" w:hAnsi="Arial" w:cs="Arial"/>
          <w:sz w:val="28"/>
        </w:rPr>
      </w:pPr>
    </w:p>
    <w:tbl>
      <w:tblPr>
        <w:tblW w:w="0" w:type="auto"/>
        <w:tblInd w:w="70" w:type="dxa"/>
        <w:tblLayout w:type="fixed"/>
        <w:tblCellMar>
          <w:left w:w="71" w:type="dxa"/>
          <w:right w:w="71" w:type="dxa"/>
        </w:tblCellMar>
        <w:tblLook w:val="0000" w:firstRow="0" w:lastRow="0" w:firstColumn="0" w:lastColumn="0" w:noHBand="0" w:noVBand="0"/>
      </w:tblPr>
      <w:tblGrid>
        <w:gridCol w:w="1418"/>
        <w:gridCol w:w="1418"/>
        <w:gridCol w:w="567"/>
        <w:gridCol w:w="1843"/>
        <w:gridCol w:w="1073"/>
        <w:gridCol w:w="827"/>
        <w:gridCol w:w="1021"/>
      </w:tblGrid>
      <w:tr w:rsidR="00590A44">
        <w:trPr>
          <w:cantSplit/>
        </w:trPr>
        <w:tc>
          <w:tcPr>
            <w:tcW w:w="1418" w:type="dxa"/>
            <w:tcBorders>
              <w:top w:val="single" w:sz="6" w:space="0" w:color="auto"/>
              <w:left w:val="single" w:sz="6" w:space="0" w:color="auto"/>
              <w:right w:val="single" w:sz="6" w:space="0" w:color="auto"/>
            </w:tcBorders>
            <w:shd w:val="clear" w:color="auto" w:fill="C0C0C0"/>
          </w:tcPr>
          <w:p w:rsidR="00590A44" w:rsidRDefault="00590A44" w:rsidP="00590A44">
            <w:pPr>
              <w:jc w:val="both"/>
              <w:rPr>
                <w:rFonts w:ascii="Arial" w:hAnsi="Arial" w:cs="Arial"/>
              </w:rPr>
            </w:pPr>
            <w:r>
              <w:rPr>
                <w:rFonts w:ascii="Arial" w:hAnsi="Arial" w:cs="Arial"/>
              </w:rPr>
              <w:t>Der Geber</w:t>
            </w:r>
          </w:p>
        </w:tc>
        <w:tc>
          <w:tcPr>
            <w:tcW w:w="1418" w:type="dxa"/>
            <w:tcBorders>
              <w:top w:val="single" w:sz="6" w:space="0" w:color="auto"/>
              <w:left w:val="single" w:sz="6" w:space="0" w:color="auto"/>
            </w:tcBorders>
            <w:shd w:val="clear" w:color="auto" w:fill="C0C0C0"/>
          </w:tcPr>
          <w:p w:rsidR="00590A44" w:rsidRDefault="00590A44" w:rsidP="00590A44">
            <w:pPr>
              <w:jc w:val="both"/>
              <w:rPr>
                <w:rFonts w:ascii="Arial" w:hAnsi="Arial" w:cs="Arial"/>
              </w:rPr>
            </w:pPr>
            <w:r>
              <w:rPr>
                <w:rFonts w:ascii="Arial" w:hAnsi="Arial" w:cs="Arial"/>
              </w:rPr>
              <w:t>Der Geber</w:t>
            </w:r>
          </w:p>
        </w:tc>
        <w:tc>
          <w:tcPr>
            <w:tcW w:w="567" w:type="dxa"/>
            <w:tcBorders>
              <w:top w:val="single" w:sz="6" w:space="0" w:color="auto"/>
              <w:right w:val="single" w:sz="6" w:space="0" w:color="auto"/>
            </w:tcBorders>
            <w:shd w:val="clear" w:color="auto" w:fill="C0C0C0"/>
          </w:tcPr>
          <w:p w:rsidR="00590A44" w:rsidRDefault="00590A44" w:rsidP="00590A44">
            <w:pPr>
              <w:jc w:val="both"/>
              <w:rPr>
                <w:rFonts w:ascii="Arial" w:hAnsi="Arial" w:cs="Arial"/>
              </w:rPr>
            </w:pPr>
          </w:p>
        </w:tc>
        <w:tc>
          <w:tcPr>
            <w:tcW w:w="1843" w:type="dxa"/>
            <w:tcBorders>
              <w:top w:val="single" w:sz="6" w:space="0" w:color="auto"/>
              <w:right w:val="single" w:sz="6" w:space="0" w:color="auto"/>
            </w:tcBorders>
            <w:shd w:val="clear" w:color="auto" w:fill="C0C0C0"/>
          </w:tcPr>
          <w:p w:rsidR="00590A44" w:rsidRDefault="00590A44" w:rsidP="00590A44">
            <w:pPr>
              <w:jc w:val="both"/>
              <w:rPr>
                <w:rFonts w:ascii="Arial" w:hAnsi="Arial" w:cs="Arial"/>
              </w:rPr>
            </w:pPr>
            <w:r>
              <w:rPr>
                <w:rFonts w:ascii="Arial" w:hAnsi="Arial" w:cs="Arial"/>
              </w:rPr>
              <w:t>Signalzustand</w:t>
            </w:r>
          </w:p>
        </w:tc>
        <w:tc>
          <w:tcPr>
            <w:tcW w:w="2921" w:type="dxa"/>
            <w:gridSpan w:val="3"/>
            <w:tcBorders>
              <w:top w:val="single" w:sz="6" w:space="0" w:color="auto"/>
              <w:right w:val="single" w:sz="6" w:space="0" w:color="auto"/>
            </w:tcBorders>
            <w:shd w:val="clear" w:color="auto" w:fill="C0C0C0"/>
          </w:tcPr>
          <w:p w:rsidR="00590A44" w:rsidRDefault="00590A44" w:rsidP="00590A44">
            <w:pPr>
              <w:jc w:val="both"/>
              <w:rPr>
                <w:rFonts w:ascii="Arial" w:hAnsi="Arial" w:cs="Arial"/>
              </w:rPr>
            </w:pPr>
            <w:r>
              <w:rPr>
                <w:rFonts w:ascii="Arial" w:hAnsi="Arial" w:cs="Arial"/>
              </w:rPr>
              <w:t>Darstellung in</w:t>
            </w:r>
          </w:p>
        </w:tc>
      </w:tr>
      <w:tr w:rsidR="00590A44">
        <w:trPr>
          <w:cantSplit/>
        </w:trPr>
        <w:tc>
          <w:tcPr>
            <w:tcW w:w="1418" w:type="dxa"/>
            <w:tcBorders>
              <w:left w:val="single" w:sz="6" w:space="0" w:color="auto"/>
              <w:bottom w:val="single" w:sz="6" w:space="0" w:color="auto"/>
              <w:right w:val="single" w:sz="6" w:space="0" w:color="auto"/>
            </w:tcBorders>
            <w:shd w:val="clear" w:color="auto" w:fill="C0C0C0"/>
          </w:tcPr>
          <w:p w:rsidR="00590A44" w:rsidRDefault="00590A44" w:rsidP="00590A44">
            <w:pPr>
              <w:jc w:val="both"/>
              <w:rPr>
                <w:rFonts w:ascii="Arial" w:hAnsi="Arial" w:cs="Arial"/>
              </w:rPr>
            </w:pPr>
            <w:r>
              <w:rPr>
                <w:rFonts w:ascii="Arial" w:hAnsi="Arial" w:cs="Arial"/>
              </w:rPr>
              <w:t>ist ein</w:t>
            </w:r>
          </w:p>
        </w:tc>
        <w:tc>
          <w:tcPr>
            <w:tcW w:w="1418" w:type="dxa"/>
            <w:tcBorders>
              <w:left w:val="single" w:sz="6" w:space="0" w:color="auto"/>
            </w:tcBorders>
            <w:shd w:val="clear" w:color="auto" w:fill="C0C0C0"/>
          </w:tcPr>
          <w:p w:rsidR="00590A44" w:rsidRDefault="00590A44" w:rsidP="00590A44">
            <w:pPr>
              <w:jc w:val="both"/>
              <w:rPr>
                <w:rFonts w:ascii="Arial" w:hAnsi="Arial" w:cs="Arial"/>
              </w:rPr>
            </w:pPr>
            <w:r>
              <w:rPr>
                <w:rFonts w:ascii="Arial" w:hAnsi="Arial" w:cs="Arial"/>
              </w:rPr>
              <w:t>ist</w:t>
            </w:r>
          </w:p>
        </w:tc>
        <w:tc>
          <w:tcPr>
            <w:tcW w:w="567" w:type="dxa"/>
            <w:tcBorders>
              <w:right w:val="single" w:sz="6" w:space="0" w:color="auto"/>
            </w:tcBorders>
            <w:shd w:val="clear" w:color="auto" w:fill="C0C0C0"/>
          </w:tcPr>
          <w:p w:rsidR="00590A44" w:rsidRDefault="00590A44" w:rsidP="00590A44">
            <w:pPr>
              <w:jc w:val="both"/>
              <w:rPr>
                <w:rFonts w:ascii="Arial" w:hAnsi="Arial" w:cs="Arial"/>
              </w:rPr>
            </w:pPr>
          </w:p>
        </w:tc>
        <w:tc>
          <w:tcPr>
            <w:tcW w:w="1843" w:type="dxa"/>
            <w:tcBorders>
              <w:right w:val="single" w:sz="6" w:space="0" w:color="auto"/>
            </w:tcBorders>
            <w:shd w:val="clear" w:color="auto" w:fill="C0C0C0"/>
          </w:tcPr>
          <w:p w:rsidR="00590A44" w:rsidRDefault="00590A44" w:rsidP="00590A44">
            <w:pPr>
              <w:jc w:val="both"/>
              <w:rPr>
                <w:rFonts w:ascii="Arial" w:hAnsi="Arial" w:cs="Arial"/>
              </w:rPr>
            </w:pPr>
            <w:r>
              <w:rPr>
                <w:rFonts w:ascii="Arial" w:hAnsi="Arial" w:cs="Arial"/>
              </w:rPr>
              <w:t>am Eingang</w:t>
            </w:r>
          </w:p>
        </w:tc>
        <w:tc>
          <w:tcPr>
            <w:tcW w:w="1073" w:type="dxa"/>
            <w:shd w:val="clear" w:color="auto" w:fill="C0C0C0"/>
          </w:tcPr>
          <w:p w:rsidR="00590A44" w:rsidRDefault="00590A44" w:rsidP="00590A44">
            <w:pPr>
              <w:jc w:val="both"/>
              <w:rPr>
                <w:rFonts w:ascii="Arial" w:hAnsi="Arial" w:cs="Arial"/>
              </w:rPr>
            </w:pPr>
            <w:r>
              <w:rPr>
                <w:rFonts w:ascii="Arial" w:hAnsi="Arial" w:cs="Arial"/>
              </w:rPr>
              <w:t>FUP</w:t>
            </w:r>
          </w:p>
        </w:tc>
        <w:tc>
          <w:tcPr>
            <w:tcW w:w="827" w:type="dxa"/>
            <w:tcBorders>
              <w:left w:val="single" w:sz="6" w:space="0" w:color="auto"/>
              <w:bottom w:val="single" w:sz="6" w:space="0" w:color="auto"/>
              <w:right w:val="single" w:sz="6" w:space="0" w:color="auto"/>
            </w:tcBorders>
            <w:shd w:val="clear" w:color="auto" w:fill="C0C0C0"/>
          </w:tcPr>
          <w:p w:rsidR="00590A44" w:rsidRDefault="00590A44" w:rsidP="00590A44">
            <w:pPr>
              <w:jc w:val="both"/>
              <w:rPr>
                <w:rFonts w:ascii="Arial" w:hAnsi="Arial" w:cs="Arial"/>
              </w:rPr>
            </w:pPr>
            <w:r>
              <w:rPr>
                <w:rFonts w:ascii="Arial" w:hAnsi="Arial" w:cs="Arial"/>
              </w:rPr>
              <w:t>AWL</w:t>
            </w:r>
          </w:p>
        </w:tc>
        <w:tc>
          <w:tcPr>
            <w:tcW w:w="1021" w:type="dxa"/>
            <w:tcBorders>
              <w:right w:val="single" w:sz="6" w:space="0" w:color="auto"/>
            </w:tcBorders>
            <w:shd w:val="clear" w:color="auto" w:fill="C0C0C0"/>
          </w:tcPr>
          <w:p w:rsidR="00590A44" w:rsidRDefault="00590A44" w:rsidP="00590A44">
            <w:pPr>
              <w:jc w:val="both"/>
              <w:rPr>
                <w:rFonts w:ascii="Arial" w:hAnsi="Arial" w:cs="Arial"/>
              </w:rPr>
            </w:pPr>
            <w:r>
              <w:rPr>
                <w:rFonts w:ascii="Arial" w:hAnsi="Arial" w:cs="Arial"/>
              </w:rPr>
              <w:t>KOP</w:t>
            </w:r>
          </w:p>
        </w:tc>
      </w:tr>
      <w:tr w:rsidR="00590A44">
        <w:trPr>
          <w:cantSplit/>
        </w:trPr>
        <w:tc>
          <w:tcPr>
            <w:tcW w:w="1418" w:type="dxa"/>
            <w:tcBorders>
              <w:top w:val="single" w:sz="6" w:space="0" w:color="auto"/>
              <w:left w:val="single" w:sz="6" w:space="0" w:color="auto"/>
              <w:bottom w:val="single" w:sz="6" w:space="0" w:color="auto"/>
              <w:right w:val="single" w:sz="6" w:space="0" w:color="auto"/>
            </w:tcBorders>
            <w:shd w:val="clear" w:color="auto" w:fill="C0C0C0"/>
          </w:tcPr>
          <w:p w:rsidR="00590A44" w:rsidRDefault="00590A44" w:rsidP="00590A44">
            <w:pPr>
              <w:spacing w:before="60" w:after="60"/>
              <w:jc w:val="both"/>
              <w:rPr>
                <w:rFonts w:ascii="Arial" w:hAnsi="Arial" w:cs="Arial"/>
              </w:rPr>
            </w:pPr>
            <w:r>
              <w:rPr>
                <w:rFonts w:ascii="Arial" w:hAnsi="Arial" w:cs="Arial"/>
              </w:rPr>
              <w:t>Schließer</w:t>
            </w:r>
          </w:p>
        </w:tc>
        <w:tc>
          <w:tcPr>
            <w:tcW w:w="1418" w:type="dxa"/>
            <w:tcBorders>
              <w:top w:val="single" w:sz="6" w:space="0" w:color="auto"/>
              <w:left w:val="single" w:sz="4" w:space="0" w:color="auto"/>
              <w:bottom w:val="single" w:sz="6" w:space="0" w:color="auto"/>
            </w:tcBorders>
          </w:tcPr>
          <w:p w:rsidR="00590A44" w:rsidRDefault="00590A44" w:rsidP="00590A44">
            <w:pPr>
              <w:spacing w:before="60" w:after="60"/>
              <w:jc w:val="both"/>
              <w:rPr>
                <w:rFonts w:ascii="Arial" w:hAnsi="Arial" w:cs="Arial"/>
              </w:rPr>
            </w:pPr>
            <w:r>
              <w:rPr>
                <w:rFonts w:ascii="Arial" w:hAnsi="Arial" w:cs="Arial"/>
              </w:rPr>
              <w:t xml:space="preserve">betätigt </w:t>
            </w:r>
          </w:p>
        </w:tc>
        <w:tc>
          <w:tcPr>
            <w:tcW w:w="567" w:type="dxa"/>
            <w:tcBorders>
              <w:top w:val="single" w:sz="6" w:space="0" w:color="auto"/>
              <w:bottom w:val="single" w:sz="6" w:space="0" w:color="auto"/>
              <w:right w:val="single" w:sz="6" w:space="0" w:color="auto"/>
            </w:tcBorders>
          </w:tcPr>
          <w:p w:rsidR="00590A44" w:rsidRDefault="00C33024" w:rsidP="00590A44">
            <w:pPr>
              <w:spacing w:before="60" w:after="60"/>
              <w:jc w:val="both"/>
              <w:rPr>
                <w:rFonts w:ascii="Arial" w:hAnsi="Arial" w:cs="Arial"/>
              </w:rPr>
            </w:pPr>
            <w:r>
              <w:rPr>
                <w:rFonts w:ascii="Arial" w:hAnsi="Arial" w:cs="Arial"/>
                <w:noProof/>
              </w:rPr>
              <w:drawing>
                <wp:inline distT="0" distB="0" distL="0" distR="0" wp14:anchorId="7CD5F925" wp14:editId="37C405F7">
                  <wp:extent cx="219075" cy="542925"/>
                  <wp:effectExtent l="0" t="0" r="9525" b="9525"/>
                  <wp:docPr id="9" name="Bild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19075" cy="542925"/>
                          </a:xfrm>
                          <a:prstGeom prst="rect">
                            <a:avLst/>
                          </a:prstGeom>
                          <a:noFill/>
                          <a:ln>
                            <a:noFill/>
                          </a:ln>
                        </pic:spPr>
                      </pic:pic>
                    </a:graphicData>
                  </a:graphic>
                </wp:inline>
              </w:drawing>
            </w:r>
          </w:p>
        </w:tc>
        <w:tc>
          <w:tcPr>
            <w:tcW w:w="1843" w:type="dxa"/>
            <w:tcBorders>
              <w:top w:val="single" w:sz="6" w:space="0" w:color="auto"/>
              <w:bottom w:val="single" w:sz="6" w:space="0" w:color="auto"/>
              <w:right w:val="single" w:sz="6" w:space="0" w:color="auto"/>
            </w:tcBorders>
          </w:tcPr>
          <w:p w:rsidR="00590A44" w:rsidRDefault="00590A44" w:rsidP="00590A44">
            <w:pPr>
              <w:spacing w:before="300" w:after="60"/>
              <w:jc w:val="both"/>
              <w:rPr>
                <w:rFonts w:ascii="Arial" w:hAnsi="Arial" w:cs="Arial"/>
              </w:rPr>
            </w:pPr>
            <w:r>
              <w:rPr>
                <w:rFonts w:ascii="Arial" w:hAnsi="Arial" w:cs="Arial"/>
              </w:rPr>
              <w:t>“1”</w:t>
            </w:r>
          </w:p>
        </w:tc>
        <w:tc>
          <w:tcPr>
            <w:tcW w:w="1073" w:type="dxa"/>
            <w:tcBorders>
              <w:top w:val="single" w:sz="6" w:space="0" w:color="auto"/>
              <w:bottom w:val="single" w:sz="6" w:space="0" w:color="auto"/>
            </w:tcBorders>
          </w:tcPr>
          <w:p w:rsidR="00590A44" w:rsidRDefault="00C33024" w:rsidP="00590A44">
            <w:pPr>
              <w:spacing w:before="240" w:after="60"/>
              <w:jc w:val="both"/>
              <w:rPr>
                <w:rFonts w:ascii="Arial" w:hAnsi="Arial" w:cs="Arial"/>
              </w:rPr>
            </w:pPr>
            <w:r>
              <w:rPr>
                <w:rFonts w:ascii="Arial" w:hAnsi="Arial" w:cs="Arial"/>
                <w:noProof/>
              </w:rPr>
              <w:drawing>
                <wp:inline distT="0" distB="0" distL="0" distR="0" wp14:anchorId="7625A294" wp14:editId="1CDAFD68">
                  <wp:extent cx="428625" cy="361950"/>
                  <wp:effectExtent l="0" t="0" r="9525" b="0"/>
                  <wp:docPr id="10" name="Bild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28625" cy="361950"/>
                          </a:xfrm>
                          <a:prstGeom prst="rect">
                            <a:avLst/>
                          </a:prstGeom>
                          <a:noFill/>
                          <a:ln>
                            <a:noFill/>
                          </a:ln>
                        </pic:spPr>
                      </pic:pic>
                    </a:graphicData>
                  </a:graphic>
                </wp:inline>
              </w:drawing>
            </w:r>
          </w:p>
        </w:tc>
        <w:tc>
          <w:tcPr>
            <w:tcW w:w="827" w:type="dxa"/>
            <w:tcBorders>
              <w:top w:val="single" w:sz="6" w:space="0" w:color="auto"/>
              <w:left w:val="single" w:sz="6" w:space="0" w:color="auto"/>
              <w:bottom w:val="single" w:sz="6" w:space="0" w:color="auto"/>
              <w:right w:val="single" w:sz="6" w:space="0" w:color="auto"/>
            </w:tcBorders>
          </w:tcPr>
          <w:p w:rsidR="00590A44" w:rsidRDefault="00590A44" w:rsidP="00590A44">
            <w:pPr>
              <w:spacing w:before="60" w:after="60"/>
              <w:jc w:val="both"/>
              <w:rPr>
                <w:rFonts w:ascii="Arial" w:hAnsi="Arial" w:cs="Arial"/>
              </w:rPr>
            </w:pPr>
            <w:r>
              <w:rPr>
                <w:rFonts w:ascii="Arial" w:hAnsi="Arial" w:cs="Arial"/>
              </w:rPr>
              <w:t>U</w:t>
            </w:r>
            <w:r>
              <w:rPr>
                <w:rFonts w:ascii="Arial" w:hAnsi="Arial" w:cs="Arial"/>
              </w:rPr>
              <w:br/>
              <w:t>O</w:t>
            </w:r>
          </w:p>
        </w:tc>
        <w:tc>
          <w:tcPr>
            <w:tcW w:w="1021" w:type="dxa"/>
            <w:tcBorders>
              <w:top w:val="single" w:sz="6" w:space="0" w:color="auto"/>
              <w:bottom w:val="single" w:sz="6" w:space="0" w:color="auto"/>
              <w:right w:val="single" w:sz="6" w:space="0" w:color="auto"/>
            </w:tcBorders>
          </w:tcPr>
          <w:p w:rsidR="00590A44" w:rsidRDefault="00C33024" w:rsidP="00590A44">
            <w:pPr>
              <w:spacing w:before="240" w:after="60"/>
              <w:jc w:val="both"/>
              <w:rPr>
                <w:rFonts w:ascii="Arial" w:hAnsi="Arial" w:cs="Arial"/>
              </w:rPr>
            </w:pPr>
            <w:r>
              <w:rPr>
                <w:rFonts w:ascii="Arial" w:hAnsi="Arial" w:cs="Arial"/>
                <w:noProof/>
              </w:rPr>
              <w:drawing>
                <wp:inline distT="0" distB="0" distL="0" distR="0" wp14:anchorId="18383927" wp14:editId="3FF553C0">
                  <wp:extent cx="390525" cy="219075"/>
                  <wp:effectExtent l="0" t="0" r="9525" b="9525"/>
                  <wp:docPr id="11" name="Bild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90525" cy="219075"/>
                          </a:xfrm>
                          <a:prstGeom prst="rect">
                            <a:avLst/>
                          </a:prstGeom>
                          <a:noFill/>
                          <a:ln>
                            <a:noFill/>
                          </a:ln>
                        </pic:spPr>
                      </pic:pic>
                    </a:graphicData>
                  </a:graphic>
                </wp:inline>
              </w:drawing>
            </w:r>
          </w:p>
        </w:tc>
      </w:tr>
      <w:tr w:rsidR="00590A44">
        <w:trPr>
          <w:cantSplit/>
        </w:trPr>
        <w:tc>
          <w:tcPr>
            <w:tcW w:w="1418" w:type="dxa"/>
            <w:tcBorders>
              <w:top w:val="single" w:sz="6" w:space="0" w:color="auto"/>
              <w:left w:val="single" w:sz="6" w:space="0" w:color="auto"/>
              <w:bottom w:val="single" w:sz="6" w:space="0" w:color="auto"/>
              <w:right w:val="single" w:sz="6" w:space="0" w:color="auto"/>
            </w:tcBorders>
            <w:shd w:val="clear" w:color="auto" w:fill="C0C0C0"/>
          </w:tcPr>
          <w:p w:rsidR="00590A44" w:rsidRDefault="00590A44" w:rsidP="00590A44">
            <w:pPr>
              <w:spacing w:before="60" w:after="60"/>
              <w:jc w:val="both"/>
              <w:rPr>
                <w:rFonts w:ascii="Arial" w:hAnsi="Arial" w:cs="Arial"/>
              </w:rPr>
            </w:pPr>
            <w:r>
              <w:rPr>
                <w:rFonts w:ascii="Arial" w:hAnsi="Arial" w:cs="Arial"/>
              </w:rPr>
              <w:t>Schließer</w:t>
            </w:r>
          </w:p>
        </w:tc>
        <w:tc>
          <w:tcPr>
            <w:tcW w:w="1418" w:type="dxa"/>
            <w:tcBorders>
              <w:left w:val="single" w:sz="4" w:space="0" w:color="auto"/>
            </w:tcBorders>
          </w:tcPr>
          <w:p w:rsidR="00590A44" w:rsidRDefault="00590A44" w:rsidP="00590A44">
            <w:pPr>
              <w:spacing w:before="60" w:after="60"/>
              <w:jc w:val="both"/>
              <w:rPr>
                <w:rFonts w:ascii="Arial" w:hAnsi="Arial" w:cs="Arial"/>
              </w:rPr>
            </w:pPr>
            <w:r>
              <w:rPr>
                <w:rFonts w:ascii="Arial" w:hAnsi="Arial" w:cs="Arial"/>
              </w:rPr>
              <w:t>nicht</w:t>
            </w:r>
            <w:r>
              <w:rPr>
                <w:rFonts w:ascii="Arial" w:hAnsi="Arial" w:cs="Arial"/>
              </w:rPr>
              <w:br/>
              <w:t>betätigt</w:t>
            </w:r>
          </w:p>
        </w:tc>
        <w:tc>
          <w:tcPr>
            <w:tcW w:w="567" w:type="dxa"/>
            <w:tcBorders>
              <w:right w:val="single" w:sz="6" w:space="0" w:color="auto"/>
            </w:tcBorders>
          </w:tcPr>
          <w:p w:rsidR="00590A44" w:rsidRDefault="00C33024" w:rsidP="00590A44">
            <w:pPr>
              <w:spacing w:before="60" w:after="60"/>
              <w:jc w:val="both"/>
              <w:rPr>
                <w:rFonts w:ascii="Arial" w:hAnsi="Arial" w:cs="Arial"/>
              </w:rPr>
            </w:pPr>
            <w:r>
              <w:rPr>
                <w:rFonts w:ascii="Arial" w:hAnsi="Arial" w:cs="Arial"/>
                <w:noProof/>
              </w:rPr>
              <w:drawing>
                <wp:inline distT="0" distB="0" distL="0" distR="0" wp14:anchorId="419ACAA3" wp14:editId="6A5C998B">
                  <wp:extent cx="142875" cy="542925"/>
                  <wp:effectExtent l="0" t="0" r="9525" b="9525"/>
                  <wp:docPr id="12" name="Bild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42875" cy="542925"/>
                          </a:xfrm>
                          <a:prstGeom prst="rect">
                            <a:avLst/>
                          </a:prstGeom>
                          <a:noFill/>
                          <a:ln>
                            <a:noFill/>
                          </a:ln>
                        </pic:spPr>
                      </pic:pic>
                    </a:graphicData>
                  </a:graphic>
                </wp:inline>
              </w:drawing>
            </w:r>
          </w:p>
        </w:tc>
        <w:tc>
          <w:tcPr>
            <w:tcW w:w="1843" w:type="dxa"/>
            <w:tcBorders>
              <w:right w:val="single" w:sz="6" w:space="0" w:color="auto"/>
            </w:tcBorders>
          </w:tcPr>
          <w:p w:rsidR="00590A44" w:rsidRDefault="00590A44" w:rsidP="00590A44">
            <w:pPr>
              <w:spacing w:before="300" w:after="60"/>
              <w:jc w:val="both"/>
              <w:rPr>
                <w:rFonts w:ascii="Arial" w:hAnsi="Arial" w:cs="Arial"/>
              </w:rPr>
            </w:pPr>
            <w:r>
              <w:rPr>
                <w:rFonts w:ascii="Arial" w:hAnsi="Arial" w:cs="Arial"/>
              </w:rPr>
              <w:t>“0”</w:t>
            </w:r>
          </w:p>
        </w:tc>
        <w:tc>
          <w:tcPr>
            <w:tcW w:w="1073" w:type="dxa"/>
          </w:tcPr>
          <w:p w:rsidR="00590A44" w:rsidRDefault="00C33024" w:rsidP="00590A44">
            <w:pPr>
              <w:spacing w:before="240" w:after="60"/>
              <w:jc w:val="both"/>
              <w:rPr>
                <w:rFonts w:ascii="Arial" w:hAnsi="Arial" w:cs="Arial"/>
              </w:rPr>
            </w:pPr>
            <w:r>
              <w:rPr>
                <w:rFonts w:ascii="Arial" w:hAnsi="Arial" w:cs="Arial"/>
                <w:noProof/>
              </w:rPr>
              <w:drawing>
                <wp:inline distT="0" distB="0" distL="0" distR="0" wp14:anchorId="7D7B4A86" wp14:editId="7DE6FF7F">
                  <wp:extent cx="428625" cy="361950"/>
                  <wp:effectExtent l="0" t="0" r="9525" b="0"/>
                  <wp:docPr id="13" name="Bild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28625" cy="361950"/>
                          </a:xfrm>
                          <a:prstGeom prst="rect">
                            <a:avLst/>
                          </a:prstGeom>
                          <a:noFill/>
                          <a:ln>
                            <a:noFill/>
                          </a:ln>
                        </pic:spPr>
                      </pic:pic>
                    </a:graphicData>
                  </a:graphic>
                </wp:inline>
              </w:drawing>
            </w:r>
          </w:p>
        </w:tc>
        <w:tc>
          <w:tcPr>
            <w:tcW w:w="827" w:type="dxa"/>
            <w:tcBorders>
              <w:top w:val="single" w:sz="6" w:space="0" w:color="auto"/>
              <w:left w:val="single" w:sz="6" w:space="0" w:color="auto"/>
              <w:bottom w:val="single" w:sz="6" w:space="0" w:color="auto"/>
              <w:right w:val="single" w:sz="6" w:space="0" w:color="auto"/>
            </w:tcBorders>
          </w:tcPr>
          <w:p w:rsidR="00590A44" w:rsidRDefault="00590A44" w:rsidP="00590A44">
            <w:pPr>
              <w:spacing w:before="60" w:after="60"/>
              <w:jc w:val="both"/>
              <w:rPr>
                <w:rFonts w:ascii="Arial" w:hAnsi="Arial" w:cs="Arial"/>
              </w:rPr>
            </w:pPr>
            <w:r>
              <w:rPr>
                <w:rFonts w:ascii="Arial" w:hAnsi="Arial" w:cs="Arial"/>
              </w:rPr>
              <w:t>UN</w:t>
            </w:r>
            <w:r>
              <w:rPr>
                <w:rFonts w:ascii="Arial" w:hAnsi="Arial" w:cs="Arial"/>
              </w:rPr>
              <w:br/>
              <w:t>ON</w:t>
            </w:r>
          </w:p>
        </w:tc>
        <w:tc>
          <w:tcPr>
            <w:tcW w:w="1021" w:type="dxa"/>
            <w:tcBorders>
              <w:right w:val="single" w:sz="6" w:space="0" w:color="auto"/>
            </w:tcBorders>
          </w:tcPr>
          <w:p w:rsidR="00590A44" w:rsidRDefault="00C33024" w:rsidP="00590A44">
            <w:pPr>
              <w:spacing w:before="240" w:after="60"/>
              <w:jc w:val="both"/>
              <w:rPr>
                <w:rFonts w:ascii="Arial" w:hAnsi="Arial" w:cs="Arial"/>
              </w:rPr>
            </w:pPr>
            <w:r>
              <w:rPr>
                <w:rFonts w:ascii="Arial" w:hAnsi="Arial" w:cs="Arial"/>
                <w:noProof/>
              </w:rPr>
              <w:drawing>
                <wp:inline distT="0" distB="0" distL="0" distR="0" wp14:anchorId="21E49F0E" wp14:editId="5AB68F8F">
                  <wp:extent cx="390525" cy="219075"/>
                  <wp:effectExtent l="0" t="0" r="9525" b="9525"/>
                  <wp:docPr id="14" name="Bild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90525" cy="219075"/>
                          </a:xfrm>
                          <a:prstGeom prst="rect">
                            <a:avLst/>
                          </a:prstGeom>
                          <a:noFill/>
                          <a:ln>
                            <a:noFill/>
                          </a:ln>
                        </pic:spPr>
                      </pic:pic>
                    </a:graphicData>
                  </a:graphic>
                </wp:inline>
              </w:drawing>
            </w:r>
          </w:p>
        </w:tc>
      </w:tr>
      <w:tr w:rsidR="00590A44">
        <w:trPr>
          <w:cantSplit/>
        </w:trPr>
        <w:tc>
          <w:tcPr>
            <w:tcW w:w="1418" w:type="dxa"/>
            <w:tcBorders>
              <w:top w:val="single" w:sz="6" w:space="0" w:color="auto"/>
              <w:left w:val="single" w:sz="6" w:space="0" w:color="auto"/>
              <w:bottom w:val="single" w:sz="6" w:space="0" w:color="auto"/>
              <w:right w:val="single" w:sz="6" w:space="0" w:color="auto"/>
            </w:tcBorders>
            <w:shd w:val="clear" w:color="auto" w:fill="C0C0C0"/>
          </w:tcPr>
          <w:p w:rsidR="00590A44" w:rsidRDefault="00590A44" w:rsidP="00590A44">
            <w:pPr>
              <w:spacing w:before="60" w:after="60"/>
              <w:jc w:val="both"/>
              <w:rPr>
                <w:rFonts w:ascii="Arial" w:hAnsi="Arial" w:cs="Arial"/>
              </w:rPr>
            </w:pPr>
            <w:r>
              <w:rPr>
                <w:rFonts w:ascii="Arial" w:hAnsi="Arial" w:cs="Arial"/>
              </w:rPr>
              <w:t>Öffner</w:t>
            </w:r>
          </w:p>
        </w:tc>
        <w:tc>
          <w:tcPr>
            <w:tcW w:w="1418" w:type="dxa"/>
            <w:tcBorders>
              <w:top w:val="single" w:sz="6" w:space="0" w:color="auto"/>
              <w:left w:val="single" w:sz="4" w:space="0" w:color="auto"/>
              <w:bottom w:val="single" w:sz="6" w:space="0" w:color="auto"/>
            </w:tcBorders>
          </w:tcPr>
          <w:p w:rsidR="00590A44" w:rsidRDefault="00590A44" w:rsidP="00590A44">
            <w:pPr>
              <w:spacing w:before="60" w:after="60"/>
              <w:jc w:val="both"/>
              <w:rPr>
                <w:rFonts w:ascii="Arial" w:hAnsi="Arial" w:cs="Arial"/>
              </w:rPr>
            </w:pPr>
            <w:r>
              <w:rPr>
                <w:rFonts w:ascii="Arial" w:hAnsi="Arial" w:cs="Arial"/>
              </w:rPr>
              <w:t xml:space="preserve">betätigt </w:t>
            </w:r>
          </w:p>
        </w:tc>
        <w:tc>
          <w:tcPr>
            <w:tcW w:w="567" w:type="dxa"/>
            <w:tcBorders>
              <w:top w:val="single" w:sz="6" w:space="0" w:color="auto"/>
              <w:bottom w:val="single" w:sz="6" w:space="0" w:color="auto"/>
              <w:right w:val="single" w:sz="6" w:space="0" w:color="auto"/>
            </w:tcBorders>
          </w:tcPr>
          <w:p w:rsidR="00590A44" w:rsidRDefault="00C33024" w:rsidP="00590A44">
            <w:pPr>
              <w:spacing w:before="60" w:after="60"/>
              <w:jc w:val="both"/>
              <w:rPr>
                <w:rFonts w:ascii="Arial" w:hAnsi="Arial" w:cs="Arial"/>
              </w:rPr>
            </w:pPr>
            <w:r>
              <w:rPr>
                <w:rFonts w:ascii="Arial" w:hAnsi="Arial" w:cs="Arial"/>
                <w:noProof/>
              </w:rPr>
              <mc:AlternateContent>
                <mc:Choice Requires="wpc">
                  <w:drawing>
                    <wp:inline distT="0" distB="0" distL="0" distR="0" wp14:anchorId="28AE58FC" wp14:editId="439894F0">
                      <wp:extent cx="141605" cy="541020"/>
                      <wp:effectExtent l="19050" t="28575" r="10795" b="11430"/>
                      <wp:docPr id="150" name="Zeichenbereich 1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17" name="Freeform 17"/>
                              <wps:cNvSpPr>
                                <a:spLocks/>
                              </wps:cNvSpPr>
                              <wps:spPr bwMode="auto">
                                <a:xfrm>
                                  <a:off x="7620" y="26035"/>
                                  <a:ext cx="25400" cy="65405"/>
                                </a:xfrm>
                                <a:custGeom>
                                  <a:avLst/>
                                  <a:gdLst>
                                    <a:gd name="T0" fmla="*/ 553 w 553"/>
                                    <a:gd name="T1" fmla="*/ 0 h 1648"/>
                                    <a:gd name="T2" fmla="*/ 1 w 553"/>
                                    <a:gd name="T3" fmla="*/ 1647 h 1648"/>
                                    <a:gd name="T4" fmla="*/ 0 w 553"/>
                                    <a:gd name="T5" fmla="*/ 1648 h 1648"/>
                                  </a:gdLst>
                                  <a:ahLst/>
                                  <a:cxnLst>
                                    <a:cxn ang="0">
                                      <a:pos x="T0" y="T1"/>
                                    </a:cxn>
                                    <a:cxn ang="0">
                                      <a:pos x="T2" y="T3"/>
                                    </a:cxn>
                                    <a:cxn ang="0">
                                      <a:pos x="T4" y="T5"/>
                                    </a:cxn>
                                  </a:cxnLst>
                                  <a:rect l="0" t="0" r="r" b="b"/>
                                  <a:pathLst>
                                    <a:path w="553" h="1648">
                                      <a:moveTo>
                                        <a:pt x="553" y="0"/>
                                      </a:moveTo>
                                      <a:lnTo>
                                        <a:pt x="1" y="1647"/>
                                      </a:lnTo>
                                      <a:lnTo>
                                        <a:pt x="0" y="1648"/>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8" name="Freeform 18"/>
                              <wps:cNvSpPr>
                                <a:spLocks/>
                              </wps:cNvSpPr>
                              <wps:spPr bwMode="auto">
                                <a:xfrm>
                                  <a:off x="0" y="3175"/>
                                  <a:ext cx="33020" cy="85725"/>
                                </a:xfrm>
                                <a:custGeom>
                                  <a:avLst/>
                                  <a:gdLst>
                                    <a:gd name="T0" fmla="*/ 0 w 726"/>
                                    <a:gd name="T1" fmla="*/ 2165 h 2165"/>
                                    <a:gd name="T2" fmla="*/ 725 w 726"/>
                                    <a:gd name="T3" fmla="*/ 1 h 2165"/>
                                    <a:gd name="T4" fmla="*/ 726 w 726"/>
                                    <a:gd name="T5" fmla="*/ 0 h 2165"/>
                                  </a:gdLst>
                                  <a:ahLst/>
                                  <a:cxnLst>
                                    <a:cxn ang="0">
                                      <a:pos x="T0" y="T1"/>
                                    </a:cxn>
                                    <a:cxn ang="0">
                                      <a:pos x="T2" y="T3"/>
                                    </a:cxn>
                                    <a:cxn ang="0">
                                      <a:pos x="T4" y="T5"/>
                                    </a:cxn>
                                  </a:cxnLst>
                                  <a:rect l="0" t="0" r="r" b="b"/>
                                  <a:pathLst>
                                    <a:path w="726" h="2165">
                                      <a:moveTo>
                                        <a:pt x="0" y="2165"/>
                                      </a:moveTo>
                                      <a:lnTo>
                                        <a:pt x="725" y="1"/>
                                      </a:lnTo>
                                      <a:lnTo>
                                        <a:pt x="726"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 name="Freeform 19"/>
                              <wps:cNvSpPr>
                                <a:spLocks/>
                              </wps:cNvSpPr>
                              <wps:spPr bwMode="auto">
                                <a:xfrm>
                                  <a:off x="0" y="88900"/>
                                  <a:ext cx="7620" cy="2540"/>
                                </a:xfrm>
                                <a:custGeom>
                                  <a:avLst/>
                                  <a:gdLst>
                                    <a:gd name="T0" fmla="*/ 173 w 173"/>
                                    <a:gd name="T1" fmla="*/ 58 h 58"/>
                                    <a:gd name="T2" fmla="*/ 0 w 173"/>
                                    <a:gd name="T3" fmla="*/ 1 h 58"/>
                                    <a:gd name="T4" fmla="*/ 0 w 173"/>
                                    <a:gd name="T5" fmla="*/ 0 h 58"/>
                                  </a:gdLst>
                                  <a:ahLst/>
                                  <a:cxnLst>
                                    <a:cxn ang="0">
                                      <a:pos x="T0" y="T1"/>
                                    </a:cxn>
                                    <a:cxn ang="0">
                                      <a:pos x="T2" y="T3"/>
                                    </a:cxn>
                                    <a:cxn ang="0">
                                      <a:pos x="T4" y="T5"/>
                                    </a:cxn>
                                  </a:cxnLst>
                                  <a:rect l="0" t="0" r="r" b="b"/>
                                  <a:pathLst>
                                    <a:path w="173" h="58">
                                      <a:moveTo>
                                        <a:pt x="173" y="58"/>
                                      </a:moveTo>
                                      <a:lnTo>
                                        <a:pt x="0" y="1"/>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0" name="Freeform 20"/>
                              <wps:cNvSpPr>
                                <a:spLocks/>
                              </wps:cNvSpPr>
                              <wps:spPr bwMode="auto">
                                <a:xfrm>
                                  <a:off x="0" y="3175"/>
                                  <a:ext cx="33020" cy="88265"/>
                                </a:xfrm>
                                <a:custGeom>
                                  <a:avLst/>
                                  <a:gdLst>
                                    <a:gd name="T0" fmla="*/ 725 w 725"/>
                                    <a:gd name="T1" fmla="*/ 0 h 2221"/>
                                    <a:gd name="T2" fmla="*/ 725 w 725"/>
                                    <a:gd name="T3" fmla="*/ 574 h 2221"/>
                                    <a:gd name="T4" fmla="*/ 173 w 725"/>
                                    <a:gd name="T5" fmla="*/ 2221 h 2221"/>
                                    <a:gd name="T6" fmla="*/ 0 w 725"/>
                                    <a:gd name="T7" fmla="*/ 2164 h 2221"/>
                                    <a:gd name="T8" fmla="*/ 725 w 725"/>
                                    <a:gd name="T9" fmla="*/ 0 h 2221"/>
                                  </a:gdLst>
                                  <a:ahLst/>
                                  <a:cxnLst>
                                    <a:cxn ang="0">
                                      <a:pos x="T0" y="T1"/>
                                    </a:cxn>
                                    <a:cxn ang="0">
                                      <a:pos x="T2" y="T3"/>
                                    </a:cxn>
                                    <a:cxn ang="0">
                                      <a:pos x="T4" y="T5"/>
                                    </a:cxn>
                                    <a:cxn ang="0">
                                      <a:pos x="T6" y="T7"/>
                                    </a:cxn>
                                    <a:cxn ang="0">
                                      <a:pos x="T8" y="T9"/>
                                    </a:cxn>
                                  </a:cxnLst>
                                  <a:rect l="0" t="0" r="r" b="b"/>
                                  <a:pathLst>
                                    <a:path w="725" h="2221">
                                      <a:moveTo>
                                        <a:pt x="725" y="0"/>
                                      </a:moveTo>
                                      <a:lnTo>
                                        <a:pt x="725" y="574"/>
                                      </a:lnTo>
                                      <a:lnTo>
                                        <a:pt x="173" y="2221"/>
                                      </a:lnTo>
                                      <a:lnTo>
                                        <a:pt x="0" y="2164"/>
                                      </a:lnTo>
                                      <a:lnTo>
                                        <a:pt x="725"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21" name="Freeform 21"/>
                              <wps:cNvSpPr>
                                <a:spLocks/>
                              </wps:cNvSpPr>
                              <wps:spPr bwMode="auto">
                                <a:xfrm>
                                  <a:off x="33020" y="26035"/>
                                  <a:ext cx="24765" cy="65405"/>
                                </a:xfrm>
                                <a:custGeom>
                                  <a:avLst/>
                                  <a:gdLst>
                                    <a:gd name="T0" fmla="*/ 553 w 553"/>
                                    <a:gd name="T1" fmla="*/ 1648 h 1648"/>
                                    <a:gd name="T2" fmla="*/ 1 w 553"/>
                                    <a:gd name="T3" fmla="*/ 1 h 1648"/>
                                    <a:gd name="T4" fmla="*/ 0 w 553"/>
                                    <a:gd name="T5" fmla="*/ 0 h 1648"/>
                                  </a:gdLst>
                                  <a:ahLst/>
                                  <a:cxnLst>
                                    <a:cxn ang="0">
                                      <a:pos x="T0" y="T1"/>
                                    </a:cxn>
                                    <a:cxn ang="0">
                                      <a:pos x="T2" y="T3"/>
                                    </a:cxn>
                                    <a:cxn ang="0">
                                      <a:pos x="T4" y="T5"/>
                                    </a:cxn>
                                  </a:cxnLst>
                                  <a:rect l="0" t="0" r="r" b="b"/>
                                  <a:pathLst>
                                    <a:path w="553" h="1648">
                                      <a:moveTo>
                                        <a:pt x="553" y="1648"/>
                                      </a:moveTo>
                                      <a:lnTo>
                                        <a:pt x="1" y="1"/>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 name="Freeform 22"/>
                              <wps:cNvSpPr>
                                <a:spLocks/>
                              </wps:cNvSpPr>
                              <wps:spPr bwMode="auto">
                                <a:xfrm>
                                  <a:off x="33020" y="3175"/>
                                  <a:ext cx="33020" cy="85725"/>
                                </a:xfrm>
                                <a:custGeom>
                                  <a:avLst/>
                                  <a:gdLst>
                                    <a:gd name="T0" fmla="*/ 0 w 727"/>
                                    <a:gd name="T1" fmla="*/ 0 h 2165"/>
                                    <a:gd name="T2" fmla="*/ 726 w 727"/>
                                    <a:gd name="T3" fmla="*/ 2164 h 2165"/>
                                    <a:gd name="T4" fmla="*/ 727 w 727"/>
                                    <a:gd name="T5" fmla="*/ 2165 h 2165"/>
                                  </a:gdLst>
                                  <a:ahLst/>
                                  <a:cxnLst>
                                    <a:cxn ang="0">
                                      <a:pos x="T0" y="T1"/>
                                    </a:cxn>
                                    <a:cxn ang="0">
                                      <a:pos x="T2" y="T3"/>
                                    </a:cxn>
                                    <a:cxn ang="0">
                                      <a:pos x="T4" y="T5"/>
                                    </a:cxn>
                                  </a:cxnLst>
                                  <a:rect l="0" t="0" r="r" b="b"/>
                                  <a:pathLst>
                                    <a:path w="727" h="2165">
                                      <a:moveTo>
                                        <a:pt x="0" y="0"/>
                                      </a:moveTo>
                                      <a:lnTo>
                                        <a:pt x="726" y="2164"/>
                                      </a:lnTo>
                                      <a:lnTo>
                                        <a:pt x="727" y="2165"/>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 name="Freeform 23"/>
                              <wps:cNvSpPr>
                                <a:spLocks/>
                              </wps:cNvSpPr>
                              <wps:spPr bwMode="auto">
                                <a:xfrm>
                                  <a:off x="57785" y="88900"/>
                                  <a:ext cx="8255" cy="2540"/>
                                </a:xfrm>
                                <a:custGeom>
                                  <a:avLst/>
                                  <a:gdLst>
                                    <a:gd name="T0" fmla="*/ 0 w 175"/>
                                    <a:gd name="T1" fmla="*/ 58 h 58"/>
                                    <a:gd name="T2" fmla="*/ 174 w 175"/>
                                    <a:gd name="T3" fmla="*/ 1 h 58"/>
                                    <a:gd name="T4" fmla="*/ 175 w 175"/>
                                    <a:gd name="T5" fmla="*/ 0 h 58"/>
                                  </a:gdLst>
                                  <a:ahLst/>
                                  <a:cxnLst>
                                    <a:cxn ang="0">
                                      <a:pos x="T0" y="T1"/>
                                    </a:cxn>
                                    <a:cxn ang="0">
                                      <a:pos x="T2" y="T3"/>
                                    </a:cxn>
                                    <a:cxn ang="0">
                                      <a:pos x="T4" y="T5"/>
                                    </a:cxn>
                                  </a:cxnLst>
                                  <a:rect l="0" t="0" r="r" b="b"/>
                                  <a:pathLst>
                                    <a:path w="175" h="58">
                                      <a:moveTo>
                                        <a:pt x="0" y="58"/>
                                      </a:moveTo>
                                      <a:lnTo>
                                        <a:pt x="174" y="1"/>
                                      </a:lnTo>
                                      <a:lnTo>
                                        <a:pt x="175"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 name="Freeform 24"/>
                              <wps:cNvSpPr>
                                <a:spLocks/>
                              </wps:cNvSpPr>
                              <wps:spPr bwMode="auto">
                                <a:xfrm>
                                  <a:off x="33020" y="3175"/>
                                  <a:ext cx="33020" cy="88265"/>
                                </a:xfrm>
                                <a:custGeom>
                                  <a:avLst/>
                                  <a:gdLst>
                                    <a:gd name="T0" fmla="*/ 726 w 726"/>
                                    <a:gd name="T1" fmla="*/ 2164 h 2221"/>
                                    <a:gd name="T2" fmla="*/ 552 w 726"/>
                                    <a:gd name="T3" fmla="*/ 2221 h 2221"/>
                                    <a:gd name="T4" fmla="*/ 0 w 726"/>
                                    <a:gd name="T5" fmla="*/ 574 h 2221"/>
                                    <a:gd name="T6" fmla="*/ 0 w 726"/>
                                    <a:gd name="T7" fmla="*/ 0 h 2221"/>
                                    <a:gd name="T8" fmla="*/ 726 w 726"/>
                                    <a:gd name="T9" fmla="*/ 2164 h 2221"/>
                                  </a:gdLst>
                                  <a:ahLst/>
                                  <a:cxnLst>
                                    <a:cxn ang="0">
                                      <a:pos x="T0" y="T1"/>
                                    </a:cxn>
                                    <a:cxn ang="0">
                                      <a:pos x="T2" y="T3"/>
                                    </a:cxn>
                                    <a:cxn ang="0">
                                      <a:pos x="T4" y="T5"/>
                                    </a:cxn>
                                    <a:cxn ang="0">
                                      <a:pos x="T6" y="T7"/>
                                    </a:cxn>
                                    <a:cxn ang="0">
                                      <a:pos x="T8" y="T9"/>
                                    </a:cxn>
                                  </a:cxnLst>
                                  <a:rect l="0" t="0" r="r" b="b"/>
                                  <a:pathLst>
                                    <a:path w="726" h="2221">
                                      <a:moveTo>
                                        <a:pt x="726" y="2164"/>
                                      </a:moveTo>
                                      <a:lnTo>
                                        <a:pt x="552" y="2221"/>
                                      </a:lnTo>
                                      <a:lnTo>
                                        <a:pt x="0" y="574"/>
                                      </a:lnTo>
                                      <a:lnTo>
                                        <a:pt x="0" y="0"/>
                                      </a:lnTo>
                                      <a:lnTo>
                                        <a:pt x="726" y="2164"/>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25" name="Rectangle 25"/>
                              <wps:cNvSpPr>
                                <a:spLocks noChangeArrowheads="1"/>
                              </wps:cNvSpPr>
                              <wps:spPr bwMode="auto">
                                <a:xfrm>
                                  <a:off x="8255" y="71755"/>
                                  <a:ext cx="8255" cy="90170"/>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126" name="Freeform 26"/>
                              <wps:cNvSpPr>
                                <a:spLocks/>
                              </wps:cNvSpPr>
                              <wps:spPr bwMode="auto">
                                <a:xfrm>
                                  <a:off x="16510" y="71755"/>
                                  <a:ext cx="635" cy="90170"/>
                                </a:xfrm>
                                <a:custGeom>
                                  <a:avLst/>
                                  <a:gdLst>
                                    <a:gd name="T0" fmla="*/ 0 h 2268"/>
                                    <a:gd name="T1" fmla="*/ 2267 h 2268"/>
                                    <a:gd name="T2" fmla="*/ 2268 h 2268"/>
                                  </a:gdLst>
                                  <a:ahLst/>
                                  <a:cxnLst>
                                    <a:cxn ang="0">
                                      <a:pos x="0" y="T0"/>
                                    </a:cxn>
                                    <a:cxn ang="0">
                                      <a:pos x="0" y="T1"/>
                                    </a:cxn>
                                    <a:cxn ang="0">
                                      <a:pos x="0" y="T2"/>
                                    </a:cxn>
                                  </a:cxnLst>
                                  <a:rect l="0" t="0" r="r" b="b"/>
                                  <a:pathLst>
                                    <a:path h="2268">
                                      <a:moveTo>
                                        <a:pt x="0" y="0"/>
                                      </a:moveTo>
                                      <a:lnTo>
                                        <a:pt x="0" y="2267"/>
                                      </a:lnTo>
                                      <a:lnTo>
                                        <a:pt x="0" y="2268"/>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 name="Freeform 27"/>
                              <wps:cNvSpPr>
                                <a:spLocks/>
                              </wps:cNvSpPr>
                              <wps:spPr bwMode="auto">
                                <a:xfrm>
                                  <a:off x="8255" y="71755"/>
                                  <a:ext cx="8255" cy="635"/>
                                </a:xfrm>
                                <a:custGeom>
                                  <a:avLst/>
                                  <a:gdLst>
                                    <a:gd name="T0" fmla="*/ 184 w 184"/>
                                    <a:gd name="T1" fmla="*/ 1 w 184"/>
                                    <a:gd name="T2" fmla="*/ 0 w 184"/>
                                  </a:gdLst>
                                  <a:ahLst/>
                                  <a:cxnLst>
                                    <a:cxn ang="0">
                                      <a:pos x="T0" y="0"/>
                                    </a:cxn>
                                    <a:cxn ang="0">
                                      <a:pos x="T1" y="0"/>
                                    </a:cxn>
                                    <a:cxn ang="0">
                                      <a:pos x="T2" y="0"/>
                                    </a:cxn>
                                  </a:cxnLst>
                                  <a:rect l="0" t="0" r="r" b="b"/>
                                  <a:pathLst>
                                    <a:path w="184">
                                      <a:moveTo>
                                        <a:pt x="184" y="0"/>
                                      </a:moveTo>
                                      <a:lnTo>
                                        <a:pt x="1"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 name="Freeform 28"/>
                              <wps:cNvSpPr>
                                <a:spLocks/>
                              </wps:cNvSpPr>
                              <wps:spPr bwMode="auto">
                                <a:xfrm>
                                  <a:off x="8255" y="161925"/>
                                  <a:ext cx="8255" cy="635"/>
                                </a:xfrm>
                                <a:custGeom>
                                  <a:avLst/>
                                  <a:gdLst>
                                    <a:gd name="T0" fmla="*/ 184 w 184"/>
                                    <a:gd name="T1" fmla="*/ 1 w 184"/>
                                    <a:gd name="T2" fmla="*/ 0 w 184"/>
                                  </a:gdLst>
                                  <a:ahLst/>
                                  <a:cxnLst>
                                    <a:cxn ang="0">
                                      <a:pos x="T0" y="0"/>
                                    </a:cxn>
                                    <a:cxn ang="0">
                                      <a:pos x="T1" y="0"/>
                                    </a:cxn>
                                    <a:cxn ang="0">
                                      <a:pos x="T2" y="0"/>
                                    </a:cxn>
                                  </a:cxnLst>
                                  <a:rect l="0" t="0" r="r" b="b"/>
                                  <a:pathLst>
                                    <a:path w="184">
                                      <a:moveTo>
                                        <a:pt x="184" y="0"/>
                                      </a:moveTo>
                                      <a:lnTo>
                                        <a:pt x="1"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 name="Freeform 29"/>
                              <wps:cNvSpPr>
                                <a:spLocks/>
                              </wps:cNvSpPr>
                              <wps:spPr bwMode="auto">
                                <a:xfrm>
                                  <a:off x="8255" y="71755"/>
                                  <a:ext cx="635" cy="90170"/>
                                </a:xfrm>
                                <a:custGeom>
                                  <a:avLst/>
                                  <a:gdLst>
                                    <a:gd name="T0" fmla="*/ 0 h 2268"/>
                                    <a:gd name="T1" fmla="*/ 2267 h 2268"/>
                                    <a:gd name="T2" fmla="*/ 2268 h 2268"/>
                                  </a:gdLst>
                                  <a:ahLst/>
                                  <a:cxnLst>
                                    <a:cxn ang="0">
                                      <a:pos x="0" y="T0"/>
                                    </a:cxn>
                                    <a:cxn ang="0">
                                      <a:pos x="0" y="T1"/>
                                    </a:cxn>
                                    <a:cxn ang="0">
                                      <a:pos x="0" y="T2"/>
                                    </a:cxn>
                                  </a:cxnLst>
                                  <a:rect l="0" t="0" r="r" b="b"/>
                                  <a:pathLst>
                                    <a:path h="2268">
                                      <a:moveTo>
                                        <a:pt x="0" y="0"/>
                                      </a:moveTo>
                                      <a:lnTo>
                                        <a:pt x="0" y="2267"/>
                                      </a:lnTo>
                                      <a:lnTo>
                                        <a:pt x="0" y="2268"/>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0" name="Rectangle 30"/>
                              <wps:cNvSpPr>
                                <a:spLocks noChangeArrowheads="1"/>
                              </wps:cNvSpPr>
                              <wps:spPr bwMode="auto">
                                <a:xfrm>
                                  <a:off x="49530" y="71755"/>
                                  <a:ext cx="8255" cy="90170"/>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131" name="Freeform 31"/>
                              <wps:cNvSpPr>
                                <a:spLocks/>
                              </wps:cNvSpPr>
                              <wps:spPr bwMode="auto">
                                <a:xfrm>
                                  <a:off x="57785" y="71755"/>
                                  <a:ext cx="635" cy="90170"/>
                                </a:xfrm>
                                <a:custGeom>
                                  <a:avLst/>
                                  <a:gdLst>
                                    <a:gd name="T0" fmla="*/ 0 h 2268"/>
                                    <a:gd name="T1" fmla="*/ 2267 h 2268"/>
                                    <a:gd name="T2" fmla="*/ 2268 h 2268"/>
                                  </a:gdLst>
                                  <a:ahLst/>
                                  <a:cxnLst>
                                    <a:cxn ang="0">
                                      <a:pos x="0" y="T0"/>
                                    </a:cxn>
                                    <a:cxn ang="0">
                                      <a:pos x="0" y="T1"/>
                                    </a:cxn>
                                    <a:cxn ang="0">
                                      <a:pos x="0" y="T2"/>
                                    </a:cxn>
                                  </a:cxnLst>
                                  <a:rect l="0" t="0" r="r" b="b"/>
                                  <a:pathLst>
                                    <a:path h="2268">
                                      <a:moveTo>
                                        <a:pt x="0" y="0"/>
                                      </a:moveTo>
                                      <a:lnTo>
                                        <a:pt x="0" y="2267"/>
                                      </a:lnTo>
                                      <a:lnTo>
                                        <a:pt x="0" y="2268"/>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 name="Freeform 32"/>
                              <wps:cNvSpPr>
                                <a:spLocks/>
                              </wps:cNvSpPr>
                              <wps:spPr bwMode="auto">
                                <a:xfrm>
                                  <a:off x="49530" y="71755"/>
                                  <a:ext cx="8255" cy="635"/>
                                </a:xfrm>
                                <a:custGeom>
                                  <a:avLst/>
                                  <a:gdLst>
                                    <a:gd name="T0" fmla="*/ 183 w 183"/>
                                    <a:gd name="T1" fmla="*/ 1 w 183"/>
                                    <a:gd name="T2" fmla="*/ 0 w 183"/>
                                  </a:gdLst>
                                  <a:ahLst/>
                                  <a:cxnLst>
                                    <a:cxn ang="0">
                                      <a:pos x="T0" y="0"/>
                                    </a:cxn>
                                    <a:cxn ang="0">
                                      <a:pos x="T1" y="0"/>
                                    </a:cxn>
                                    <a:cxn ang="0">
                                      <a:pos x="T2" y="0"/>
                                    </a:cxn>
                                  </a:cxnLst>
                                  <a:rect l="0" t="0" r="r" b="b"/>
                                  <a:pathLst>
                                    <a:path w="183">
                                      <a:moveTo>
                                        <a:pt x="183" y="0"/>
                                      </a:moveTo>
                                      <a:lnTo>
                                        <a:pt x="1"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 name="Freeform 33"/>
                              <wps:cNvSpPr>
                                <a:spLocks/>
                              </wps:cNvSpPr>
                              <wps:spPr bwMode="auto">
                                <a:xfrm>
                                  <a:off x="49530" y="161925"/>
                                  <a:ext cx="8255" cy="635"/>
                                </a:xfrm>
                                <a:custGeom>
                                  <a:avLst/>
                                  <a:gdLst>
                                    <a:gd name="T0" fmla="*/ 183 w 183"/>
                                    <a:gd name="T1" fmla="*/ 1 w 183"/>
                                    <a:gd name="T2" fmla="*/ 0 w 183"/>
                                  </a:gdLst>
                                  <a:ahLst/>
                                  <a:cxnLst>
                                    <a:cxn ang="0">
                                      <a:pos x="T0" y="0"/>
                                    </a:cxn>
                                    <a:cxn ang="0">
                                      <a:pos x="T1" y="0"/>
                                    </a:cxn>
                                    <a:cxn ang="0">
                                      <a:pos x="T2" y="0"/>
                                    </a:cxn>
                                  </a:cxnLst>
                                  <a:rect l="0" t="0" r="r" b="b"/>
                                  <a:pathLst>
                                    <a:path w="183">
                                      <a:moveTo>
                                        <a:pt x="183" y="0"/>
                                      </a:moveTo>
                                      <a:lnTo>
                                        <a:pt x="1"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4" name="Freeform 34"/>
                              <wps:cNvSpPr>
                                <a:spLocks/>
                              </wps:cNvSpPr>
                              <wps:spPr bwMode="auto">
                                <a:xfrm>
                                  <a:off x="49530" y="71755"/>
                                  <a:ext cx="635" cy="90170"/>
                                </a:xfrm>
                                <a:custGeom>
                                  <a:avLst/>
                                  <a:gdLst>
                                    <a:gd name="T0" fmla="*/ 0 h 2268"/>
                                    <a:gd name="T1" fmla="*/ 2267 h 2268"/>
                                    <a:gd name="T2" fmla="*/ 2268 h 2268"/>
                                  </a:gdLst>
                                  <a:ahLst/>
                                  <a:cxnLst>
                                    <a:cxn ang="0">
                                      <a:pos x="0" y="T0"/>
                                    </a:cxn>
                                    <a:cxn ang="0">
                                      <a:pos x="0" y="T1"/>
                                    </a:cxn>
                                    <a:cxn ang="0">
                                      <a:pos x="0" y="T2"/>
                                    </a:cxn>
                                  </a:cxnLst>
                                  <a:rect l="0" t="0" r="r" b="b"/>
                                  <a:pathLst>
                                    <a:path h="2268">
                                      <a:moveTo>
                                        <a:pt x="0" y="0"/>
                                      </a:moveTo>
                                      <a:lnTo>
                                        <a:pt x="0" y="2267"/>
                                      </a:lnTo>
                                      <a:lnTo>
                                        <a:pt x="0" y="2268"/>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5" name="Rectangle 35"/>
                              <wps:cNvSpPr>
                                <a:spLocks noChangeArrowheads="1"/>
                              </wps:cNvSpPr>
                              <wps:spPr bwMode="auto">
                                <a:xfrm>
                                  <a:off x="132080" y="0"/>
                                  <a:ext cx="8255" cy="215900"/>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136" name="Freeform 36"/>
                              <wps:cNvSpPr>
                                <a:spLocks/>
                              </wps:cNvSpPr>
                              <wps:spPr bwMode="auto">
                                <a:xfrm>
                                  <a:off x="132080" y="0"/>
                                  <a:ext cx="635" cy="215900"/>
                                </a:xfrm>
                                <a:custGeom>
                                  <a:avLst/>
                                  <a:gdLst>
                                    <a:gd name="T0" fmla="*/ 5443 h 5443"/>
                                    <a:gd name="T1" fmla="*/ 0 h 5443"/>
                                    <a:gd name="T2" fmla="*/ 0 h 5443"/>
                                  </a:gdLst>
                                  <a:ahLst/>
                                  <a:cxnLst>
                                    <a:cxn ang="0">
                                      <a:pos x="0" y="T0"/>
                                    </a:cxn>
                                    <a:cxn ang="0">
                                      <a:pos x="0" y="T1"/>
                                    </a:cxn>
                                    <a:cxn ang="0">
                                      <a:pos x="0" y="T2"/>
                                    </a:cxn>
                                  </a:cxnLst>
                                  <a:rect l="0" t="0" r="r" b="b"/>
                                  <a:pathLst>
                                    <a:path h="5443">
                                      <a:moveTo>
                                        <a:pt x="0" y="5443"/>
                                      </a:moveTo>
                                      <a:lnTo>
                                        <a:pt x="0"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7" name="Freeform 37"/>
                              <wps:cNvSpPr>
                                <a:spLocks/>
                              </wps:cNvSpPr>
                              <wps:spPr bwMode="auto">
                                <a:xfrm>
                                  <a:off x="132080" y="215900"/>
                                  <a:ext cx="8255" cy="635"/>
                                </a:xfrm>
                                <a:custGeom>
                                  <a:avLst/>
                                  <a:gdLst>
                                    <a:gd name="T0" fmla="*/ 0 w 184"/>
                                    <a:gd name="T1" fmla="*/ 183 w 184"/>
                                    <a:gd name="T2" fmla="*/ 184 w 184"/>
                                  </a:gdLst>
                                  <a:ahLst/>
                                  <a:cxnLst>
                                    <a:cxn ang="0">
                                      <a:pos x="T0" y="0"/>
                                    </a:cxn>
                                    <a:cxn ang="0">
                                      <a:pos x="T1" y="0"/>
                                    </a:cxn>
                                    <a:cxn ang="0">
                                      <a:pos x="T2" y="0"/>
                                    </a:cxn>
                                  </a:cxnLst>
                                  <a:rect l="0" t="0" r="r" b="b"/>
                                  <a:pathLst>
                                    <a:path w="184">
                                      <a:moveTo>
                                        <a:pt x="0" y="0"/>
                                      </a:moveTo>
                                      <a:lnTo>
                                        <a:pt x="183" y="0"/>
                                      </a:lnTo>
                                      <a:lnTo>
                                        <a:pt x="184"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8" name="Freeform 38"/>
                              <wps:cNvSpPr>
                                <a:spLocks/>
                              </wps:cNvSpPr>
                              <wps:spPr bwMode="auto">
                                <a:xfrm>
                                  <a:off x="132080" y="0"/>
                                  <a:ext cx="8255" cy="635"/>
                                </a:xfrm>
                                <a:custGeom>
                                  <a:avLst/>
                                  <a:gdLst>
                                    <a:gd name="T0" fmla="*/ 0 w 184"/>
                                    <a:gd name="T1" fmla="*/ 183 w 184"/>
                                    <a:gd name="T2" fmla="*/ 184 w 184"/>
                                  </a:gdLst>
                                  <a:ahLst/>
                                  <a:cxnLst>
                                    <a:cxn ang="0">
                                      <a:pos x="T0" y="0"/>
                                    </a:cxn>
                                    <a:cxn ang="0">
                                      <a:pos x="T1" y="0"/>
                                    </a:cxn>
                                    <a:cxn ang="0">
                                      <a:pos x="T2" y="0"/>
                                    </a:cxn>
                                  </a:cxnLst>
                                  <a:rect l="0" t="0" r="r" b="b"/>
                                  <a:pathLst>
                                    <a:path w="184">
                                      <a:moveTo>
                                        <a:pt x="0" y="0"/>
                                      </a:moveTo>
                                      <a:lnTo>
                                        <a:pt x="183" y="0"/>
                                      </a:lnTo>
                                      <a:lnTo>
                                        <a:pt x="184"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9" name="Freeform 39"/>
                              <wps:cNvSpPr>
                                <a:spLocks/>
                              </wps:cNvSpPr>
                              <wps:spPr bwMode="auto">
                                <a:xfrm>
                                  <a:off x="140335" y="0"/>
                                  <a:ext cx="635" cy="215900"/>
                                </a:xfrm>
                                <a:custGeom>
                                  <a:avLst/>
                                  <a:gdLst>
                                    <a:gd name="T0" fmla="*/ 5443 h 5443"/>
                                    <a:gd name="T1" fmla="*/ 0 h 5443"/>
                                    <a:gd name="T2" fmla="*/ 0 h 5443"/>
                                  </a:gdLst>
                                  <a:ahLst/>
                                  <a:cxnLst>
                                    <a:cxn ang="0">
                                      <a:pos x="0" y="T0"/>
                                    </a:cxn>
                                    <a:cxn ang="0">
                                      <a:pos x="0" y="T1"/>
                                    </a:cxn>
                                    <a:cxn ang="0">
                                      <a:pos x="0" y="T2"/>
                                    </a:cxn>
                                  </a:cxnLst>
                                  <a:rect l="0" t="0" r="r" b="b"/>
                                  <a:pathLst>
                                    <a:path h="5443">
                                      <a:moveTo>
                                        <a:pt x="0" y="5443"/>
                                      </a:moveTo>
                                      <a:lnTo>
                                        <a:pt x="0"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0" name="Rectangle 40"/>
                              <wps:cNvSpPr>
                                <a:spLocks noChangeArrowheads="1"/>
                              </wps:cNvSpPr>
                              <wps:spPr bwMode="auto">
                                <a:xfrm>
                                  <a:off x="132080" y="360045"/>
                                  <a:ext cx="8255" cy="179705"/>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141" name="Freeform 41"/>
                              <wps:cNvSpPr>
                                <a:spLocks/>
                              </wps:cNvSpPr>
                              <wps:spPr bwMode="auto">
                                <a:xfrm>
                                  <a:off x="140335" y="360045"/>
                                  <a:ext cx="635" cy="179705"/>
                                </a:xfrm>
                                <a:custGeom>
                                  <a:avLst/>
                                  <a:gdLst>
                                    <a:gd name="T0" fmla="*/ 0 h 4536"/>
                                    <a:gd name="T1" fmla="*/ 4535 h 4536"/>
                                    <a:gd name="T2" fmla="*/ 4536 h 4536"/>
                                  </a:gdLst>
                                  <a:ahLst/>
                                  <a:cxnLst>
                                    <a:cxn ang="0">
                                      <a:pos x="0" y="T0"/>
                                    </a:cxn>
                                    <a:cxn ang="0">
                                      <a:pos x="0" y="T1"/>
                                    </a:cxn>
                                    <a:cxn ang="0">
                                      <a:pos x="0" y="T2"/>
                                    </a:cxn>
                                  </a:cxnLst>
                                  <a:rect l="0" t="0" r="r" b="b"/>
                                  <a:pathLst>
                                    <a:path h="4536">
                                      <a:moveTo>
                                        <a:pt x="0" y="0"/>
                                      </a:moveTo>
                                      <a:lnTo>
                                        <a:pt x="0" y="4535"/>
                                      </a:lnTo>
                                      <a:lnTo>
                                        <a:pt x="0" y="4536"/>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2" name="Freeform 42"/>
                              <wps:cNvSpPr>
                                <a:spLocks/>
                              </wps:cNvSpPr>
                              <wps:spPr bwMode="auto">
                                <a:xfrm>
                                  <a:off x="132080" y="360045"/>
                                  <a:ext cx="8255" cy="635"/>
                                </a:xfrm>
                                <a:custGeom>
                                  <a:avLst/>
                                  <a:gdLst>
                                    <a:gd name="T0" fmla="*/ 184 w 184"/>
                                    <a:gd name="T1" fmla="*/ 1 w 184"/>
                                    <a:gd name="T2" fmla="*/ 0 w 184"/>
                                  </a:gdLst>
                                  <a:ahLst/>
                                  <a:cxnLst>
                                    <a:cxn ang="0">
                                      <a:pos x="T0" y="0"/>
                                    </a:cxn>
                                    <a:cxn ang="0">
                                      <a:pos x="T1" y="0"/>
                                    </a:cxn>
                                    <a:cxn ang="0">
                                      <a:pos x="T2" y="0"/>
                                    </a:cxn>
                                  </a:cxnLst>
                                  <a:rect l="0" t="0" r="r" b="b"/>
                                  <a:pathLst>
                                    <a:path w="184">
                                      <a:moveTo>
                                        <a:pt x="184" y="0"/>
                                      </a:moveTo>
                                      <a:lnTo>
                                        <a:pt x="1"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3" name="Freeform 43"/>
                              <wps:cNvSpPr>
                                <a:spLocks/>
                              </wps:cNvSpPr>
                              <wps:spPr bwMode="auto">
                                <a:xfrm>
                                  <a:off x="132080" y="539750"/>
                                  <a:ext cx="8255" cy="635"/>
                                </a:xfrm>
                                <a:custGeom>
                                  <a:avLst/>
                                  <a:gdLst>
                                    <a:gd name="T0" fmla="*/ 184 w 184"/>
                                    <a:gd name="T1" fmla="*/ 1 w 184"/>
                                    <a:gd name="T2" fmla="*/ 0 w 184"/>
                                  </a:gdLst>
                                  <a:ahLst/>
                                  <a:cxnLst>
                                    <a:cxn ang="0">
                                      <a:pos x="T0" y="0"/>
                                    </a:cxn>
                                    <a:cxn ang="0">
                                      <a:pos x="T1" y="0"/>
                                    </a:cxn>
                                    <a:cxn ang="0">
                                      <a:pos x="T2" y="0"/>
                                    </a:cxn>
                                  </a:cxnLst>
                                  <a:rect l="0" t="0" r="r" b="b"/>
                                  <a:pathLst>
                                    <a:path w="184">
                                      <a:moveTo>
                                        <a:pt x="184" y="0"/>
                                      </a:moveTo>
                                      <a:lnTo>
                                        <a:pt x="1"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 name="Freeform 44"/>
                              <wps:cNvSpPr>
                                <a:spLocks/>
                              </wps:cNvSpPr>
                              <wps:spPr bwMode="auto">
                                <a:xfrm>
                                  <a:off x="132080" y="360045"/>
                                  <a:ext cx="635" cy="179705"/>
                                </a:xfrm>
                                <a:custGeom>
                                  <a:avLst/>
                                  <a:gdLst>
                                    <a:gd name="T0" fmla="*/ 0 h 4536"/>
                                    <a:gd name="T1" fmla="*/ 4535 h 4536"/>
                                    <a:gd name="T2" fmla="*/ 4536 h 4536"/>
                                  </a:gdLst>
                                  <a:ahLst/>
                                  <a:cxnLst>
                                    <a:cxn ang="0">
                                      <a:pos x="0" y="T0"/>
                                    </a:cxn>
                                    <a:cxn ang="0">
                                      <a:pos x="0" y="T1"/>
                                    </a:cxn>
                                    <a:cxn ang="0">
                                      <a:pos x="0" y="T2"/>
                                    </a:cxn>
                                  </a:cxnLst>
                                  <a:rect l="0" t="0" r="r" b="b"/>
                                  <a:pathLst>
                                    <a:path h="4536">
                                      <a:moveTo>
                                        <a:pt x="0" y="0"/>
                                      </a:moveTo>
                                      <a:lnTo>
                                        <a:pt x="0" y="4535"/>
                                      </a:lnTo>
                                      <a:lnTo>
                                        <a:pt x="0" y="4536"/>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5" name="Freeform 45"/>
                              <wps:cNvSpPr>
                                <a:spLocks/>
                              </wps:cNvSpPr>
                              <wps:spPr bwMode="auto">
                                <a:xfrm>
                                  <a:off x="29210" y="196215"/>
                                  <a:ext cx="110490" cy="165735"/>
                                </a:xfrm>
                                <a:custGeom>
                                  <a:avLst/>
                                  <a:gdLst>
                                    <a:gd name="T0" fmla="*/ 159 w 2441"/>
                                    <a:gd name="T1" fmla="*/ 0 h 4171"/>
                                    <a:gd name="T2" fmla="*/ 2441 w 2441"/>
                                    <a:gd name="T3" fmla="*/ 4083 h 4171"/>
                                    <a:gd name="T4" fmla="*/ 2280 w 2441"/>
                                    <a:gd name="T5" fmla="*/ 4171 h 4171"/>
                                    <a:gd name="T6" fmla="*/ 0 w 2441"/>
                                    <a:gd name="T7" fmla="*/ 89 h 4171"/>
                                    <a:gd name="T8" fmla="*/ 159 w 2441"/>
                                    <a:gd name="T9" fmla="*/ 0 h 4171"/>
                                  </a:gdLst>
                                  <a:ahLst/>
                                  <a:cxnLst>
                                    <a:cxn ang="0">
                                      <a:pos x="T0" y="T1"/>
                                    </a:cxn>
                                    <a:cxn ang="0">
                                      <a:pos x="T2" y="T3"/>
                                    </a:cxn>
                                    <a:cxn ang="0">
                                      <a:pos x="T4" y="T5"/>
                                    </a:cxn>
                                    <a:cxn ang="0">
                                      <a:pos x="T6" y="T7"/>
                                    </a:cxn>
                                    <a:cxn ang="0">
                                      <a:pos x="T8" y="T9"/>
                                    </a:cxn>
                                  </a:cxnLst>
                                  <a:rect l="0" t="0" r="r" b="b"/>
                                  <a:pathLst>
                                    <a:path w="2441" h="4171">
                                      <a:moveTo>
                                        <a:pt x="159" y="0"/>
                                      </a:moveTo>
                                      <a:lnTo>
                                        <a:pt x="2441" y="4083"/>
                                      </a:lnTo>
                                      <a:lnTo>
                                        <a:pt x="2280" y="4171"/>
                                      </a:lnTo>
                                      <a:lnTo>
                                        <a:pt x="0" y="89"/>
                                      </a:lnTo>
                                      <a:lnTo>
                                        <a:pt x="159"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46" name="Freeform 46"/>
                              <wps:cNvSpPr>
                                <a:spLocks/>
                              </wps:cNvSpPr>
                              <wps:spPr bwMode="auto">
                                <a:xfrm>
                                  <a:off x="29210" y="200025"/>
                                  <a:ext cx="103505" cy="161925"/>
                                </a:xfrm>
                                <a:custGeom>
                                  <a:avLst/>
                                  <a:gdLst>
                                    <a:gd name="T0" fmla="*/ 2281 w 2281"/>
                                    <a:gd name="T1" fmla="*/ 4083 h 4083"/>
                                    <a:gd name="T2" fmla="*/ 1 w 2281"/>
                                    <a:gd name="T3" fmla="*/ 1 h 4083"/>
                                    <a:gd name="T4" fmla="*/ 0 w 2281"/>
                                    <a:gd name="T5" fmla="*/ 0 h 4083"/>
                                  </a:gdLst>
                                  <a:ahLst/>
                                  <a:cxnLst>
                                    <a:cxn ang="0">
                                      <a:pos x="T0" y="T1"/>
                                    </a:cxn>
                                    <a:cxn ang="0">
                                      <a:pos x="T2" y="T3"/>
                                    </a:cxn>
                                    <a:cxn ang="0">
                                      <a:pos x="T4" y="T5"/>
                                    </a:cxn>
                                  </a:cxnLst>
                                  <a:rect l="0" t="0" r="r" b="b"/>
                                  <a:pathLst>
                                    <a:path w="2281" h="4083">
                                      <a:moveTo>
                                        <a:pt x="2281" y="4083"/>
                                      </a:moveTo>
                                      <a:lnTo>
                                        <a:pt x="1" y="1"/>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7" name="Freeform 47"/>
                              <wps:cNvSpPr>
                                <a:spLocks/>
                              </wps:cNvSpPr>
                              <wps:spPr bwMode="auto">
                                <a:xfrm>
                                  <a:off x="132715" y="358140"/>
                                  <a:ext cx="6985" cy="3810"/>
                                </a:xfrm>
                                <a:custGeom>
                                  <a:avLst/>
                                  <a:gdLst>
                                    <a:gd name="T0" fmla="*/ 0 w 162"/>
                                    <a:gd name="T1" fmla="*/ 89 h 89"/>
                                    <a:gd name="T2" fmla="*/ 161 w 162"/>
                                    <a:gd name="T3" fmla="*/ 1 h 89"/>
                                    <a:gd name="T4" fmla="*/ 162 w 162"/>
                                    <a:gd name="T5" fmla="*/ 0 h 89"/>
                                  </a:gdLst>
                                  <a:ahLst/>
                                  <a:cxnLst>
                                    <a:cxn ang="0">
                                      <a:pos x="T0" y="T1"/>
                                    </a:cxn>
                                    <a:cxn ang="0">
                                      <a:pos x="T2" y="T3"/>
                                    </a:cxn>
                                    <a:cxn ang="0">
                                      <a:pos x="T4" y="T5"/>
                                    </a:cxn>
                                  </a:cxnLst>
                                  <a:rect l="0" t="0" r="r" b="b"/>
                                  <a:pathLst>
                                    <a:path w="162" h="89">
                                      <a:moveTo>
                                        <a:pt x="0" y="89"/>
                                      </a:moveTo>
                                      <a:lnTo>
                                        <a:pt x="161" y="1"/>
                                      </a:lnTo>
                                      <a:lnTo>
                                        <a:pt x="162"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8" name="Freeform 48"/>
                              <wps:cNvSpPr>
                                <a:spLocks/>
                              </wps:cNvSpPr>
                              <wps:spPr bwMode="auto">
                                <a:xfrm>
                                  <a:off x="29210" y="196215"/>
                                  <a:ext cx="7620" cy="3810"/>
                                </a:xfrm>
                                <a:custGeom>
                                  <a:avLst/>
                                  <a:gdLst>
                                    <a:gd name="T0" fmla="*/ 0 w 160"/>
                                    <a:gd name="T1" fmla="*/ 90 h 90"/>
                                    <a:gd name="T2" fmla="*/ 159 w 160"/>
                                    <a:gd name="T3" fmla="*/ 1 h 90"/>
                                    <a:gd name="T4" fmla="*/ 160 w 160"/>
                                    <a:gd name="T5" fmla="*/ 0 h 90"/>
                                  </a:gdLst>
                                  <a:ahLst/>
                                  <a:cxnLst>
                                    <a:cxn ang="0">
                                      <a:pos x="T0" y="T1"/>
                                    </a:cxn>
                                    <a:cxn ang="0">
                                      <a:pos x="T2" y="T3"/>
                                    </a:cxn>
                                    <a:cxn ang="0">
                                      <a:pos x="T4" y="T5"/>
                                    </a:cxn>
                                  </a:cxnLst>
                                  <a:rect l="0" t="0" r="r" b="b"/>
                                  <a:pathLst>
                                    <a:path w="160" h="90">
                                      <a:moveTo>
                                        <a:pt x="0" y="90"/>
                                      </a:moveTo>
                                      <a:lnTo>
                                        <a:pt x="159" y="1"/>
                                      </a:lnTo>
                                      <a:lnTo>
                                        <a:pt x="16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9" name="Freeform 49"/>
                              <wps:cNvSpPr>
                                <a:spLocks/>
                              </wps:cNvSpPr>
                              <wps:spPr bwMode="auto">
                                <a:xfrm>
                                  <a:off x="36195" y="196215"/>
                                  <a:ext cx="103505" cy="161925"/>
                                </a:xfrm>
                                <a:custGeom>
                                  <a:avLst/>
                                  <a:gdLst>
                                    <a:gd name="T0" fmla="*/ 2283 w 2283"/>
                                    <a:gd name="T1" fmla="*/ 4084 h 4084"/>
                                    <a:gd name="T2" fmla="*/ 1 w 2283"/>
                                    <a:gd name="T3" fmla="*/ 1 h 4084"/>
                                    <a:gd name="T4" fmla="*/ 0 w 2283"/>
                                    <a:gd name="T5" fmla="*/ 0 h 4084"/>
                                  </a:gdLst>
                                  <a:ahLst/>
                                  <a:cxnLst>
                                    <a:cxn ang="0">
                                      <a:pos x="T0" y="T1"/>
                                    </a:cxn>
                                    <a:cxn ang="0">
                                      <a:pos x="T2" y="T3"/>
                                    </a:cxn>
                                    <a:cxn ang="0">
                                      <a:pos x="T4" y="T5"/>
                                    </a:cxn>
                                  </a:cxnLst>
                                  <a:rect l="0" t="0" r="r" b="b"/>
                                  <a:pathLst>
                                    <a:path w="2283" h="4084">
                                      <a:moveTo>
                                        <a:pt x="2283" y="4084"/>
                                      </a:moveTo>
                                      <a:lnTo>
                                        <a:pt x="1" y="1"/>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c:wpc>
                        </a:graphicData>
                      </a:graphic>
                    </wp:inline>
                  </w:drawing>
                </mc:Choice>
                <mc:Fallback>
                  <w:pict>
                    <v:group w14:anchorId="55666811" id="Zeichenbereich 16" o:spid="_x0000_s1026" editas="canvas" style="width:11.15pt;height:42.6pt;mso-position-horizontal-relative:char;mso-position-vertical-relative:line" coordsize="1416,54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">
                      <v:shape id="_x0000_s1027" type="#_x0000_t75" style="position:absolute;width:1416;height:5410;visibility:visible;mso-wrap-style:square">
                        <v:fill o:detectmouseclick="t"/>
                        <v:path o:connecttype="none"/>
                      </v:shape>
                      <v:shape id="Freeform 17" o:spid="_x0000_s1028" style="position:absolute;left:76;top:260;width:254;height:654;visibility:visible;mso-wrap-style:square;v-text-anchor:top" coordsize="553,1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" path="m553,l1,1647r-1,1e" filled="f" strokeweight="0">
                        <v:path arrowok="t" o:connecttype="custom" o:connectlocs="25400,0;46,65365;0,65405" o:connectangles="0,0,0"/>
                      </v:shape>
                      <v:shape id="Freeform 18" o:spid="_x0000_s1029" style="position:absolute;top:31;width:330;height:858;visibility:visible;mso-wrap-style:square;v-text-anchor:top" coordsize="726,2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" path="m,2165l725,1,726,e" filled="f" strokeweight="0">
                        <v:path arrowok="t" o:connecttype="custom" o:connectlocs="0,85725;32975,40;33020,0" o:connectangles="0,0,0"/>
                      </v:shape>
                      <v:shape id="Freeform 19" o:spid="_x0000_s1030" style="position:absolute;top:889;width:76;height:25;visibility:visible;mso-wrap-style:square;v-text-anchor:top" coordsize="173,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" path="m173,58l,1,,e" filled="f" strokeweight="0">
                        <v:path arrowok="t" o:connecttype="custom" o:connectlocs="7620,2540;0,44;0,0" o:connectangles="0,0,0"/>
                      </v:shape>
                      <v:shape id="Freeform 20" o:spid="_x0000_s1031" style="position:absolute;top:31;width:330;height:883;visibility:visible;mso-wrap-style:square;v-text-anchor:top" coordsize="725,22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" path="m725,r,574l173,2221,,2164,725,xe" fillcolor="black" strokeweight="0">
                        <v:path arrowok="t" o:connecttype="custom" o:connectlocs="33020,0;33020,22811;7879,88265;0,86000;33020,0" o:connectangles="0,0,0,0,0"/>
                      </v:shape>
                      <v:shape id="Freeform 21" o:spid="_x0000_s1032" style="position:absolute;left:330;top:260;width:247;height:654;visibility:visible;mso-wrap-style:square;v-text-anchor:top" coordsize="553,1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" path="m553,1648l1,1,,e" filled="f" strokeweight="0">
                        <v:path arrowok="t" o:connecttype="custom" o:connectlocs="24765,65405;45,40;0,0" o:connectangles="0,0,0"/>
                      </v:shape>
                      <v:shape id="Freeform 22" o:spid="_x0000_s1033" style="position:absolute;left:330;top:31;width:330;height:858;visibility:visible;mso-wrap-style:square;v-text-anchor:top" coordsize="727,2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" path="m,l726,2164r1,1e" filled="f" strokeweight="0">
                        <v:path arrowok="t" o:connecttype="custom" o:connectlocs="0,0;32975,85685;33020,85725" o:connectangles="0,0,0"/>
                      </v:shape>
                      <v:shape id="Freeform 23" o:spid="_x0000_s1034" style="position:absolute;left:577;top:889;width:83;height:25;visibility:visible;mso-wrap-style:square;v-text-anchor:top" coordsize="175,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" path="m,58l174,1,175,e" filled="f" strokeweight="0">
                        <v:path arrowok="t" o:connecttype="custom" o:connectlocs="0,2540;8208,44;8255,0" o:connectangles="0,0,0"/>
                      </v:shape>
                      <v:shape id="Freeform 24" o:spid="_x0000_s1035" style="position:absolute;left:330;top:31;width:330;height:883;visibility:visible;mso-wrap-style:square;v-text-anchor:top" coordsize="726,22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" path="m726,2164r-174,57l,574,,,726,2164xe" fillcolor="black" strokeweight="0">
                        <v:path arrowok="t" o:connecttype="custom" o:connectlocs="33020,86000;25106,88265;0,22811;0,0;33020,86000" o:connectangles="0,0,0,0,0"/>
                      </v:shape>
                      <v:rect id="Rectangle 25" o:spid="_x0000_s1036" style="position:absolute;left:82;top:717;width:83;height: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" fillcolor="black" strokeweight="0"/>
                      <v:shape id="Freeform 26" o:spid="_x0000_s1037" style="position:absolute;left:165;top:717;width:6;height:902;visibility:visible;mso-wrap-style:square;v-text-anchor:top" coordsize="635,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" path="m,l,2267r,1e" filled="f" strokeweight="0">
                        <v:path arrowok="t" o:connecttype="custom" o:connectlocs="0,0;0,90130;0,90170" o:connectangles="0,0,0"/>
                      </v:shape>
                      <v:shape id="Freeform 27" o:spid="_x0000_s1038" style="position:absolute;left:82;top:717;width:83;height:6;visibility:visible;mso-wrap-style:square;v-text-anchor:top" coordsize="184,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" path="m184,l1,,,e" filled="f" strokeweight="0">
                        <v:path arrowok="t" o:connecttype="custom" o:connectlocs="8255,0;45,0;0,0" o:connectangles="0,0,0"/>
                      </v:shape>
                      <v:shape id="Freeform 28" o:spid="_x0000_s1039" style="position:absolute;left:82;top:1619;width:83;height:6;visibility:visible;mso-wrap-style:square;v-text-anchor:top" coordsize="184,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" path="m184,l1,,,e" filled="f" strokeweight="0">
                        <v:path arrowok="t" o:connecttype="custom" o:connectlocs="8255,0;45,0;0,0" o:connectangles="0,0,0"/>
                      </v:shape>
                      <v:shape id="Freeform 29" o:spid="_x0000_s1040" style="position:absolute;left:82;top:717;width:6;height:902;visibility:visible;mso-wrap-style:square;v-text-anchor:top" coordsize="635,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" path="m,l,2267r,1e" filled="f" strokeweight="0">
                        <v:path arrowok="t" o:connecttype="custom" o:connectlocs="0,0;0,90130;0,90170" o:connectangles="0,0,0"/>
                      </v:shape>
                      <v:rect id="Rectangle 30" o:spid="_x0000_s1041" style="position:absolute;left:495;top:717;width:82;height: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" fillcolor="black" strokeweight="0"/>
                      <v:shape id="Freeform 31" o:spid="_x0000_s1042" style="position:absolute;left:577;top:717;width:7;height:902;visibility:visible;mso-wrap-style:square;v-text-anchor:top" coordsize="635,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" path="m,l,2267r,1e" filled="f" strokeweight="0">
                        <v:path arrowok="t" o:connecttype="custom" o:connectlocs="0,0;0,90130;0,90170" o:connectangles="0,0,0"/>
                      </v:shape>
                      <v:shape id="Freeform 32" o:spid="_x0000_s1043" style="position:absolute;left:495;top:717;width:82;height:6;visibility:visible;mso-wrap-style:square;v-text-anchor:top" coordsize="183,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" path="m183,l1,,,e" filled="f" strokeweight="0">
                        <v:path arrowok="t" o:connecttype="custom" o:connectlocs="8255,0;45,0;0,0" o:connectangles="0,0,0"/>
                      </v:shape>
                      <v:shape id="Freeform 33" o:spid="_x0000_s1044" style="position:absolute;left:495;top:1619;width:82;height:6;visibility:visible;mso-wrap-style:square;v-text-anchor:top" coordsize="183,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" path="m183,l1,,,e" filled="f" strokeweight="0">
                        <v:path arrowok="t" o:connecttype="custom" o:connectlocs="8255,0;45,0;0,0" o:connectangles="0,0,0"/>
                      </v:shape>
                      <v:shape id="Freeform 34" o:spid="_x0000_s1045" style="position:absolute;left:495;top:717;width:6;height:902;visibility:visible;mso-wrap-style:square;v-text-anchor:top" coordsize="635,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" path="m,l,2267r,1e" filled="f" strokeweight="0">
                        <v:path arrowok="t" o:connecttype="custom" o:connectlocs="0,0;0,90130;0,90170" o:connectangles="0,0,0"/>
                      </v:shape>
                      <v:rect id="Rectangle 35" o:spid="_x0000_s1046" style="position:absolute;left:1320;width:83;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" fillcolor="black" strokeweight="0"/>
                      <v:shape id="Freeform 36" o:spid="_x0000_s1047" style="position:absolute;left:1320;width:7;height:2159;visibility:visible;mso-wrap-style:square;v-text-anchor:top" coordsize="635,54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" path="m,5443l,,,e" filled="f" strokeweight="0">
                        <v:path arrowok="t" o:connecttype="custom" o:connectlocs="0,215900;0,0;0,0" o:connectangles="0,0,0"/>
                      </v:shape>
                      <v:shape id="Freeform 37" o:spid="_x0000_s1048" style="position:absolute;left:1320;top:2159;width:83;height:6;visibility:visible;mso-wrap-style:square;v-text-anchor:top" coordsize="184,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" path="m,l183,r1,e" filled="f" strokeweight="0">
                        <v:path arrowok="t" o:connecttype="custom" o:connectlocs="0,0;8210,0;8255,0" o:connectangles="0,0,0"/>
                      </v:shape>
                      <v:shape id="Freeform 38" o:spid="_x0000_s1049" style="position:absolute;left:1320;width:83;height:6;visibility:visible;mso-wrap-style:square;v-text-anchor:top" coordsize="184,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" path="m,l183,r1,e" filled="f" strokeweight="0">
                        <v:path arrowok="t" o:connecttype="custom" o:connectlocs="0,0;8210,0;8255,0" o:connectangles="0,0,0"/>
                      </v:shape>
                      <v:shape id="Freeform 39" o:spid="_x0000_s1050" style="position:absolute;left:1403;width:6;height:2159;visibility:visible;mso-wrap-style:square;v-text-anchor:top" coordsize="635,54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" path="m,5443l,,,e" filled="f" strokeweight="0">
                        <v:path arrowok="t" o:connecttype="custom" o:connectlocs="0,215900;0,0;0,0" o:connectangles="0,0,0"/>
                      </v:shape>
                      <v:rect id="Rectangle 40" o:spid="_x0000_s1051" style="position:absolute;left:1320;top:3600;width:8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" fillcolor="black" strokeweight="0"/>
                      <v:shape id="Freeform 41" o:spid="_x0000_s1052" style="position:absolute;left:1403;top:3600;width:6;height:1797;visibility:visible;mso-wrap-style:square;v-text-anchor:top" coordsize="635,45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" path="m,l,4535r,1e" filled="f" strokeweight="0">
                        <v:path arrowok="t" o:connecttype="custom" o:connectlocs="0,0;0,179665;0,179705" o:connectangles="0,0,0"/>
                      </v:shape>
                      <v:shape id="Freeform 42" o:spid="_x0000_s1053" style="position:absolute;left:1320;top:3600;width:83;height:6;visibility:visible;mso-wrap-style:square;v-text-anchor:top" coordsize="184,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" path="m184,l1,,,e" filled="f" strokeweight="0">
                        <v:path arrowok="t" o:connecttype="custom" o:connectlocs="8255,0;45,0;0,0" o:connectangles="0,0,0"/>
                      </v:shape>
                      <v:shape id="Freeform 43" o:spid="_x0000_s1054" style="position:absolute;left:1320;top:5397;width:83;height:6;visibility:visible;mso-wrap-style:square;v-text-anchor:top" coordsize="184,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" path="m184,l1,,,e" filled="f" strokeweight="0">
                        <v:path arrowok="t" o:connecttype="custom" o:connectlocs="8255,0;45,0;0,0" o:connectangles="0,0,0"/>
                      </v:shape>
                      <v:shape id="Freeform 44" o:spid="_x0000_s1055" style="position:absolute;left:1320;top:3600;width:7;height:1797;visibility:visible;mso-wrap-style:square;v-text-anchor:top" coordsize="635,45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" path="m,l,4535r,1e" filled="f" strokeweight="0">
                        <v:path arrowok="t" o:connecttype="custom" o:connectlocs="0,0;0,179665;0,179705" o:connectangles="0,0,0"/>
                      </v:shape>
                      <v:shape id="Freeform 45" o:spid="_x0000_s1056" style="position:absolute;left:292;top:1962;width:1105;height:1657;visibility:visible;mso-wrap-style:square;v-text-anchor:top" coordsize="2441,4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" path="m159,l2441,4083r-161,88l,89,159,xe" fillcolor="black" strokeweight="0">
                        <v:path arrowok="t" o:connecttype="custom" o:connectlocs="7197,0;110490,162238;103202,165735;0,3536;7197,0" o:connectangles="0,0,0,0,0"/>
                      </v:shape>
                      <v:shape id="Freeform 46" o:spid="_x0000_s1057" style="position:absolute;left:292;top:2000;width:1035;height:1619;visibility:visible;mso-wrap-style:square;v-text-anchor:top" coordsize="2281,4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" path="m2281,4083l1,1,,e" filled="f" strokeweight="0">
                        <v:path arrowok="t" o:connecttype="custom" o:connectlocs="103505,161925;45,40;0,0" o:connectangles="0,0,0"/>
                      </v:shape>
                      <v:shape id="Freeform 47" o:spid="_x0000_s1058" style="position:absolute;left:1327;top:3581;width:70;height:38;visibility:visible;mso-wrap-style:square;v-text-anchor:top" coordsize="162,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" path="m,89l161,1,162,e" filled="f" strokeweight="0">
                        <v:path arrowok="t" o:connecttype="custom" o:connectlocs="0,3810;6942,43;6985,0" o:connectangles="0,0,0"/>
                      </v:shape>
                      <v:shape id="Freeform 48" o:spid="_x0000_s1059" style="position:absolute;left:292;top:1962;width:76;height:38;visibility:visible;mso-wrap-style:square;v-text-anchor:top" coordsize="160,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" path="m,90l159,1,160,e" filled="f" strokeweight="0">
                        <v:path arrowok="t" o:connecttype="custom" o:connectlocs="0,3810;7572,42;7620,0" o:connectangles="0,0,0"/>
                      </v:shape>
                      <v:shape id="Freeform 49" o:spid="_x0000_s1060" style="position:absolute;left:361;top:1962;width:1036;height:1619;visibility:visible;mso-wrap-style:square;v-text-anchor:top" coordsize="2283,40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" path="m2283,4084l1,1,,e" filled="f" strokeweight="0">
                        <v:path arrowok="t" o:connecttype="custom" o:connectlocs="103505,161925;45,40;0,0" o:connectangles="0,0,0"/>
                      </v:shape>
                      <w10:anchorlock/>
                    </v:group>
                  </w:pict>
                </mc:Fallback>
              </mc:AlternateContent>
            </w:r>
          </w:p>
        </w:tc>
        <w:tc>
          <w:tcPr>
            <w:tcW w:w="1843" w:type="dxa"/>
            <w:tcBorders>
              <w:top w:val="single" w:sz="6" w:space="0" w:color="auto"/>
              <w:bottom w:val="single" w:sz="6" w:space="0" w:color="auto"/>
              <w:right w:val="single" w:sz="6" w:space="0" w:color="auto"/>
            </w:tcBorders>
          </w:tcPr>
          <w:p w:rsidR="00590A44" w:rsidRDefault="00590A44" w:rsidP="00590A44">
            <w:pPr>
              <w:spacing w:before="300" w:after="60"/>
              <w:jc w:val="both"/>
              <w:rPr>
                <w:rFonts w:ascii="Arial" w:hAnsi="Arial" w:cs="Arial"/>
              </w:rPr>
            </w:pPr>
            <w:r>
              <w:rPr>
                <w:rFonts w:ascii="Arial" w:hAnsi="Arial" w:cs="Arial"/>
              </w:rPr>
              <w:t>“0”</w:t>
            </w:r>
          </w:p>
        </w:tc>
        <w:tc>
          <w:tcPr>
            <w:tcW w:w="1073" w:type="dxa"/>
            <w:tcBorders>
              <w:top w:val="single" w:sz="6" w:space="0" w:color="auto"/>
              <w:bottom w:val="single" w:sz="6" w:space="0" w:color="auto"/>
            </w:tcBorders>
          </w:tcPr>
          <w:p w:rsidR="00590A44" w:rsidRDefault="00C33024" w:rsidP="00590A44">
            <w:pPr>
              <w:spacing w:before="240" w:after="60"/>
              <w:jc w:val="both"/>
              <w:rPr>
                <w:rFonts w:ascii="Arial" w:hAnsi="Arial" w:cs="Arial"/>
              </w:rPr>
            </w:pPr>
            <w:r>
              <w:rPr>
                <w:rFonts w:ascii="Arial" w:hAnsi="Arial" w:cs="Arial"/>
                <w:noProof/>
              </w:rPr>
              <mc:AlternateContent>
                <mc:Choice Requires="wpc">
                  <w:drawing>
                    <wp:inline distT="0" distB="0" distL="0" distR="0" wp14:anchorId="4F968969" wp14:editId="5D227342">
                      <wp:extent cx="431165" cy="360680"/>
                      <wp:effectExtent l="9525" t="9525" r="6985" b="10795"/>
                      <wp:docPr id="116" name="Zeichenbereich 7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98" name="Freeform 76"/>
                              <wps:cNvSpPr>
                                <a:spLocks noEditPoints="1"/>
                              </wps:cNvSpPr>
                              <wps:spPr bwMode="auto">
                                <a:xfrm>
                                  <a:off x="173355" y="0"/>
                                  <a:ext cx="254635" cy="357505"/>
                                </a:xfrm>
                                <a:custGeom>
                                  <a:avLst/>
                                  <a:gdLst>
                                    <a:gd name="T0" fmla="*/ 1948 w 2004"/>
                                    <a:gd name="T1" fmla="*/ 55 h 2813"/>
                                    <a:gd name="T2" fmla="*/ 1948 w 2004"/>
                                    <a:gd name="T3" fmla="*/ 2757 h 2813"/>
                                    <a:gd name="T4" fmla="*/ 56 w 2004"/>
                                    <a:gd name="T5" fmla="*/ 2757 h 2813"/>
                                    <a:gd name="T6" fmla="*/ 56 w 2004"/>
                                    <a:gd name="T7" fmla="*/ 55 h 2813"/>
                                    <a:gd name="T8" fmla="*/ 1948 w 2004"/>
                                    <a:gd name="T9" fmla="*/ 55 h 2813"/>
                                    <a:gd name="T10" fmla="*/ 2004 w 2004"/>
                                    <a:gd name="T11" fmla="*/ 0 h 2813"/>
                                    <a:gd name="T12" fmla="*/ 2004 w 2004"/>
                                    <a:gd name="T13" fmla="*/ 2813 h 2813"/>
                                    <a:gd name="T14" fmla="*/ 0 w 2004"/>
                                    <a:gd name="T15" fmla="*/ 2813 h 2813"/>
                                    <a:gd name="T16" fmla="*/ 0 w 2004"/>
                                    <a:gd name="T17" fmla="*/ 0 h 2813"/>
                                    <a:gd name="T18" fmla="*/ 2004 w 2004"/>
                                    <a:gd name="T19" fmla="*/ 0 h 28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004" h="2813">
                                      <a:moveTo>
                                        <a:pt x="1948" y="55"/>
                                      </a:moveTo>
                                      <a:lnTo>
                                        <a:pt x="1948" y="2757"/>
                                      </a:lnTo>
                                      <a:lnTo>
                                        <a:pt x="56" y="2757"/>
                                      </a:lnTo>
                                      <a:lnTo>
                                        <a:pt x="56" y="55"/>
                                      </a:lnTo>
                                      <a:lnTo>
                                        <a:pt x="1948" y="55"/>
                                      </a:lnTo>
                                      <a:close/>
                                      <a:moveTo>
                                        <a:pt x="2004" y="0"/>
                                      </a:moveTo>
                                      <a:lnTo>
                                        <a:pt x="2004" y="2813"/>
                                      </a:lnTo>
                                      <a:lnTo>
                                        <a:pt x="0" y="2813"/>
                                      </a:lnTo>
                                      <a:lnTo>
                                        <a:pt x="0" y="0"/>
                                      </a:lnTo>
                                      <a:lnTo>
                                        <a:pt x="2004"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99" name="Freeform 77"/>
                              <wps:cNvSpPr>
                                <a:spLocks/>
                              </wps:cNvSpPr>
                              <wps:spPr bwMode="auto">
                                <a:xfrm>
                                  <a:off x="180340" y="6985"/>
                                  <a:ext cx="635" cy="342900"/>
                                </a:xfrm>
                                <a:custGeom>
                                  <a:avLst/>
                                  <a:gdLst>
                                    <a:gd name="T0" fmla="*/ 2703 h 2703"/>
                                    <a:gd name="T1" fmla="*/ 1 h 2703"/>
                                    <a:gd name="T2" fmla="*/ 0 h 2703"/>
                                  </a:gdLst>
                                  <a:ahLst/>
                                  <a:cxnLst>
                                    <a:cxn ang="0">
                                      <a:pos x="0" y="T0"/>
                                    </a:cxn>
                                    <a:cxn ang="0">
                                      <a:pos x="0" y="T1"/>
                                    </a:cxn>
                                    <a:cxn ang="0">
                                      <a:pos x="0" y="T2"/>
                                    </a:cxn>
                                  </a:cxnLst>
                                  <a:rect l="0" t="0" r="r" b="b"/>
                                  <a:pathLst>
                                    <a:path h="2703">
                                      <a:moveTo>
                                        <a:pt x="0" y="2703"/>
                                      </a:moveTo>
                                      <a:lnTo>
                                        <a:pt x="0" y="1"/>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0" name="Freeform 78"/>
                              <wps:cNvSpPr>
                                <a:spLocks/>
                              </wps:cNvSpPr>
                              <wps:spPr bwMode="auto">
                                <a:xfrm>
                                  <a:off x="173355" y="0"/>
                                  <a:ext cx="635" cy="357505"/>
                                </a:xfrm>
                                <a:custGeom>
                                  <a:avLst/>
                                  <a:gdLst>
                                    <a:gd name="T0" fmla="*/ 2813 h 2813"/>
                                    <a:gd name="T1" fmla="*/ 0 h 2813"/>
                                    <a:gd name="T2" fmla="*/ 0 h 2813"/>
                                  </a:gdLst>
                                  <a:ahLst/>
                                  <a:cxnLst>
                                    <a:cxn ang="0">
                                      <a:pos x="0" y="T0"/>
                                    </a:cxn>
                                    <a:cxn ang="0">
                                      <a:pos x="0" y="T1"/>
                                    </a:cxn>
                                    <a:cxn ang="0">
                                      <a:pos x="0" y="T2"/>
                                    </a:cxn>
                                  </a:cxnLst>
                                  <a:rect l="0" t="0" r="r" b="b"/>
                                  <a:pathLst>
                                    <a:path h="2813">
                                      <a:moveTo>
                                        <a:pt x="0" y="2813"/>
                                      </a:moveTo>
                                      <a:lnTo>
                                        <a:pt x="0"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1" name="Freeform 79"/>
                              <wps:cNvSpPr>
                                <a:spLocks/>
                              </wps:cNvSpPr>
                              <wps:spPr bwMode="auto">
                                <a:xfrm>
                                  <a:off x="180340" y="6985"/>
                                  <a:ext cx="240665" cy="635"/>
                                </a:xfrm>
                                <a:custGeom>
                                  <a:avLst/>
                                  <a:gdLst>
                                    <a:gd name="T0" fmla="*/ 0 w 1893"/>
                                    <a:gd name="T1" fmla="*/ 1892 w 1893"/>
                                    <a:gd name="T2" fmla="*/ 1893 w 1893"/>
                                  </a:gdLst>
                                  <a:ahLst/>
                                  <a:cxnLst>
                                    <a:cxn ang="0">
                                      <a:pos x="T0" y="0"/>
                                    </a:cxn>
                                    <a:cxn ang="0">
                                      <a:pos x="T1" y="0"/>
                                    </a:cxn>
                                    <a:cxn ang="0">
                                      <a:pos x="T2" y="0"/>
                                    </a:cxn>
                                  </a:cxnLst>
                                  <a:rect l="0" t="0" r="r" b="b"/>
                                  <a:pathLst>
                                    <a:path w="1893">
                                      <a:moveTo>
                                        <a:pt x="0" y="0"/>
                                      </a:moveTo>
                                      <a:lnTo>
                                        <a:pt x="1892" y="0"/>
                                      </a:lnTo>
                                      <a:lnTo>
                                        <a:pt x="1893"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2" name="Freeform 80"/>
                              <wps:cNvSpPr>
                                <a:spLocks/>
                              </wps:cNvSpPr>
                              <wps:spPr bwMode="auto">
                                <a:xfrm>
                                  <a:off x="173355" y="0"/>
                                  <a:ext cx="254635" cy="635"/>
                                </a:xfrm>
                                <a:custGeom>
                                  <a:avLst/>
                                  <a:gdLst>
                                    <a:gd name="T0" fmla="*/ 0 w 2005"/>
                                    <a:gd name="T1" fmla="*/ 2004 w 2005"/>
                                    <a:gd name="T2" fmla="*/ 2005 w 2005"/>
                                  </a:gdLst>
                                  <a:ahLst/>
                                  <a:cxnLst>
                                    <a:cxn ang="0">
                                      <a:pos x="T0" y="0"/>
                                    </a:cxn>
                                    <a:cxn ang="0">
                                      <a:pos x="T1" y="0"/>
                                    </a:cxn>
                                    <a:cxn ang="0">
                                      <a:pos x="T2" y="0"/>
                                    </a:cxn>
                                  </a:cxnLst>
                                  <a:rect l="0" t="0" r="r" b="b"/>
                                  <a:pathLst>
                                    <a:path w="2005">
                                      <a:moveTo>
                                        <a:pt x="0" y="0"/>
                                      </a:moveTo>
                                      <a:lnTo>
                                        <a:pt x="2004" y="0"/>
                                      </a:lnTo>
                                      <a:lnTo>
                                        <a:pt x="2005"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3" name="Freeform 81"/>
                              <wps:cNvSpPr>
                                <a:spLocks/>
                              </wps:cNvSpPr>
                              <wps:spPr bwMode="auto">
                                <a:xfrm>
                                  <a:off x="420370" y="6985"/>
                                  <a:ext cx="635" cy="343535"/>
                                </a:xfrm>
                                <a:custGeom>
                                  <a:avLst/>
                                  <a:gdLst>
                                    <a:gd name="T0" fmla="*/ 0 h 2704"/>
                                    <a:gd name="T1" fmla="*/ 2702 h 2704"/>
                                    <a:gd name="T2" fmla="*/ 2704 h 2704"/>
                                  </a:gdLst>
                                  <a:ahLst/>
                                  <a:cxnLst>
                                    <a:cxn ang="0">
                                      <a:pos x="0" y="T0"/>
                                    </a:cxn>
                                    <a:cxn ang="0">
                                      <a:pos x="0" y="T1"/>
                                    </a:cxn>
                                    <a:cxn ang="0">
                                      <a:pos x="0" y="T2"/>
                                    </a:cxn>
                                  </a:cxnLst>
                                  <a:rect l="0" t="0" r="r" b="b"/>
                                  <a:pathLst>
                                    <a:path h="2704">
                                      <a:moveTo>
                                        <a:pt x="0" y="0"/>
                                      </a:moveTo>
                                      <a:lnTo>
                                        <a:pt x="0" y="2702"/>
                                      </a:lnTo>
                                      <a:lnTo>
                                        <a:pt x="0" y="2704"/>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4" name="Freeform 82"/>
                              <wps:cNvSpPr>
                                <a:spLocks/>
                              </wps:cNvSpPr>
                              <wps:spPr bwMode="auto">
                                <a:xfrm>
                                  <a:off x="427990" y="0"/>
                                  <a:ext cx="635" cy="357505"/>
                                </a:xfrm>
                                <a:custGeom>
                                  <a:avLst/>
                                  <a:gdLst>
                                    <a:gd name="T0" fmla="*/ 0 h 2814"/>
                                    <a:gd name="T1" fmla="*/ 2813 h 2814"/>
                                    <a:gd name="T2" fmla="*/ 2814 h 2814"/>
                                  </a:gdLst>
                                  <a:ahLst/>
                                  <a:cxnLst>
                                    <a:cxn ang="0">
                                      <a:pos x="0" y="T0"/>
                                    </a:cxn>
                                    <a:cxn ang="0">
                                      <a:pos x="0" y="T1"/>
                                    </a:cxn>
                                    <a:cxn ang="0">
                                      <a:pos x="0" y="T2"/>
                                    </a:cxn>
                                  </a:cxnLst>
                                  <a:rect l="0" t="0" r="r" b="b"/>
                                  <a:pathLst>
                                    <a:path h="2814">
                                      <a:moveTo>
                                        <a:pt x="0" y="0"/>
                                      </a:moveTo>
                                      <a:lnTo>
                                        <a:pt x="0" y="2813"/>
                                      </a:lnTo>
                                      <a:lnTo>
                                        <a:pt x="0" y="2814"/>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5" name="Freeform 83"/>
                              <wps:cNvSpPr>
                                <a:spLocks/>
                              </wps:cNvSpPr>
                              <wps:spPr bwMode="auto">
                                <a:xfrm>
                                  <a:off x="180340" y="349885"/>
                                  <a:ext cx="240030" cy="635"/>
                                </a:xfrm>
                                <a:custGeom>
                                  <a:avLst/>
                                  <a:gdLst>
                                    <a:gd name="T0" fmla="*/ 1893 w 1893"/>
                                    <a:gd name="T1" fmla="*/ 1 w 1893"/>
                                    <a:gd name="T2" fmla="*/ 0 w 1893"/>
                                  </a:gdLst>
                                  <a:ahLst/>
                                  <a:cxnLst>
                                    <a:cxn ang="0">
                                      <a:pos x="T0" y="0"/>
                                    </a:cxn>
                                    <a:cxn ang="0">
                                      <a:pos x="T1" y="0"/>
                                    </a:cxn>
                                    <a:cxn ang="0">
                                      <a:pos x="T2" y="0"/>
                                    </a:cxn>
                                  </a:cxnLst>
                                  <a:rect l="0" t="0" r="r" b="b"/>
                                  <a:pathLst>
                                    <a:path w="1893">
                                      <a:moveTo>
                                        <a:pt x="1893" y="0"/>
                                      </a:moveTo>
                                      <a:lnTo>
                                        <a:pt x="1"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6" name="Freeform 84"/>
                              <wps:cNvSpPr>
                                <a:spLocks/>
                              </wps:cNvSpPr>
                              <wps:spPr bwMode="auto">
                                <a:xfrm>
                                  <a:off x="173355" y="357505"/>
                                  <a:ext cx="254635" cy="635"/>
                                </a:xfrm>
                                <a:custGeom>
                                  <a:avLst/>
                                  <a:gdLst>
                                    <a:gd name="T0" fmla="*/ 2005 w 2005"/>
                                    <a:gd name="T1" fmla="*/ 1 w 2005"/>
                                    <a:gd name="T2" fmla="*/ 0 w 2005"/>
                                  </a:gdLst>
                                  <a:ahLst/>
                                  <a:cxnLst>
                                    <a:cxn ang="0">
                                      <a:pos x="T0" y="0"/>
                                    </a:cxn>
                                    <a:cxn ang="0">
                                      <a:pos x="T1" y="0"/>
                                    </a:cxn>
                                    <a:cxn ang="0">
                                      <a:pos x="T2" y="0"/>
                                    </a:cxn>
                                  </a:cxnLst>
                                  <a:rect l="0" t="0" r="r" b="b"/>
                                  <a:pathLst>
                                    <a:path w="2005">
                                      <a:moveTo>
                                        <a:pt x="2005" y="0"/>
                                      </a:moveTo>
                                      <a:lnTo>
                                        <a:pt x="1"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7" name="Freeform 85"/>
                              <wps:cNvSpPr>
                                <a:spLocks noEditPoints="1"/>
                              </wps:cNvSpPr>
                              <wps:spPr bwMode="auto">
                                <a:xfrm>
                                  <a:off x="102235" y="140335"/>
                                  <a:ext cx="78105" cy="76835"/>
                                </a:xfrm>
                                <a:custGeom>
                                  <a:avLst/>
                                  <a:gdLst>
                                    <a:gd name="T0" fmla="*/ 548 w 613"/>
                                    <a:gd name="T1" fmla="*/ 239 h 607"/>
                                    <a:gd name="T2" fmla="*/ 523 w 613"/>
                                    <a:gd name="T3" fmla="*/ 179 h 607"/>
                                    <a:gd name="T4" fmla="*/ 483 w 613"/>
                                    <a:gd name="T5" fmla="*/ 128 h 607"/>
                                    <a:gd name="T6" fmla="*/ 432 w 613"/>
                                    <a:gd name="T7" fmla="*/ 89 h 607"/>
                                    <a:gd name="T8" fmla="*/ 371 w 613"/>
                                    <a:gd name="T9" fmla="*/ 64 h 607"/>
                                    <a:gd name="T10" fmla="*/ 307 w 613"/>
                                    <a:gd name="T11" fmla="*/ 55 h 607"/>
                                    <a:gd name="T12" fmla="*/ 241 w 613"/>
                                    <a:gd name="T13" fmla="*/ 64 h 607"/>
                                    <a:gd name="T14" fmla="*/ 181 w 613"/>
                                    <a:gd name="T15" fmla="*/ 89 h 607"/>
                                    <a:gd name="T16" fmla="*/ 129 w 613"/>
                                    <a:gd name="T17" fmla="*/ 128 h 607"/>
                                    <a:gd name="T18" fmla="*/ 90 w 613"/>
                                    <a:gd name="T19" fmla="*/ 179 h 607"/>
                                    <a:gd name="T20" fmla="*/ 64 w 613"/>
                                    <a:gd name="T21" fmla="*/ 239 h 607"/>
                                    <a:gd name="T22" fmla="*/ 56 w 613"/>
                                    <a:gd name="T23" fmla="*/ 303 h 607"/>
                                    <a:gd name="T24" fmla="*/ 64 w 613"/>
                                    <a:gd name="T25" fmla="*/ 368 h 607"/>
                                    <a:gd name="T26" fmla="*/ 90 w 613"/>
                                    <a:gd name="T27" fmla="*/ 428 h 607"/>
                                    <a:gd name="T28" fmla="*/ 129 w 613"/>
                                    <a:gd name="T29" fmla="*/ 479 h 607"/>
                                    <a:gd name="T30" fmla="*/ 181 w 613"/>
                                    <a:gd name="T31" fmla="*/ 518 h 607"/>
                                    <a:gd name="T32" fmla="*/ 241 w 613"/>
                                    <a:gd name="T33" fmla="*/ 543 h 607"/>
                                    <a:gd name="T34" fmla="*/ 307 w 613"/>
                                    <a:gd name="T35" fmla="*/ 552 h 607"/>
                                    <a:gd name="T36" fmla="*/ 371 w 613"/>
                                    <a:gd name="T37" fmla="*/ 543 h 607"/>
                                    <a:gd name="T38" fmla="*/ 432 w 613"/>
                                    <a:gd name="T39" fmla="*/ 518 h 607"/>
                                    <a:gd name="T40" fmla="*/ 483 w 613"/>
                                    <a:gd name="T41" fmla="*/ 479 h 607"/>
                                    <a:gd name="T42" fmla="*/ 523 w 613"/>
                                    <a:gd name="T43" fmla="*/ 428 h 607"/>
                                    <a:gd name="T44" fmla="*/ 548 w 613"/>
                                    <a:gd name="T45" fmla="*/ 368 h 607"/>
                                    <a:gd name="T46" fmla="*/ 557 w 613"/>
                                    <a:gd name="T47" fmla="*/ 303 h 607"/>
                                    <a:gd name="T48" fmla="*/ 604 w 613"/>
                                    <a:gd name="T49" fmla="*/ 231 h 607"/>
                                    <a:gd name="T50" fmla="*/ 578 w 613"/>
                                    <a:gd name="T51" fmla="*/ 163 h 607"/>
                                    <a:gd name="T52" fmla="*/ 536 w 613"/>
                                    <a:gd name="T53" fmla="*/ 102 h 607"/>
                                    <a:gd name="T54" fmla="*/ 480 w 613"/>
                                    <a:gd name="T55" fmla="*/ 54 h 607"/>
                                    <a:gd name="T56" fmla="*/ 415 w 613"/>
                                    <a:gd name="T57" fmla="*/ 19 h 607"/>
                                    <a:gd name="T58" fmla="*/ 343 w 613"/>
                                    <a:gd name="T59" fmla="*/ 2 h 607"/>
                                    <a:gd name="T60" fmla="*/ 269 w 613"/>
                                    <a:gd name="T61" fmla="*/ 2 h 607"/>
                                    <a:gd name="T62" fmla="*/ 198 w 613"/>
                                    <a:gd name="T63" fmla="*/ 19 h 607"/>
                                    <a:gd name="T64" fmla="*/ 132 w 613"/>
                                    <a:gd name="T65" fmla="*/ 54 h 607"/>
                                    <a:gd name="T66" fmla="*/ 77 w 613"/>
                                    <a:gd name="T67" fmla="*/ 102 h 607"/>
                                    <a:gd name="T68" fmla="*/ 35 w 613"/>
                                    <a:gd name="T69" fmla="*/ 163 h 607"/>
                                    <a:gd name="T70" fmla="*/ 9 w 613"/>
                                    <a:gd name="T71" fmla="*/ 231 h 607"/>
                                    <a:gd name="T72" fmla="*/ 0 w 613"/>
                                    <a:gd name="T73" fmla="*/ 303 h 607"/>
                                    <a:gd name="T74" fmla="*/ 9 w 613"/>
                                    <a:gd name="T75" fmla="*/ 376 h 607"/>
                                    <a:gd name="T76" fmla="*/ 35 w 613"/>
                                    <a:gd name="T77" fmla="*/ 444 h 607"/>
                                    <a:gd name="T78" fmla="*/ 77 w 613"/>
                                    <a:gd name="T79" fmla="*/ 505 h 607"/>
                                    <a:gd name="T80" fmla="*/ 132 w 613"/>
                                    <a:gd name="T81" fmla="*/ 553 h 607"/>
                                    <a:gd name="T82" fmla="*/ 198 w 613"/>
                                    <a:gd name="T83" fmla="*/ 588 h 607"/>
                                    <a:gd name="T84" fmla="*/ 269 w 613"/>
                                    <a:gd name="T85" fmla="*/ 605 h 607"/>
                                    <a:gd name="T86" fmla="*/ 343 w 613"/>
                                    <a:gd name="T87" fmla="*/ 605 h 607"/>
                                    <a:gd name="T88" fmla="*/ 415 w 613"/>
                                    <a:gd name="T89" fmla="*/ 588 h 607"/>
                                    <a:gd name="T90" fmla="*/ 480 w 613"/>
                                    <a:gd name="T91" fmla="*/ 553 h 607"/>
                                    <a:gd name="T92" fmla="*/ 536 w 613"/>
                                    <a:gd name="T93" fmla="*/ 505 h 607"/>
                                    <a:gd name="T94" fmla="*/ 578 w 613"/>
                                    <a:gd name="T95" fmla="*/ 444 h 607"/>
                                    <a:gd name="T96" fmla="*/ 604 w 613"/>
                                    <a:gd name="T97" fmla="*/ 376 h 607"/>
                                    <a:gd name="T98" fmla="*/ 613 w 613"/>
                                    <a:gd name="T99" fmla="*/ 303 h 607"/>
                                    <a:gd name="T100" fmla="*/ 604 w 613"/>
                                    <a:gd name="T101" fmla="*/ 231 h 60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613" h="607">
                                      <a:moveTo>
                                        <a:pt x="555" y="271"/>
                                      </a:moveTo>
                                      <a:lnTo>
                                        <a:pt x="548" y="239"/>
                                      </a:lnTo>
                                      <a:lnTo>
                                        <a:pt x="538" y="208"/>
                                      </a:lnTo>
                                      <a:lnTo>
                                        <a:pt x="523" y="179"/>
                                      </a:lnTo>
                                      <a:lnTo>
                                        <a:pt x="505" y="152"/>
                                      </a:lnTo>
                                      <a:lnTo>
                                        <a:pt x="483" y="128"/>
                                      </a:lnTo>
                                      <a:lnTo>
                                        <a:pt x="459" y="106"/>
                                      </a:lnTo>
                                      <a:lnTo>
                                        <a:pt x="432" y="89"/>
                                      </a:lnTo>
                                      <a:lnTo>
                                        <a:pt x="402" y="74"/>
                                      </a:lnTo>
                                      <a:lnTo>
                                        <a:pt x="371" y="64"/>
                                      </a:lnTo>
                                      <a:lnTo>
                                        <a:pt x="339" y="57"/>
                                      </a:lnTo>
                                      <a:lnTo>
                                        <a:pt x="307" y="55"/>
                                      </a:lnTo>
                                      <a:lnTo>
                                        <a:pt x="274" y="57"/>
                                      </a:lnTo>
                                      <a:lnTo>
                                        <a:pt x="241" y="64"/>
                                      </a:lnTo>
                                      <a:lnTo>
                                        <a:pt x="210" y="74"/>
                                      </a:lnTo>
                                      <a:lnTo>
                                        <a:pt x="181" y="89"/>
                                      </a:lnTo>
                                      <a:lnTo>
                                        <a:pt x="153" y="106"/>
                                      </a:lnTo>
                                      <a:lnTo>
                                        <a:pt x="129" y="128"/>
                                      </a:lnTo>
                                      <a:lnTo>
                                        <a:pt x="107" y="152"/>
                                      </a:lnTo>
                                      <a:lnTo>
                                        <a:pt x="90" y="179"/>
                                      </a:lnTo>
                                      <a:lnTo>
                                        <a:pt x="74" y="208"/>
                                      </a:lnTo>
                                      <a:lnTo>
                                        <a:pt x="64" y="239"/>
                                      </a:lnTo>
                                      <a:lnTo>
                                        <a:pt x="58" y="271"/>
                                      </a:lnTo>
                                      <a:lnTo>
                                        <a:pt x="56" y="303"/>
                                      </a:lnTo>
                                      <a:lnTo>
                                        <a:pt x="58" y="335"/>
                                      </a:lnTo>
                                      <a:lnTo>
                                        <a:pt x="64" y="368"/>
                                      </a:lnTo>
                                      <a:lnTo>
                                        <a:pt x="74" y="398"/>
                                      </a:lnTo>
                                      <a:lnTo>
                                        <a:pt x="90" y="428"/>
                                      </a:lnTo>
                                      <a:lnTo>
                                        <a:pt x="107" y="455"/>
                                      </a:lnTo>
                                      <a:lnTo>
                                        <a:pt x="129" y="479"/>
                                      </a:lnTo>
                                      <a:lnTo>
                                        <a:pt x="153" y="501"/>
                                      </a:lnTo>
                                      <a:lnTo>
                                        <a:pt x="181" y="518"/>
                                      </a:lnTo>
                                      <a:lnTo>
                                        <a:pt x="210" y="533"/>
                                      </a:lnTo>
                                      <a:lnTo>
                                        <a:pt x="241" y="543"/>
                                      </a:lnTo>
                                      <a:lnTo>
                                        <a:pt x="274" y="550"/>
                                      </a:lnTo>
                                      <a:lnTo>
                                        <a:pt x="307" y="552"/>
                                      </a:lnTo>
                                      <a:lnTo>
                                        <a:pt x="339" y="550"/>
                                      </a:lnTo>
                                      <a:lnTo>
                                        <a:pt x="371" y="543"/>
                                      </a:lnTo>
                                      <a:lnTo>
                                        <a:pt x="402" y="533"/>
                                      </a:lnTo>
                                      <a:lnTo>
                                        <a:pt x="432" y="518"/>
                                      </a:lnTo>
                                      <a:lnTo>
                                        <a:pt x="459" y="501"/>
                                      </a:lnTo>
                                      <a:lnTo>
                                        <a:pt x="483" y="479"/>
                                      </a:lnTo>
                                      <a:lnTo>
                                        <a:pt x="505" y="455"/>
                                      </a:lnTo>
                                      <a:lnTo>
                                        <a:pt x="523" y="428"/>
                                      </a:lnTo>
                                      <a:lnTo>
                                        <a:pt x="538" y="398"/>
                                      </a:lnTo>
                                      <a:lnTo>
                                        <a:pt x="548" y="368"/>
                                      </a:lnTo>
                                      <a:lnTo>
                                        <a:pt x="555" y="335"/>
                                      </a:lnTo>
                                      <a:lnTo>
                                        <a:pt x="557" y="303"/>
                                      </a:lnTo>
                                      <a:lnTo>
                                        <a:pt x="555" y="271"/>
                                      </a:lnTo>
                                      <a:close/>
                                      <a:moveTo>
                                        <a:pt x="604" y="231"/>
                                      </a:moveTo>
                                      <a:lnTo>
                                        <a:pt x="593" y="195"/>
                                      </a:lnTo>
                                      <a:lnTo>
                                        <a:pt x="578" y="163"/>
                                      </a:lnTo>
                                      <a:lnTo>
                                        <a:pt x="558" y="131"/>
                                      </a:lnTo>
                                      <a:lnTo>
                                        <a:pt x="536" y="102"/>
                                      </a:lnTo>
                                      <a:lnTo>
                                        <a:pt x="510" y="77"/>
                                      </a:lnTo>
                                      <a:lnTo>
                                        <a:pt x="480" y="54"/>
                                      </a:lnTo>
                                      <a:lnTo>
                                        <a:pt x="448" y="35"/>
                                      </a:lnTo>
                                      <a:lnTo>
                                        <a:pt x="415" y="19"/>
                                      </a:lnTo>
                                      <a:lnTo>
                                        <a:pt x="379" y="8"/>
                                      </a:lnTo>
                                      <a:lnTo>
                                        <a:pt x="343" y="2"/>
                                      </a:lnTo>
                                      <a:lnTo>
                                        <a:pt x="307" y="0"/>
                                      </a:lnTo>
                                      <a:lnTo>
                                        <a:pt x="269" y="2"/>
                                      </a:lnTo>
                                      <a:lnTo>
                                        <a:pt x="233" y="8"/>
                                      </a:lnTo>
                                      <a:lnTo>
                                        <a:pt x="198" y="19"/>
                                      </a:lnTo>
                                      <a:lnTo>
                                        <a:pt x="164" y="35"/>
                                      </a:lnTo>
                                      <a:lnTo>
                                        <a:pt x="132" y="54"/>
                                      </a:lnTo>
                                      <a:lnTo>
                                        <a:pt x="103" y="77"/>
                                      </a:lnTo>
                                      <a:lnTo>
                                        <a:pt x="77" y="102"/>
                                      </a:lnTo>
                                      <a:lnTo>
                                        <a:pt x="55" y="131"/>
                                      </a:lnTo>
                                      <a:lnTo>
                                        <a:pt x="35" y="163"/>
                                      </a:lnTo>
                                      <a:lnTo>
                                        <a:pt x="20" y="195"/>
                                      </a:lnTo>
                                      <a:lnTo>
                                        <a:pt x="9" y="231"/>
                                      </a:lnTo>
                                      <a:lnTo>
                                        <a:pt x="2" y="267"/>
                                      </a:lnTo>
                                      <a:lnTo>
                                        <a:pt x="0" y="303"/>
                                      </a:lnTo>
                                      <a:lnTo>
                                        <a:pt x="2" y="340"/>
                                      </a:lnTo>
                                      <a:lnTo>
                                        <a:pt x="9" y="376"/>
                                      </a:lnTo>
                                      <a:lnTo>
                                        <a:pt x="20" y="412"/>
                                      </a:lnTo>
                                      <a:lnTo>
                                        <a:pt x="35" y="444"/>
                                      </a:lnTo>
                                      <a:lnTo>
                                        <a:pt x="55" y="476"/>
                                      </a:lnTo>
                                      <a:lnTo>
                                        <a:pt x="77" y="505"/>
                                      </a:lnTo>
                                      <a:lnTo>
                                        <a:pt x="103" y="530"/>
                                      </a:lnTo>
                                      <a:lnTo>
                                        <a:pt x="132" y="553"/>
                                      </a:lnTo>
                                      <a:lnTo>
                                        <a:pt x="164" y="572"/>
                                      </a:lnTo>
                                      <a:lnTo>
                                        <a:pt x="198" y="588"/>
                                      </a:lnTo>
                                      <a:lnTo>
                                        <a:pt x="233" y="598"/>
                                      </a:lnTo>
                                      <a:lnTo>
                                        <a:pt x="269" y="605"/>
                                      </a:lnTo>
                                      <a:lnTo>
                                        <a:pt x="307" y="607"/>
                                      </a:lnTo>
                                      <a:lnTo>
                                        <a:pt x="343" y="605"/>
                                      </a:lnTo>
                                      <a:lnTo>
                                        <a:pt x="379" y="598"/>
                                      </a:lnTo>
                                      <a:lnTo>
                                        <a:pt x="415" y="588"/>
                                      </a:lnTo>
                                      <a:lnTo>
                                        <a:pt x="448" y="572"/>
                                      </a:lnTo>
                                      <a:lnTo>
                                        <a:pt x="480" y="553"/>
                                      </a:lnTo>
                                      <a:lnTo>
                                        <a:pt x="510" y="530"/>
                                      </a:lnTo>
                                      <a:lnTo>
                                        <a:pt x="536" y="505"/>
                                      </a:lnTo>
                                      <a:lnTo>
                                        <a:pt x="558" y="476"/>
                                      </a:lnTo>
                                      <a:lnTo>
                                        <a:pt x="578" y="444"/>
                                      </a:lnTo>
                                      <a:lnTo>
                                        <a:pt x="593" y="412"/>
                                      </a:lnTo>
                                      <a:lnTo>
                                        <a:pt x="604" y="376"/>
                                      </a:lnTo>
                                      <a:lnTo>
                                        <a:pt x="610" y="340"/>
                                      </a:lnTo>
                                      <a:lnTo>
                                        <a:pt x="613" y="303"/>
                                      </a:lnTo>
                                      <a:lnTo>
                                        <a:pt x="610" y="267"/>
                                      </a:lnTo>
                                      <a:lnTo>
                                        <a:pt x="604" y="231"/>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08" name="Oval 86"/>
                              <wps:cNvSpPr>
                                <a:spLocks noChangeArrowheads="1"/>
                              </wps:cNvSpPr>
                              <wps:spPr bwMode="auto">
                                <a:xfrm>
                                  <a:off x="102235" y="140335"/>
                                  <a:ext cx="78105" cy="76835"/>
                                </a:xfrm>
                                <a:prstGeom prst="ellipse">
                                  <a:avLst/>
                                </a:pr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 name="Oval 87"/>
                              <wps:cNvSpPr>
                                <a:spLocks noChangeArrowheads="1"/>
                              </wps:cNvSpPr>
                              <wps:spPr bwMode="auto">
                                <a:xfrm>
                                  <a:off x="109855" y="147320"/>
                                  <a:ext cx="63500" cy="62865"/>
                                </a:xfrm>
                                <a:prstGeom prst="ellipse">
                                  <a:avLst/>
                                </a:pr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 name="Rectangle 88"/>
                              <wps:cNvSpPr>
                                <a:spLocks noChangeArrowheads="1"/>
                              </wps:cNvSpPr>
                              <wps:spPr bwMode="auto">
                                <a:xfrm>
                                  <a:off x="0" y="175260"/>
                                  <a:ext cx="106045" cy="6985"/>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111" name="Freeform 89"/>
                              <wps:cNvSpPr>
                                <a:spLocks/>
                              </wps:cNvSpPr>
                              <wps:spPr bwMode="auto">
                                <a:xfrm>
                                  <a:off x="0" y="182245"/>
                                  <a:ext cx="106045" cy="635"/>
                                </a:xfrm>
                                <a:custGeom>
                                  <a:avLst/>
                                  <a:gdLst>
                                    <a:gd name="T0" fmla="*/ 835 w 835"/>
                                    <a:gd name="T1" fmla="*/ 0 w 835"/>
                                    <a:gd name="T2" fmla="*/ 0 w 835"/>
                                  </a:gdLst>
                                  <a:ahLst/>
                                  <a:cxnLst>
                                    <a:cxn ang="0">
                                      <a:pos x="T0" y="0"/>
                                    </a:cxn>
                                    <a:cxn ang="0">
                                      <a:pos x="T1" y="0"/>
                                    </a:cxn>
                                    <a:cxn ang="0">
                                      <a:pos x="T2" y="0"/>
                                    </a:cxn>
                                  </a:cxnLst>
                                  <a:rect l="0" t="0" r="r" b="b"/>
                                  <a:pathLst>
                                    <a:path w="835">
                                      <a:moveTo>
                                        <a:pt x="835" y="0"/>
                                      </a:moveTo>
                                      <a:lnTo>
                                        <a:pt x="0"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 name="Freeform 90"/>
                              <wps:cNvSpPr>
                                <a:spLocks/>
                              </wps:cNvSpPr>
                              <wps:spPr bwMode="auto">
                                <a:xfrm>
                                  <a:off x="106045" y="175260"/>
                                  <a:ext cx="635" cy="6985"/>
                                </a:xfrm>
                                <a:custGeom>
                                  <a:avLst/>
                                  <a:gdLst>
                                    <a:gd name="T0" fmla="*/ 56 h 56"/>
                                    <a:gd name="T1" fmla="*/ 1 h 56"/>
                                    <a:gd name="T2" fmla="*/ 0 h 56"/>
                                  </a:gdLst>
                                  <a:ahLst/>
                                  <a:cxnLst>
                                    <a:cxn ang="0">
                                      <a:pos x="0" y="T0"/>
                                    </a:cxn>
                                    <a:cxn ang="0">
                                      <a:pos x="0" y="T1"/>
                                    </a:cxn>
                                    <a:cxn ang="0">
                                      <a:pos x="0" y="T2"/>
                                    </a:cxn>
                                  </a:cxnLst>
                                  <a:rect l="0" t="0" r="r" b="b"/>
                                  <a:pathLst>
                                    <a:path h="56">
                                      <a:moveTo>
                                        <a:pt x="0" y="56"/>
                                      </a:moveTo>
                                      <a:lnTo>
                                        <a:pt x="0" y="1"/>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 name="Freeform 91"/>
                              <wps:cNvSpPr>
                                <a:spLocks/>
                              </wps:cNvSpPr>
                              <wps:spPr bwMode="auto">
                                <a:xfrm>
                                  <a:off x="0" y="175260"/>
                                  <a:ext cx="635" cy="6985"/>
                                </a:xfrm>
                                <a:custGeom>
                                  <a:avLst/>
                                  <a:gdLst>
                                    <a:gd name="T0" fmla="*/ 56 h 56"/>
                                    <a:gd name="T1" fmla="*/ 1 h 56"/>
                                    <a:gd name="T2" fmla="*/ 0 h 56"/>
                                  </a:gdLst>
                                  <a:ahLst/>
                                  <a:cxnLst>
                                    <a:cxn ang="0">
                                      <a:pos x="0" y="T0"/>
                                    </a:cxn>
                                    <a:cxn ang="0">
                                      <a:pos x="0" y="T1"/>
                                    </a:cxn>
                                    <a:cxn ang="0">
                                      <a:pos x="0" y="T2"/>
                                    </a:cxn>
                                  </a:cxnLst>
                                  <a:rect l="0" t="0" r="r" b="b"/>
                                  <a:pathLst>
                                    <a:path h="56">
                                      <a:moveTo>
                                        <a:pt x="0" y="56"/>
                                      </a:moveTo>
                                      <a:lnTo>
                                        <a:pt x="0" y="1"/>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 name="Freeform 92"/>
                              <wps:cNvSpPr>
                                <a:spLocks/>
                              </wps:cNvSpPr>
                              <wps:spPr bwMode="auto">
                                <a:xfrm>
                                  <a:off x="0" y="175260"/>
                                  <a:ext cx="106045" cy="635"/>
                                </a:xfrm>
                                <a:custGeom>
                                  <a:avLst/>
                                  <a:gdLst>
                                    <a:gd name="T0" fmla="*/ 835 w 835"/>
                                    <a:gd name="T1" fmla="*/ 0 w 835"/>
                                    <a:gd name="T2" fmla="*/ 0 w 835"/>
                                  </a:gdLst>
                                  <a:ahLst/>
                                  <a:cxnLst>
                                    <a:cxn ang="0">
                                      <a:pos x="T0" y="0"/>
                                    </a:cxn>
                                    <a:cxn ang="0">
                                      <a:pos x="T1" y="0"/>
                                    </a:cxn>
                                    <a:cxn ang="0">
                                      <a:pos x="T2" y="0"/>
                                    </a:cxn>
                                  </a:cxnLst>
                                  <a:rect l="0" t="0" r="r" b="b"/>
                                  <a:pathLst>
                                    <a:path w="835">
                                      <a:moveTo>
                                        <a:pt x="835" y="0"/>
                                      </a:moveTo>
                                      <a:lnTo>
                                        <a:pt x="0"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c:wpc>
                        </a:graphicData>
                      </a:graphic>
                    </wp:inline>
                  </w:drawing>
                </mc:Choice>
                <mc:Fallback>
                  <w:pict>
                    <v:group w14:anchorId="42C76B55" id="Zeichenbereich 75" o:spid="_x0000_s1026" editas="canvas" style="width:33.95pt;height:28.4pt;mso-position-horizontal-relative:char;mso-position-vertical-relative:line" coordsize="431165,3606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">
                      <v:shape id="_x0000_s1027" type="#_x0000_t75" style="position:absolute;width:431165;height:360680;visibility:visible;mso-wrap-style:square">
                        <v:fill o:detectmouseclick="t"/>
                        <v:path o:connecttype="none"/>
                      </v:shape>
                      <v:shape id="Freeform 76" o:spid="_x0000_s1028" style="position:absolute;left:173355;width:254635;height:357505;visibility:visible;mso-wrap-style:square;v-text-anchor:top" coordsize="2004,28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" path="m1948,55r,2702l56,2757,56,55r1892,xm2004,r,2813l,2813,,,2004,xe" fillcolor="black" strokeweight="0">
                        <v:path arrowok="t" o:connecttype="custom" o:connectlocs="247519,6990;247519,350388;7116,350388;7116,6990;247519,6990;254635,0;254635,357505;0,357505;0,0;254635,0" o:connectangles="0,0,0,0,0,0,0,0,0,0"/>
                        <o:lock v:ext="edit" verticies="t"/>
                      </v:shape>
                      <v:shape id="Freeform 77" o:spid="_x0000_s1029" style="position:absolute;left:180340;top:6985;width:635;height:342900;visibility:visible;mso-wrap-style:square;v-text-anchor:top" coordsize="635,27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" path="m,2703l,1,,e" filled="f" strokeweight="0">
                        <v:path arrowok="t" o:connecttype="custom" o:connectlocs="0,342900;0,127;0,0" o:connectangles="0,0,0"/>
                      </v:shape>
                      <v:shape id="Freeform 78" o:spid="_x0000_s1030" style="position:absolute;left:173355;width:635;height:357505;visibility:visible;mso-wrap-style:square;v-text-anchor:top" coordsize="635,28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" path="m,2813l,,,e" filled="f" strokeweight="0">
                        <v:path arrowok="t" o:connecttype="custom" o:connectlocs="0,357505;0,0;0,0" o:connectangles="0,0,0"/>
                      </v:shape>
                      <v:shape id="Freeform 79" o:spid="_x0000_s1031" style="position:absolute;left:180340;top:6985;width:240665;height:635;visibility:visible;mso-wrap-style:square;v-text-anchor:top" coordsize="1893,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" path="m,l1892,r1,e" filled="f" strokeweight="0">
                        <v:path arrowok="t" o:connecttype="custom" o:connectlocs="0,0;240538,0;240665,0" o:connectangles="0,0,0"/>
                      </v:shape>
                      <v:shape id="Freeform 80" o:spid="_x0000_s1032" style="position:absolute;left:173355;width:254635;height:635;visibility:visible;mso-wrap-style:square;v-text-anchor:top" coordsize="2005,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" path="m,l2004,r1,e" filled="f" strokeweight="0">
                        <v:path arrowok="t" o:connecttype="custom" o:connectlocs="0,0;254508,0;254635,0" o:connectangles="0,0,0"/>
                      </v:shape>
                      <v:shape id="Freeform 81" o:spid="_x0000_s1033" style="position:absolute;left:420370;top:6985;width:635;height:343535;visibility:visible;mso-wrap-style:square;v-text-anchor:top" coordsize="635,27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" path="m,l,2702r,2e" filled="f" strokeweight="0">
                        <v:path arrowok="t" o:connecttype="custom" o:connectlocs="0,0;0,343281;0,343535" o:connectangles="0,0,0"/>
                      </v:shape>
                      <v:shape id="Freeform 82" o:spid="_x0000_s1034" style="position:absolute;left:427990;width:635;height:357505;visibility:visible;mso-wrap-style:square;v-text-anchor:top" coordsize="635,28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" path="m,l,2813r,1e" filled="f" strokeweight="0">
                        <v:path arrowok="t" o:connecttype="custom" o:connectlocs="0,0;0,357378;0,357505" o:connectangles="0,0,0"/>
                      </v:shape>
                      <v:shape id="Freeform 83" o:spid="_x0000_s1035" style="position:absolute;left:180340;top:349885;width:240030;height:635;visibility:visible;mso-wrap-style:square;v-text-anchor:top" coordsize="1893,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" path="m1893,l1,,,e" filled="f" strokeweight="0">
                        <v:path arrowok="t" o:connecttype="custom" o:connectlocs="240030,0;127,0;0,0" o:connectangles="0,0,0"/>
                      </v:shape>
                      <v:shape id="Freeform 84" o:spid="_x0000_s1036" style="position:absolute;left:173355;top:357505;width:254635;height:635;visibility:visible;mso-wrap-style:square;v-text-anchor:top" coordsize="2005,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" path="m2005,l1,,,e" filled="f" strokeweight="0">
                        <v:path arrowok="t" o:connecttype="custom" o:connectlocs="254635,0;127,0;0,0" o:connectangles="0,0,0"/>
                      </v:shape>
                      <v:shape id="Freeform 85" o:spid="_x0000_s1037" style="position:absolute;left:102235;top:140335;width:78105;height:76835;visibility:visible;mso-wrap-style:square;v-text-anchor:top" coordsize="613,6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" path="m555,271r-7,-32l538,208,523,179,505,152,483,128,459,106,432,89,402,74,371,64,339,57,307,55r-33,2l241,64,210,74,181,89r-28,17l129,128r-22,24l90,179,74,208,64,239r-6,32l56,303r2,32l64,368r10,30l90,428r17,27l129,479r24,22l181,518r29,15l241,543r33,7l307,552r32,-2l371,543r31,-10l432,518r27,-17l483,479r22,-24l523,428r15,-30l548,368r7,-33l557,303r-2,-32xm604,231l593,195,578,163,558,131,536,102,510,77,480,54,448,35,415,19,379,8,343,2,307,,269,2,233,8,198,19,164,35,132,54,103,77,77,102,55,131,35,163,20,195,9,231,2,267,,303r2,37l9,376r11,36l35,444r20,32l77,505r26,25l132,553r32,19l198,588r35,10l269,605r38,2l343,605r36,-7l415,588r33,-16l480,553r30,-23l536,505r22,-29l578,444r15,-32l604,376r6,-36l613,303r-3,-36l604,231xe" fillcolor="black" strokeweight="0">
                        <v:path arrowok="t" o:connecttype="custom" o:connectlocs="69823,30253;66638,22658;61541,16202;55043,11266;47271,8101;39116,6962;30707,8101;23062,11266;16436,16202;11467,22658;8155,30253;7135,38354;8155,46582;11467,54177;16436,60633;23062,65569;30707,68734;39116,69873;47271,68734;55043,65569;61541,60633;66638,54177;69823,46582;70970,38354;76958,29240;73645,20633;68294,12911;61159,6835;52877,2405;43703,253;34274,253;25228,2405;16819,6835;9811,12911;4460,20633;1147,29240;0,38354;1147,47595;4460,56202;9811,63924;16819,70000;25228,74430;34274,76582;43703,76582;52877,74430;61159,70000;68294,63924;73645,56202;76958,47595;78105,38354;76958,29240" o:connectangles="0,0,0,0,0,0,0,0,0,0,0,0,0,0,0,0,0,0,0,0,0,0,0,0,0,0,0,0,0,0,0,0,0,0,0,0,0,0,0,0,0,0,0,0,0,0,0,0,0,0,0"/>
                        <o:lock v:ext="edit" verticies="t"/>
                      </v:shape>
                      <v:oval id="Oval 86" o:spid="_x0000_s1038" style="position:absolute;left:102235;top:140335;width:78105;height:768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" filled="f" strokeweight="0"/>
                      <v:oval id="Oval 87" o:spid="_x0000_s1039" style="position:absolute;left:109855;top:147320;width:63500;height:628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" filled="f" strokeweight="0"/>
                      <v:rect id="Rectangle 88" o:spid="_x0000_s1040" style="position:absolute;top:175260;width:106045;height:69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" fillcolor="black" strokeweight="0"/>
                      <v:shape id="Freeform 89" o:spid="_x0000_s1041" style="position:absolute;top:182245;width:106045;height:635;visibility:visible;mso-wrap-style:square;v-text-anchor:top" coordsize="835,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" path="m835,l,,,e" filled="f" strokeweight="0">
                        <v:path arrowok="t" o:connecttype="custom" o:connectlocs="106045,0;0,0;0,0" o:connectangles="0,0,0"/>
                      </v:shape>
                      <v:shape id="Freeform 90" o:spid="_x0000_s1042" style="position:absolute;left:106045;top:175260;width:635;height:6985;visibility:visible;mso-wrap-style:square;v-text-anchor:top" coordsize="635,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" path="m,56l,1,,e" filled="f" strokeweight="0">
                        <v:path arrowok="t" o:connecttype="custom" o:connectlocs="0,6985;0,125;0,0" o:connectangles="0,0,0"/>
                      </v:shape>
                      <v:shape id="Freeform 91" o:spid="_x0000_s1043" style="position:absolute;top:175260;width:635;height:6985;visibility:visible;mso-wrap-style:square;v-text-anchor:top" coordsize="635,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" path="m,56l,1,,e" filled="f" strokeweight="0">
                        <v:path arrowok="t" o:connecttype="custom" o:connectlocs="0,6985;0,125;0,0" o:connectangles="0,0,0"/>
                      </v:shape>
                      <v:shape id="Freeform 92" o:spid="_x0000_s1044" style="position:absolute;top:175260;width:106045;height:635;visibility:visible;mso-wrap-style:square;v-text-anchor:top" coordsize="835,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" path="m835,l,,,e" filled="f" strokeweight="0">
                        <v:path arrowok="t" o:connecttype="custom" o:connectlocs="106045,0;0,0;0,0" o:connectangles="0,0,0"/>
                      </v:shape>
                      <w10:anchorlock/>
                    </v:group>
                  </w:pict>
                </mc:Fallback>
              </mc:AlternateContent>
            </w:r>
          </w:p>
        </w:tc>
        <w:tc>
          <w:tcPr>
            <w:tcW w:w="827" w:type="dxa"/>
            <w:tcBorders>
              <w:top w:val="single" w:sz="6" w:space="0" w:color="auto"/>
              <w:left w:val="single" w:sz="6" w:space="0" w:color="auto"/>
              <w:bottom w:val="single" w:sz="6" w:space="0" w:color="auto"/>
              <w:right w:val="single" w:sz="6" w:space="0" w:color="auto"/>
            </w:tcBorders>
          </w:tcPr>
          <w:p w:rsidR="00590A44" w:rsidRDefault="00590A44" w:rsidP="00590A44">
            <w:pPr>
              <w:spacing w:before="60" w:after="60"/>
              <w:jc w:val="both"/>
              <w:rPr>
                <w:rFonts w:ascii="Arial" w:hAnsi="Arial" w:cs="Arial"/>
              </w:rPr>
            </w:pPr>
            <w:r>
              <w:rPr>
                <w:rFonts w:ascii="Arial" w:hAnsi="Arial" w:cs="Arial"/>
              </w:rPr>
              <w:t>UN</w:t>
            </w:r>
            <w:r>
              <w:rPr>
                <w:rFonts w:ascii="Arial" w:hAnsi="Arial" w:cs="Arial"/>
              </w:rPr>
              <w:br/>
              <w:t>ON</w:t>
            </w:r>
          </w:p>
        </w:tc>
        <w:tc>
          <w:tcPr>
            <w:tcW w:w="1021" w:type="dxa"/>
            <w:tcBorders>
              <w:top w:val="single" w:sz="6" w:space="0" w:color="auto"/>
              <w:bottom w:val="single" w:sz="6" w:space="0" w:color="auto"/>
              <w:right w:val="single" w:sz="6" w:space="0" w:color="auto"/>
            </w:tcBorders>
          </w:tcPr>
          <w:p w:rsidR="00590A44" w:rsidRDefault="00C33024" w:rsidP="00590A44">
            <w:pPr>
              <w:spacing w:before="240" w:after="60"/>
              <w:jc w:val="both"/>
              <w:rPr>
                <w:rFonts w:ascii="Arial" w:hAnsi="Arial" w:cs="Arial"/>
              </w:rPr>
            </w:pPr>
            <w:r>
              <w:rPr>
                <w:rFonts w:ascii="Arial" w:hAnsi="Arial" w:cs="Arial"/>
                <w:noProof/>
              </w:rPr>
              <mc:AlternateContent>
                <mc:Choice Requires="wpc">
                  <w:drawing>
                    <wp:inline distT="0" distB="0" distL="0" distR="0" wp14:anchorId="0DAC9D52" wp14:editId="321C0D4F">
                      <wp:extent cx="393065" cy="212725"/>
                      <wp:effectExtent l="9525" t="9525" r="6985" b="6350"/>
                      <wp:docPr id="112" name="Zeichenbereich 11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83" name="Freeform 113"/>
                              <wps:cNvSpPr>
                                <a:spLocks/>
                              </wps:cNvSpPr>
                              <wps:spPr bwMode="auto">
                                <a:xfrm>
                                  <a:off x="137160" y="2540"/>
                                  <a:ext cx="115570" cy="204470"/>
                                </a:xfrm>
                                <a:custGeom>
                                  <a:avLst/>
                                  <a:gdLst>
                                    <a:gd name="T0" fmla="*/ 1094 w 1094"/>
                                    <a:gd name="T1" fmla="*/ 43 h 1930"/>
                                    <a:gd name="T2" fmla="*/ 90 w 1094"/>
                                    <a:gd name="T3" fmla="*/ 1930 h 1930"/>
                                    <a:gd name="T4" fmla="*/ 0 w 1094"/>
                                    <a:gd name="T5" fmla="*/ 1887 h 1930"/>
                                    <a:gd name="T6" fmla="*/ 1004 w 1094"/>
                                    <a:gd name="T7" fmla="*/ 0 h 1930"/>
                                    <a:gd name="T8" fmla="*/ 1094 w 1094"/>
                                    <a:gd name="T9" fmla="*/ 43 h 1930"/>
                                  </a:gdLst>
                                  <a:ahLst/>
                                  <a:cxnLst>
                                    <a:cxn ang="0">
                                      <a:pos x="T0" y="T1"/>
                                    </a:cxn>
                                    <a:cxn ang="0">
                                      <a:pos x="T2" y="T3"/>
                                    </a:cxn>
                                    <a:cxn ang="0">
                                      <a:pos x="T4" y="T5"/>
                                    </a:cxn>
                                    <a:cxn ang="0">
                                      <a:pos x="T6" y="T7"/>
                                    </a:cxn>
                                    <a:cxn ang="0">
                                      <a:pos x="T8" y="T9"/>
                                    </a:cxn>
                                  </a:cxnLst>
                                  <a:rect l="0" t="0" r="r" b="b"/>
                                  <a:pathLst>
                                    <a:path w="1094" h="1930">
                                      <a:moveTo>
                                        <a:pt x="1094" y="43"/>
                                      </a:moveTo>
                                      <a:lnTo>
                                        <a:pt x="90" y="1930"/>
                                      </a:lnTo>
                                      <a:lnTo>
                                        <a:pt x="0" y="1887"/>
                                      </a:lnTo>
                                      <a:lnTo>
                                        <a:pt x="1004" y="0"/>
                                      </a:lnTo>
                                      <a:lnTo>
                                        <a:pt x="1094" y="43"/>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84" name="Freeform 114"/>
                              <wps:cNvSpPr>
                                <a:spLocks/>
                              </wps:cNvSpPr>
                              <wps:spPr bwMode="auto">
                                <a:xfrm>
                                  <a:off x="137160" y="2540"/>
                                  <a:ext cx="106045" cy="200025"/>
                                </a:xfrm>
                                <a:custGeom>
                                  <a:avLst/>
                                  <a:gdLst>
                                    <a:gd name="T0" fmla="*/ 0 w 1005"/>
                                    <a:gd name="T1" fmla="*/ 1888 h 1888"/>
                                    <a:gd name="T2" fmla="*/ 1004 w 1005"/>
                                    <a:gd name="T3" fmla="*/ 1 h 1888"/>
                                    <a:gd name="T4" fmla="*/ 1005 w 1005"/>
                                    <a:gd name="T5" fmla="*/ 0 h 1888"/>
                                  </a:gdLst>
                                  <a:ahLst/>
                                  <a:cxnLst>
                                    <a:cxn ang="0">
                                      <a:pos x="T0" y="T1"/>
                                    </a:cxn>
                                    <a:cxn ang="0">
                                      <a:pos x="T2" y="T3"/>
                                    </a:cxn>
                                    <a:cxn ang="0">
                                      <a:pos x="T4" y="T5"/>
                                    </a:cxn>
                                  </a:cxnLst>
                                  <a:rect l="0" t="0" r="r" b="b"/>
                                  <a:pathLst>
                                    <a:path w="1005" h="1888">
                                      <a:moveTo>
                                        <a:pt x="0" y="1888"/>
                                      </a:moveTo>
                                      <a:lnTo>
                                        <a:pt x="1004" y="1"/>
                                      </a:lnTo>
                                      <a:lnTo>
                                        <a:pt x="1005"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 name="Freeform 115"/>
                              <wps:cNvSpPr>
                                <a:spLocks/>
                              </wps:cNvSpPr>
                              <wps:spPr bwMode="auto">
                                <a:xfrm>
                                  <a:off x="137160" y="202565"/>
                                  <a:ext cx="9525" cy="4445"/>
                                </a:xfrm>
                                <a:custGeom>
                                  <a:avLst/>
                                  <a:gdLst>
                                    <a:gd name="T0" fmla="*/ 0 w 91"/>
                                    <a:gd name="T1" fmla="*/ 0 h 44"/>
                                    <a:gd name="T2" fmla="*/ 90 w 91"/>
                                    <a:gd name="T3" fmla="*/ 43 h 44"/>
                                    <a:gd name="T4" fmla="*/ 91 w 91"/>
                                    <a:gd name="T5" fmla="*/ 44 h 44"/>
                                  </a:gdLst>
                                  <a:ahLst/>
                                  <a:cxnLst>
                                    <a:cxn ang="0">
                                      <a:pos x="T0" y="T1"/>
                                    </a:cxn>
                                    <a:cxn ang="0">
                                      <a:pos x="T2" y="T3"/>
                                    </a:cxn>
                                    <a:cxn ang="0">
                                      <a:pos x="T4" y="T5"/>
                                    </a:cxn>
                                  </a:cxnLst>
                                  <a:rect l="0" t="0" r="r" b="b"/>
                                  <a:pathLst>
                                    <a:path w="91" h="44">
                                      <a:moveTo>
                                        <a:pt x="0" y="0"/>
                                      </a:moveTo>
                                      <a:lnTo>
                                        <a:pt x="90" y="43"/>
                                      </a:lnTo>
                                      <a:lnTo>
                                        <a:pt x="91" y="44"/>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 name="Freeform 116"/>
                              <wps:cNvSpPr>
                                <a:spLocks/>
                              </wps:cNvSpPr>
                              <wps:spPr bwMode="auto">
                                <a:xfrm>
                                  <a:off x="243205" y="2540"/>
                                  <a:ext cx="9525" cy="5080"/>
                                </a:xfrm>
                                <a:custGeom>
                                  <a:avLst/>
                                  <a:gdLst>
                                    <a:gd name="T0" fmla="*/ 0 w 91"/>
                                    <a:gd name="T1" fmla="*/ 0 h 44"/>
                                    <a:gd name="T2" fmla="*/ 90 w 91"/>
                                    <a:gd name="T3" fmla="*/ 43 h 44"/>
                                    <a:gd name="T4" fmla="*/ 91 w 91"/>
                                    <a:gd name="T5" fmla="*/ 44 h 44"/>
                                  </a:gdLst>
                                  <a:ahLst/>
                                  <a:cxnLst>
                                    <a:cxn ang="0">
                                      <a:pos x="T0" y="T1"/>
                                    </a:cxn>
                                    <a:cxn ang="0">
                                      <a:pos x="T2" y="T3"/>
                                    </a:cxn>
                                    <a:cxn ang="0">
                                      <a:pos x="T4" y="T5"/>
                                    </a:cxn>
                                  </a:cxnLst>
                                  <a:rect l="0" t="0" r="r" b="b"/>
                                  <a:pathLst>
                                    <a:path w="91" h="44">
                                      <a:moveTo>
                                        <a:pt x="0" y="0"/>
                                      </a:moveTo>
                                      <a:lnTo>
                                        <a:pt x="90" y="43"/>
                                      </a:lnTo>
                                      <a:lnTo>
                                        <a:pt x="91" y="44"/>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7" name="Freeform 117"/>
                              <wps:cNvSpPr>
                                <a:spLocks/>
                              </wps:cNvSpPr>
                              <wps:spPr bwMode="auto">
                                <a:xfrm>
                                  <a:off x="146685" y="6985"/>
                                  <a:ext cx="106045" cy="200025"/>
                                </a:xfrm>
                                <a:custGeom>
                                  <a:avLst/>
                                  <a:gdLst>
                                    <a:gd name="T0" fmla="*/ 0 w 1005"/>
                                    <a:gd name="T1" fmla="*/ 1888 h 1888"/>
                                    <a:gd name="T2" fmla="*/ 1004 w 1005"/>
                                    <a:gd name="T3" fmla="*/ 1 h 1888"/>
                                    <a:gd name="T4" fmla="*/ 1005 w 1005"/>
                                    <a:gd name="T5" fmla="*/ 0 h 1888"/>
                                  </a:gdLst>
                                  <a:ahLst/>
                                  <a:cxnLst>
                                    <a:cxn ang="0">
                                      <a:pos x="T0" y="T1"/>
                                    </a:cxn>
                                    <a:cxn ang="0">
                                      <a:pos x="T2" y="T3"/>
                                    </a:cxn>
                                    <a:cxn ang="0">
                                      <a:pos x="T4" y="T5"/>
                                    </a:cxn>
                                  </a:cxnLst>
                                  <a:rect l="0" t="0" r="r" b="b"/>
                                  <a:pathLst>
                                    <a:path w="1005" h="1888">
                                      <a:moveTo>
                                        <a:pt x="0" y="1888"/>
                                      </a:moveTo>
                                      <a:lnTo>
                                        <a:pt x="1004" y="1"/>
                                      </a:lnTo>
                                      <a:lnTo>
                                        <a:pt x="1005"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8" name="Rectangle 118"/>
                              <wps:cNvSpPr>
                                <a:spLocks noChangeArrowheads="1"/>
                              </wps:cNvSpPr>
                              <wps:spPr bwMode="auto">
                                <a:xfrm>
                                  <a:off x="35560" y="0"/>
                                  <a:ext cx="70485" cy="10160"/>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89" name="Freeform 119"/>
                              <wps:cNvSpPr>
                                <a:spLocks/>
                              </wps:cNvSpPr>
                              <wps:spPr bwMode="auto">
                                <a:xfrm>
                                  <a:off x="35560" y="10160"/>
                                  <a:ext cx="70485" cy="635"/>
                                </a:xfrm>
                                <a:custGeom>
                                  <a:avLst/>
                                  <a:gdLst>
                                    <a:gd name="T0" fmla="*/ 672 w 672"/>
                                    <a:gd name="T1" fmla="*/ 2 w 672"/>
                                    <a:gd name="T2" fmla="*/ 0 w 672"/>
                                  </a:gdLst>
                                  <a:ahLst/>
                                  <a:cxnLst>
                                    <a:cxn ang="0">
                                      <a:pos x="T0" y="0"/>
                                    </a:cxn>
                                    <a:cxn ang="0">
                                      <a:pos x="T1" y="0"/>
                                    </a:cxn>
                                    <a:cxn ang="0">
                                      <a:pos x="T2" y="0"/>
                                    </a:cxn>
                                  </a:cxnLst>
                                  <a:rect l="0" t="0" r="r" b="b"/>
                                  <a:pathLst>
                                    <a:path w="672">
                                      <a:moveTo>
                                        <a:pt x="672" y="0"/>
                                      </a:moveTo>
                                      <a:lnTo>
                                        <a:pt x="2"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0" name="Freeform 120"/>
                              <wps:cNvSpPr>
                                <a:spLocks/>
                              </wps:cNvSpPr>
                              <wps:spPr bwMode="auto">
                                <a:xfrm>
                                  <a:off x="106045" y="0"/>
                                  <a:ext cx="635" cy="10160"/>
                                </a:xfrm>
                                <a:custGeom>
                                  <a:avLst/>
                                  <a:gdLst>
                                    <a:gd name="T0" fmla="*/ 95 h 95"/>
                                    <a:gd name="T1" fmla="*/ 0 h 95"/>
                                    <a:gd name="T2" fmla="*/ 0 h 95"/>
                                  </a:gdLst>
                                  <a:ahLst/>
                                  <a:cxnLst>
                                    <a:cxn ang="0">
                                      <a:pos x="0" y="T0"/>
                                    </a:cxn>
                                    <a:cxn ang="0">
                                      <a:pos x="0" y="T1"/>
                                    </a:cxn>
                                    <a:cxn ang="0">
                                      <a:pos x="0" y="T2"/>
                                    </a:cxn>
                                  </a:cxnLst>
                                  <a:rect l="0" t="0" r="r" b="b"/>
                                  <a:pathLst>
                                    <a:path h="95">
                                      <a:moveTo>
                                        <a:pt x="0" y="95"/>
                                      </a:moveTo>
                                      <a:lnTo>
                                        <a:pt x="0"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1" name="Freeform 121"/>
                              <wps:cNvSpPr>
                                <a:spLocks/>
                              </wps:cNvSpPr>
                              <wps:spPr bwMode="auto">
                                <a:xfrm>
                                  <a:off x="35560" y="0"/>
                                  <a:ext cx="635" cy="10160"/>
                                </a:xfrm>
                                <a:custGeom>
                                  <a:avLst/>
                                  <a:gdLst>
                                    <a:gd name="T0" fmla="*/ 95 h 95"/>
                                    <a:gd name="T1" fmla="*/ 0 h 95"/>
                                    <a:gd name="T2" fmla="*/ 0 h 95"/>
                                  </a:gdLst>
                                  <a:ahLst/>
                                  <a:cxnLst>
                                    <a:cxn ang="0">
                                      <a:pos x="0" y="T0"/>
                                    </a:cxn>
                                    <a:cxn ang="0">
                                      <a:pos x="0" y="T1"/>
                                    </a:cxn>
                                    <a:cxn ang="0">
                                      <a:pos x="0" y="T2"/>
                                    </a:cxn>
                                  </a:cxnLst>
                                  <a:rect l="0" t="0" r="r" b="b"/>
                                  <a:pathLst>
                                    <a:path h="95">
                                      <a:moveTo>
                                        <a:pt x="0" y="95"/>
                                      </a:moveTo>
                                      <a:lnTo>
                                        <a:pt x="0"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2" name="Freeform 122"/>
                              <wps:cNvSpPr>
                                <a:spLocks/>
                              </wps:cNvSpPr>
                              <wps:spPr bwMode="auto">
                                <a:xfrm>
                                  <a:off x="35560" y="0"/>
                                  <a:ext cx="70485" cy="635"/>
                                </a:xfrm>
                                <a:custGeom>
                                  <a:avLst/>
                                  <a:gdLst>
                                    <a:gd name="T0" fmla="*/ 672 w 672"/>
                                    <a:gd name="T1" fmla="*/ 2 w 672"/>
                                    <a:gd name="T2" fmla="*/ 0 w 672"/>
                                  </a:gdLst>
                                  <a:ahLst/>
                                  <a:cxnLst>
                                    <a:cxn ang="0">
                                      <a:pos x="T0" y="0"/>
                                    </a:cxn>
                                    <a:cxn ang="0">
                                      <a:pos x="T1" y="0"/>
                                    </a:cxn>
                                    <a:cxn ang="0">
                                      <a:pos x="T2" y="0"/>
                                    </a:cxn>
                                  </a:cxnLst>
                                  <a:rect l="0" t="0" r="r" b="b"/>
                                  <a:pathLst>
                                    <a:path w="672">
                                      <a:moveTo>
                                        <a:pt x="672" y="0"/>
                                      </a:moveTo>
                                      <a:lnTo>
                                        <a:pt x="2"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3" name="Rectangle 123"/>
                              <wps:cNvSpPr>
                                <a:spLocks noChangeArrowheads="1"/>
                              </wps:cNvSpPr>
                              <wps:spPr bwMode="auto">
                                <a:xfrm>
                                  <a:off x="0" y="99695"/>
                                  <a:ext cx="106045" cy="10160"/>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94" name="Freeform 124"/>
                              <wps:cNvSpPr>
                                <a:spLocks/>
                              </wps:cNvSpPr>
                              <wps:spPr bwMode="auto">
                                <a:xfrm>
                                  <a:off x="0" y="109855"/>
                                  <a:ext cx="106045" cy="635"/>
                                </a:xfrm>
                                <a:custGeom>
                                  <a:avLst/>
                                  <a:gdLst>
                                    <a:gd name="T0" fmla="*/ 1005 w 1005"/>
                                    <a:gd name="T1" fmla="*/ 0 w 1005"/>
                                    <a:gd name="T2" fmla="*/ 0 w 1005"/>
                                  </a:gdLst>
                                  <a:ahLst/>
                                  <a:cxnLst>
                                    <a:cxn ang="0">
                                      <a:pos x="T0" y="0"/>
                                    </a:cxn>
                                    <a:cxn ang="0">
                                      <a:pos x="T1" y="0"/>
                                    </a:cxn>
                                    <a:cxn ang="0">
                                      <a:pos x="T2" y="0"/>
                                    </a:cxn>
                                  </a:cxnLst>
                                  <a:rect l="0" t="0" r="r" b="b"/>
                                  <a:pathLst>
                                    <a:path w="1005">
                                      <a:moveTo>
                                        <a:pt x="1005" y="0"/>
                                      </a:moveTo>
                                      <a:lnTo>
                                        <a:pt x="0"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 name="Freeform 125"/>
                              <wps:cNvSpPr>
                                <a:spLocks/>
                              </wps:cNvSpPr>
                              <wps:spPr bwMode="auto">
                                <a:xfrm>
                                  <a:off x="106045" y="99695"/>
                                  <a:ext cx="635" cy="10160"/>
                                </a:xfrm>
                                <a:custGeom>
                                  <a:avLst/>
                                  <a:gdLst>
                                    <a:gd name="T0" fmla="*/ 95 h 95"/>
                                    <a:gd name="T1" fmla="*/ 1 h 95"/>
                                    <a:gd name="T2" fmla="*/ 0 h 95"/>
                                  </a:gdLst>
                                  <a:ahLst/>
                                  <a:cxnLst>
                                    <a:cxn ang="0">
                                      <a:pos x="0" y="T0"/>
                                    </a:cxn>
                                    <a:cxn ang="0">
                                      <a:pos x="0" y="T1"/>
                                    </a:cxn>
                                    <a:cxn ang="0">
                                      <a:pos x="0" y="T2"/>
                                    </a:cxn>
                                  </a:cxnLst>
                                  <a:rect l="0" t="0" r="r" b="b"/>
                                  <a:pathLst>
                                    <a:path h="95">
                                      <a:moveTo>
                                        <a:pt x="0" y="95"/>
                                      </a:moveTo>
                                      <a:lnTo>
                                        <a:pt x="0" y="1"/>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 name="Freeform 126"/>
                              <wps:cNvSpPr>
                                <a:spLocks/>
                              </wps:cNvSpPr>
                              <wps:spPr bwMode="auto">
                                <a:xfrm>
                                  <a:off x="0" y="99695"/>
                                  <a:ext cx="635" cy="10160"/>
                                </a:xfrm>
                                <a:custGeom>
                                  <a:avLst/>
                                  <a:gdLst>
                                    <a:gd name="T0" fmla="*/ 95 h 95"/>
                                    <a:gd name="T1" fmla="*/ 1 h 95"/>
                                    <a:gd name="T2" fmla="*/ 0 h 95"/>
                                  </a:gdLst>
                                  <a:ahLst/>
                                  <a:cxnLst>
                                    <a:cxn ang="0">
                                      <a:pos x="0" y="T0"/>
                                    </a:cxn>
                                    <a:cxn ang="0">
                                      <a:pos x="0" y="T1"/>
                                    </a:cxn>
                                    <a:cxn ang="0">
                                      <a:pos x="0" y="T2"/>
                                    </a:cxn>
                                  </a:cxnLst>
                                  <a:rect l="0" t="0" r="r" b="b"/>
                                  <a:pathLst>
                                    <a:path h="95">
                                      <a:moveTo>
                                        <a:pt x="0" y="95"/>
                                      </a:moveTo>
                                      <a:lnTo>
                                        <a:pt x="0" y="1"/>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 name="Freeform 127"/>
                              <wps:cNvSpPr>
                                <a:spLocks/>
                              </wps:cNvSpPr>
                              <wps:spPr bwMode="auto">
                                <a:xfrm>
                                  <a:off x="0" y="99695"/>
                                  <a:ext cx="106045" cy="635"/>
                                </a:xfrm>
                                <a:custGeom>
                                  <a:avLst/>
                                  <a:gdLst>
                                    <a:gd name="T0" fmla="*/ 1005 w 1005"/>
                                    <a:gd name="T1" fmla="*/ 0 w 1005"/>
                                    <a:gd name="T2" fmla="*/ 0 w 1005"/>
                                  </a:gdLst>
                                  <a:ahLst/>
                                  <a:cxnLst>
                                    <a:cxn ang="0">
                                      <a:pos x="T0" y="0"/>
                                    </a:cxn>
                                    <a:cxn ang="0">
                                      <a:pos x="T1" y="0"/>
                                    </a:cxn>
                                    <a:cxn ang="0">
                                      <a:pos x="T2" y="0"/>
                                    </a:cxn>
                                  </a:cxnLst>
                                  <a:rect l="0" t="0" r="r" b="b"/>
                                  <a:pathLst>
                                    <a:path w="1005">
                                      <a:moveTo>
                                        <a:pt x="1005" y="0"/>
                                      </a:moveTo>
                                      <a:lnTo>
                                        <a:pt x="0"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 name="Rectangle 128"/>
                              <wps:cNvSpPr>
                                <a:spLocks noChangeArrowheads="1"/>
                              </wps:cNvSpPr>
                              <wps:spPr bwMode="auto">
                                <a:xfrm>
                                  <a:off x="35560" y="200025"/>
                                  <a:ext cx="70485" cy="9525"/>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36" name="Freeform 129"/>
                              <wps:cNvSpPr>
                                <a:spLocks/>
                              </wps:cNvSpPr>
                              <wps:spPr bwMode="auto">
                                <a:xfrm>
                                  <a:off x="35560" y="209550"/>
                                  <a:ext cx="70485" cy="635"/>
                                </a:xfrm>
                                <a:custGeom>
                                  <a:avLst/>
                                  <a:gdLst>
                                    <a:gd name="T0" fmla="*/ 672 w 672"/>
                                    <a:gd name="T1" fmla="*/ 2 w 672"/>
                                    <a:gd name="T2" fmla="*/ 0 w 672"/>
                                  </a:gdLst>
                                  <a:ahLst/>
                                  <a:cxnLst>
                                    <a:cxn ang="0">
                                      <a:pos x="T0" y="0"/>
                                    </a:cxn>
                                    <a:cxn ang="0">
                                      <a:pos x="T1" y="0"/>
                                    </a:cxn>
                                    <a:cxn ang="0">
                                      <a:pos x="T2" y="0"/>
                                    </a:cxn>
                                  </a:cxnLst>
                                  <a:rect l="0" t="0" r="r" b="b"/>
                                  <a:pathLst>
                                    <a:path w="672">
                                      <a:moveTo>
                                        <a:pt x="672" y="0"/>
                                      </a:moveTo>
                                      <a:lnTo>
                                        <a:pt x="2"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 name="Freeform 130"/>
                              <wps:cNvSpPr>
                                <a:spLocks/>
                              </wps:cNvSpPr>
                              <wps:spPr bwMode="auto">
                                <a:xfrm>
                                  <a:off x="106045" y="199390"/>
                                  <a:ext cx="635" cy="10160"/>
                                </a:xfrm>
                                <a:custGeom>
                                  <a:avLst/>
                                  <a:gdLst>
                                    <a:gd name="T0" fmla="*/ 96 h 96"/>
                                    <a:gd name="T1" fmla="*/ 1 h 96"/>
                                    <a:gd name="T2" fmla="*/ 0 h 96"/>
                                  </a:gdLst>
                                  <a:ahLst/>
                                  <a:cxnLst>
                                    <a:cxn ang="0">
                                      <a:pos x="0" y="T0"/>
                                    </a:cxn>
                                    <a:cxn ang="0">
                                      <a:pos x="0" y="T1"/>
                                    </a:cxn>
                                    <a:cxn ang="0">
                                      <a:pos x="0" y="T2"/>
                                    </a:cxn>
                                  </a:cxnLst>
                                  <a:rect l="0" t="0" r="r" b="b"/>
                                  <a:pathLst>
                                    <a:path h="96">
                                      <a:moveTo>
                                        <a:pt x="0" y="96"/>
                                      </a:moveTo>
                                      <a:lnTo>
                                        <a:pt x="0" y="1"/>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 name="Freeform 131"/>
                              <wps:cNvSpPr>
                                <a:spLocks/>
                              </wps:cNvSpPr>
                              <wps:spPr bwMode="auto">
                                <a:xfrm>
                                  <a:off x="35560" y="199390"/>
                                  <a:ext cx="635" cy="10160"/>
                                </a:xfrm>
                                <a:custGeom>
                                  <a:avLst/>
                                  <a:gdLst>
                                    <a:gd name="T0" fmla="*/ 96 h 96"/>
                                    <a:gd name="T1" fmla="*/ 1 h 96"/>
                                    <a:gd name="T2" fmla="*/ 0 h 96"/>
                                  </a:gdLst>
                                  <a:ahLst/>
                                  <a:cxnLst>
                                    <a:cxn ang="0">
                                      <a:pos x="0" y="T0"/>
                                    </a:cxn>
                                    <a:cxn ang="0">
                                      <a:pos x="0" y="T1"/>
                                    </a:cxn>
                                    <a:cxn ang="0">
                                      <a:pos x="0" y="T2"/>
                                    </a:cxn>
                                  </a:cxnLst>
                                  <a:rect l="0" t="0" r="r" b="b"/>
                                  <a:pathLst>
                                    <a:path h="96">
                                      <a:moveTo>
                                        <a:pt x="0" y="96"/>
                                      </a:moveTo>
                                      <a:lnTo>
                                        <a:pt x="0" y="1"/>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 name="Freeform 132"/>
                              <wps:cNvSpPr>
                                <a:spLocks/>
                              </wps:cNvSpPr>
                              <wps:spPr bwMode="auto">
                                <a:xfrm>
                                  <a:off x="35560" y="200025"/>
                                  <a:ext cx="70485" cy="635"/>
                                </a:xfrm>
                                <a:custGeom>
                                  <a:avLst/>
                                  <a:gdLst>
                                    <a:gd name="T0" fmla="*/ 672 w 672"/>
                                    <a:gd name="T1" fmla="*/ 2 w 672"/>
                                    <a:gd name="T2" fmla="*/ 0 w 672"/>
                                  </a:gdLst>
                                  <a:ahLst/>
                                  <a:cxnLst>
                                    <a:cxn ang="0">
                                      <a:pos x="T0" y="0"/>
                                    </a:cxn>
                                    <a:cxn ang="0">
                                      <a:pos x="T1" y="0"/>
                                    </a:cxn>
                                    <a:cxn ang="0">
                                      <a:pos x="T2" y="0"/>
                                    </a:cxn>
                                  </a:cxnLst>
                                  <a:rect l="0" t="0" r="r" b="b"/>
                                  <a:pathLst>
                                    <a:path w="672">
                                      <a:moveTo>
                                        <a:pt x="672" y="0"/>
                                      </a:moveTo>
                                      <a:lnTo>
                                        <a:pt x="2"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 name="Rectangle 133"/>
                              <wps:cNvSpPr>
                                <a:spLocks noChangeArrowheads="1"/>
                              </wps:cNvSpPr>
                              <wps:spPr bwMode="auto">
                                <a:xfrm>
                                  <a:off x="100965" y="5080"/>
                                  <a:ext cx="10795" cy="199390"/>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41" name="Freeform 134"/>
                              <wps:cNvSpPr>
                                <a:spLocks/>
                              </wps:cNvSpPr>
                              <wps:spPr bwMode="auto">
                                <a:xfrm>
                                  <a:off x="111760" y="5080"/>
                                  <a:ext cx="635" cy="200025"/>
                                </a:xfrm>
                                <a:custGeom>
                                  <a:avLst/>
                                  <a:gdLst>
                                    <a:gd name="T0" fmla="*/ 0 h 1889"/>
                                    <a:gd name="T1" fmla="*/ 1888 h 1889"/>
                                    <a:gd name="T2" fmla="*/ 1889 h 1889"/>
                                  </a:gdLst>
                                  <a:ahLst/>
                                  <a:cxnLst>
                                    <a:cxn ang="0">
                                      <a:pos x="0" y="T0"/>
                                    </a:cxn>
                                    <a:cxn ang="0">
                                      <a:pos x="0" y="T1"/>
                                    </a:cxn>
                                    <a:cxn ang="0">
                                      <a:pos x="0" y="T2"/>
                                    </a:cxn>
                                  </a:cxnLst>
                                  <a:rect l="0" t="0" r="r" b="b"/>
                                  <a:pathLst>
                                    <a:path h="1889">
                                      <a:moveTo>
                                        <a:pt x="0" y="0"/>
                                      </a:moveTo>
                                      <a:lnTo>
                                        <a:pt x="0" y="1888"/>
                                      </a:lnTo>
                                      <a:lnTo>
                                        <a:pt x="0" y="1889"/>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 name="Freeform 135"/>
                              <wps:cNvSpPr>
                                <a:spLocks/>
                              </wps:cNvSpPr>
                              <wps:spPr bwMode="auto">
                                <a:xfrm>
                                  <a:off x="100965" y="5080"/>
                                  <a:ext cx="10795" cy="635"/>
                                </a:xfrm>
                                <a:custGeom>
                                  <a:avLst/>
                                  <a:gdLst>
                                    <a:gd name="T0" fmla="*/ 102 w 102"/>
                                    <a:gd name="T1" fmla="*/ 2 w 102"/>
                                    <a:gd name="T2" fmla="*/ 0 w 102"/>
                                  </a:gdLst>
                                  <a:ahLst/>
                                  <a:cxnLst>
                                    <a:cxn ang="0">
                                      <a:pos x="T0" y="0"/>
                                    </a:cxn>
                                    <a:cxn ang="0">
                                      <a:pos x="T1" y="0"/>
                                    </a:cxn>
                                    <a:cxn ang="0">
                                      <a:pos x="T2" y="0"/>
                                    </a:cxn>
                                  </a:cxnLst>
                                  <a:rect l="0" t="0" r="r" b="b"/>
                                  <a:pathLst>
                                    <a:path w="102">
                                      <a:moveTo>
                                        <a:pt x="102" y="0"/>
                                      </a:moveTo>
                                      <a:lnTo>
                                        <a:pt x="2"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 name="Freeform 136"/>
                              <wps:cNvSpPr>
                                <a:spLocks/>
                              </wps:cNvSpPr>
                              <wps:spPr bwMode="auto">
                                <a:xfrm>
                                  <a:off x="100965" y="204470"/>
                                  <a:ext cx="10795" cy="635"/>
                                </a:xfrm>
                                <a:custGeom>
                                  <a:avLst/>
                                  <a:gdLst>
                                    <a:gd name="T0" fmla="*/ 102 w 102"/>
                                    <a:gd name="T1" fmla="*/ 2 w 102"/>
                                    <a:gd name="T2" fmla="*/ 0 w 102"/>
                                  </a:gdLst>
                                  <a:ahLst/>
                                  <a:cxnLst>
                                    <a:cxn ang="0">
                                      <a:pos x="T0" y="0"/>
                                    </a:cxn>
                                    <a:cxn ang="0">
                                      <a:pos x="T1" y="0"/>
                                    </a:cxn>
                                    <a:cxn ang="0">
                                      <a:pos x="T2" y="0"/>
                                    </a:cxn>
                                  </a:cxnLst>
                                  <a:rect l="0" t="0" r="r" b="b"/>
                                  <a:pathLst>
                                    <a:path w="102">
                                      <a:moveTo>
                                        <a:pt x="102" y="0"/>
                                      </a:moveTo>
                                      <a:lnTo>
                                        <a:pt x="2"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 name="Freeform 137"/>
                              <wps:cNvSpPr>
                                <a:spLocks/>
                              </wps:cNvSpPr>
                              <wps:spPr bwMode="auto">
                                <a:xfrm>
                                  <a:off x="100965" y="5080"/>
                                  <a:ext cx="635" cy="200025"/>
                                </a:xfrm>
                                <a:custGeom>
                                  <a:avLst/>
                                  <a:gdLst>
                                    <a:gd name="T0" fmla="*/ 0 h 1889"/>
                                    <a:gd name="T1" fmla="*/ 1888 h 1889"/>
                                    <a:gd name="T2" fmla="*/ 1889 h 1889"/>
                                  </a:gdLst>
                                  <a:ahLst/>
                                  <a:cxnLst>
                                    <a:cxn ang="0">
                                      <a:pos x="0" y="T0"/>
                                    </a:cxn>
                                    <a:cxn ang="0">
                                      <a:pos x="0" y="T1"/>
                                    </a:cxn>
                                    <a:cxn ang="0">
                                      <a:pos x="0" y="T2"/>
                                    </a:cxn>
                                  </a:cxnLst>
                                  <a:rect l="0" t="0" r="r" b="b"/>
                                  <a:pathLst>
                                    <a:path h="1889">
                                      <a:moveTo>
                                        <a:pt x="0" y="0"/>
                                      </a:moveTo>
                                      <a:lnTo>
                                        <a:pt x="0" y="1888"/>
                                      </a:lnTo>
                                      <a:lnTo>
                                        <a:pt x="0" y="1889"/>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 name="Rectangle 138"/>
                              <wps:cNvSpPr>
                                <a:spLocks noChangeArrowheads="1"/>
                              </wps:cNvSpPr>
                              <wps:spPr bwMode="auto">
                                <a:xfrm>
                                  <a:off x="278130" y="5080"/>
                                  <a:ext cx="10795" cy="199390"/>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46" name="Freeform 139"/>
                              <wps:cNvSpPr>
                                <a:spLocks/>
                              </wps:cNvSpPr>
                              <wps:spPr bwMode="auto">
                                <a:xfrm>
                                  <a:off x="288925" y="5080"/>
                                  <a:ext cx="635" cy="200025"/>
                                </a:xfrm>
                                <a:custGeom>
                                  <a:avLst/>
                                  <a:gdLst>
                                    <a:gd name="T0" fmla="*/ 0 h 1889"/>
                                    <a:gd name="T1" fmla="*/ 1888 h 1889"/>
                                    <a:gd name="T2" fmla="*/ 1889 h 1889"/>
                                  </a:gdLst>
                                  <a:ahLst/>
                                  <a:cxnLst>
                                    <a:cxn ang="0">
                                      <a:pos x="0" y="T0"/>
                                    </a:cxn>
                                    <a:cxn ang="0">
                                      <a:pos x="0" y="T1"/>
                                    </a:cxn>
                                    <a:cxn ang="0">
                                      <a:pos x="0" y="T2"/>
                                    </a:cxn>
                                  </a:cxnLst>
                                  <a:rect l="0" t="0" r="r" b="b"/>
                                  <a:pathLst>
                                    <a:path h="1889">
                                      <a:moveTo>
                                        <a:pt x="0" y="0"/>
                                      </a:moveTo>
                                      <a:lnTo>
                                        <a:pt x="0" y="1888"/>
                                      </a:lnTo>
                                      <a:lnTo>
                                        <a:pt x="0" y="1889"/>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 name="Freeform 140"/>
                              <wps:cNvSpPr>
                                <a:spLocks/>
                              </wps:cNvSpPr>
                              <wps:spPr bwMode="auto">
                                <a:xfrm>
                                  <a:off x="278130" y="5080"/>
                                  <a:ext cx="10795" cy="635"/>
                                </a:xfrm>
                                <a:custGeom>
                                  <a:avLst/>
                                  <a:gdLst>
                                    <a:gd name="T0" fmla="*/ 101 w 101"/>
                                    <a:gd name="T1" fmla="*/ 1 w 101"/>
                                    <a:gd name="T2" fmla="*/ 0 w 101"/>
                                  </a:gdLst>
                                  <a:ahLst/>
                                  <a:cxnLst>
                                    <a:cxn ang="0">
                                      <a:pos x="T0" y="0"/>
                                    </a:cxn>
                                    <a:cxn ang="0">
                                      <a:pos x="T1" y="0"/>
                                    </a:cxn>
                                    <a:cxn ang="0">
                                      <a:pos x="T2" y="0"/>
                                    </a:cxn>
                                  </a:cxnLst>
                                  <a:rect l="0" t="0" r="r" b="b"/>
                                  <a:pathLst>
                                    <a:path w="101">
                                      <a:moveTo>
                                        <a:pt x="101" y="0"/>
                                      </a:moveTo>
                                      <a:lnTo>
                                        <a:pt x="1"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 name="Freeform 141"/>
                              <wps:cNvSpPr>
                                <a:spLocks/>
                              </wps:cNvSpPr>
                              <wps:spPr bwMode="auto">
                                <a:xfrm>
                                  <a:off x="278130" y="204470"/>
                                  <a:ext cx="10795" cy="635"/>
                                </a:xfrm>
                                <a:custGeom>
                                  <a:avLst/>
                                  <a:gdLst>
                                    <a:gd name="T0" fmla="*/ 101 w 101"/>
                                    <a:gd name="T1" fmla="*/ 1 w 101"/>
                                    <a:gd name="T2" fmla="*/ 0 w 101"/>
                                  </a:gdLst>
                                  <a:ahLst/>
                                  <a:cxnLst>
                                    <a:cxn ang="0">
                                      <a:pos x="T0" y="0"/>
                                    </a:cxn>
                                    <a:cxn ang="0">
                                      <a:pos x="T1" y="0"/>
                                    </a:cxn>
                                    <a:cxn ang="0">
                                      <a:pos x="T2" y="0"/>
                                    </a:cxn>
                                  </a:cxnLst>
                                  <a:rect l="0" t="0" r="r" b="b"/>
                                  <a:pathLst>
                                    <a:path w="101">
                                      <a:moveTo>
                                        <a:pt x="101" y="0"/>
                                      </a:moveTo>
                                      <a:lnTo>
                                        <a:pt x="1"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 name="Freeform 142"/>
                              <wps:cNvSpPr>
                                <a:spLocks/>
                              </wps:cNvSpPr>
                              <wps:spPr bwMode="auto">
                                <a:xfrm>
                                  <a:off x="278130" y="5080"/>
                                  <a:ext cx="635" cy="200025"/>
                                </a:xfrm>
                                <a:custGeom>
                                  <a:avLst/>
                                  <a:gdLst>
                                    <a:gd name="T0" fmla="*/ 0 h 1889"/>
                                    <a:gd name="T1" fmla="*/ 1888 h 1889"/>
                                    <a:gd name="T2" fmla="*/ 1889 h 1889"/>
                                  </a:gdLst>
                                  <a:ahLst/>
                                  <a:cxnLst>
                                    <a:cxn ang="0">
                                      <a:pos x="0" y="T0"/>
                                    </a:cxn>
                                    <a:cxn ang="0">
                                      <a:pos x="0" y="T1"/>
                                    </a:cxn>
                                    <a:cxn ang="0">
                                      <a:pos x="0" y="T2"/>
                                    </a:cxn>
                                  </a:cxnLst>
                                  <a:rect l="0" t="0" r="r" b="b"/>
                                  <a:pathLst>
                                    <a:path h="1889">
                                      <a:moveTo>
                                        <a:pt x="0" y="0"/>
                                      </a:moveTo>
                                      <a:lnTo>
                                        <a:pt x="0" y="1888"/>
                                      </a:lnTo>
                                      <a:lnTo>
                                        <a:pt x="0" y="1889"/>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 name="Rectangle 143"/>
                              <wps:cNvSpPr>
                                <a:spLocks noChangeArrowheads="1"/>
                              </wps:cNvSpPr>
                              <wps:spPr bwMode="auto">
                                <a:xfrm>
                                  <a:off x="283845" y="200025"/>
                                  <a:ext cx="70485" cy="9525"/>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51" name="Freeform 144"/>
                              <wps:cNvSpPr>
                                <a:spLocks/>
                              </wps:cNvSpPr>
                              <wps:spPr bwMode="auto">
                                <a:xfrm>
                                  <a:off x="283845" y="200025"/>
                                  <a:ext cx="70485" cy="635"/>
                                </a:xfrm>
                                <a:custGeom>
                                  <a:avLst/>
                                  <a:gdLst>
                                    <a:gd name="T0" fmla="*/ 0 w 672"/>
                                    <a:gd name="T1" fmla="*/ 670 w 672"/>
                                    <a:gd name="T2" fmla="*/ 672 w 672"/>
                                  </a:gdLst>
                                  <a:ahLst/>
                                  <a:cxnLst>
                                    <a:cxn ang="0">
                                      <a:pos x="T0" y="0"/>
                                    </a:cxn>
                                    <a:cxn ang="0">
                                      <a:pos x="T1" y="0"/>
                                    </a:cxn>
                                    <a:cxn ang="0">
                                      <a:pos x="T2" y="0"/>
                                    </a:cxn>
                                  </a:cxnLst>
                                  <a:rect l="0" t="0" r="r" b="b"/>
                                  <a:pathLst>
                                    <a:path w="672">
                                      <a:moveTo>
                                        <a:pt x="0" y="0"/>
                                      </a:moveTo>
                                      <a:lnTo>
                                        <a:pt x="670" y="0"/>
                                      </a:lnTo>
                                      <a:lnTo>
                                        <a:pt x="672"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 name="Freeform 145"/>
                              <wps:cNvSpPr>
                                <a:spLocks/>
                              </wps:cNvSpPr>
                              <wps:spPr bwMode="auto">
                                <a:xfrm>
                                  <a:off x="283845" y="200025"/>
                                  <a:ext cx="635" cy="9525"/>
                                </a:xfrm>
                                <a:custGeom>
                                  <a:avLst/>
                                  <a:gdLst>
                                    <a:gd name="T0" fmla="*/ 0 h 96"/>
                                    <a:gd name="T1" fmla="*/ 95 h 96"/>
                                    <a:gd name="T2" fmla="*/ 96 h 96"/>
                                  </a:gdLst>
                                  <a:ahLst/>
                                  <a:cxnLst>
                                    <a:cxn ang="0">
                                      <a:pos x="0" y="T0"/>
                                    </a:cxn>
                                    <a:cxn ang="0">
                                      <a:pos x="0" y="T1"/>
                                    </a:cxn>
                                    <a:cxn ang="0">
                                      <a:pos x="0" y="T2"/>
                                    </a:cxn>
                                  </a:cxnLst>
                                  <a:rect l="0" t="0" r="r" b="b"/>
                                  <a:pathLst>
                                    <a:path h="96">
                                      <a:moveTo>
                                        <a:pt x="0" y="0"/>
                                      </a:moveTo>
                                      <a:lnTo>
                                        <a:pt x="0" y="95"/>
                                      </a:lnTo>
                                      <a:lnTo>
                                        <a:pt x="0" y="96"/>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 name="Freeform 146"/>
                              <wps:cNvSpPr>
                                <a:spLocks/>
                              </wps:cNvSpPr>
                              <wps:spPr bwMode="auto">
                                <a:xfrm>
                                  <a:off x="354330" y="200025"/>
                                  <a:ext cx="635" cy="9525"/>
                                </a:xfrm>
                                <a:custGeom>
                                  <a:avLst/>
                                  <a:gdLst>
                                    <a:gd name="T0" fmla="*/ 0 h 96"/>
                                    <a:gd name="T1" fmla="*/ 95 h 96"/>
                                    <a:gd name="T2" fmla="*/ 96 h 96"/>
                                  </a:gdLst>
                                  <a:ahLst/>
                                  <a:cxnLst>
                                    <a:cxn ang="0">
                                      <a:pos x="0" y="T0"/>
                                    </a:cxn>
                                    <a:cxn ang="0">
                                      <a:pos x="0" y="T1"/>
                                    </a:cxn>
                                    <a:cxn ang="0">
                                      <a:pos x="0" y="T2"/>
                                    </a:cxn>
                                  </a:cxnLst>
                                  <a:rect l="0" t="0" r="r" b="b"/>
                                  <a:pathLst>
                                    <a:path h="96">
                                      <a:moveTo>
                                        <a:pt x="0" y="0"/>
                                      </a:moveTo>
                                      <a:lnTo>
                                        <a:pt x="0" y="95"/>
                                      </a:lnTo>
                                      <a:lnTo>
                                        <a:pt x="0" y="96"/>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 name="Freeform 147"/>
                              <wps:cNvSpPr>
                                <a:spLocks/>
                              </wps:cNvSpPr>
                              <wps:spPr bwMode="auto">
                                <a:xfrm>
                                  <a:off x="283845" y="209550"/>
                                  <a:ext cx="70485" cy="635"/>
                                </a:xfrm>
                                <a:custGeom>
                                  <a:avLst/>
                                  <a:gdLst>
                                    <a:gd name="T0" fmla="*/ 0 w 672"/>
                                    <a:gd name="T1" fmla="*/ 670 w 672"/>
                                    <a:gd name="T2" fmla="*/ 672 w 672"/>
                                  </a:gdLst>
                                  <a:ahLst/>
                                  <a:cxnLst>
                                    <a:cxn ang="0">
                                      <a:pos x="T0" y="0"/>
                                    </a:cxn>
                                    <a:cxn ang="0">
                                      <a:pos x="T1" y="0"/>
                                    </a:cxn>
                                    <a:cxn ang="0">
                                      <a:pos x="T2" y="0"/>
                                    </a:cxn>
                                  </a:cxnLst>
                                  <a:rect l="0" t="0" r="r" b="b"/>
                                  <a:pathLst>
                                    <a:path w="672">
                                      <a:moveTo>
                                        <a:pt x="0" y="0"/>
                                      </a:moveTo>
                                      <a:lnTo>
                                        <a:pt x="670" y="0"/>
                                      </a:lnTo>
                                      <a:lnTo>
                                        <a:pt x="672"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 name="Rectangle 148"/>
                              <wps:cNvSpPr>
                                <a:spLocks noChangeArrowheads="1"/>
                              </wps:cNvSpPr>
                              <wps:spPr bwMode="auto">
                                <a:xfrm>
                                  <a:off x="283845" y="99695"/>
                                  <a:ext cx="106045" cy="10160"/>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57" name="Freeform 149"/>
                              <wps:cNvSpPr>
                                <a:spLocks/>
                              </wps:cNvSpPr>
                              <wps:spPr bwMode="auto">
                                <a:xfrm>
                                  <a:off x="283845" y="99695"/>
                                  <a:ext cx="106045" cy="635"/>
                                </a:xfrm>
                                <a:custGeom>
                                  <a:avLst/>
                                  <a:gdLst>
                                    <a:gd name="T0" fmla="*/ 0 w 1006"/>
                                    <a:gd name="T1" fmla="*/ 1005 w 1006"/>
                                    <a:gd name="T2" fmla="*/ 1006 w 1006"/>
                                  </a:gdLst>
                                  <a:ahLst/>
                                  <a:cxnLst>
                                    <a:cxn ang="0">
                                      <a:pos x="T0" y="0"/>
                                    </a:cxn>
                                    <a:cxn ang="0">
                                      <a:pos x="T1" y="0"/>
                                    </a:cxn>
                                    <a:cxn ang="0">
                                      <a:pos x="T2" y="0"/>
                                    </a:cxn>
                                  </a:cxnLst>
                                  <a:rect l="0" t="0" r="r" b="b"/>
                                  <a:pathLst>
                                    <a:path w="1006">
                                      <a:moveTo>
                                        <a:pt x="0" y="0"/>
                                      </a:moveTo>
                                      <a:lnTo>
                                        <a:pt x="1005" y="0"/>
                                      </a:lnTo>
                                      <a:lnTo>
                                        <a:pt x="1006"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 name="Freeform 150"/>
                              <wps:cNvSpPr>
                                <a:spLocks/>
                              </wps:cNvSpPr>
                              <wps:spPr bwMode="auto">
                                <a:xfrm>
                                  <a:off x="283845" y="99695"/>
                                  <a:ext cx="635" cy="10160"/>
                                </a:xfrm>
                                <a:custGeom>
                                  <a:avLst/>
                                  <a:gdLst>
                                    <a:gd name="T0" fmla="*/ 0 h 95"/>
                                    <a:gd name="T1" fmla="*/ 94 h 95"/>
                                    <a:gd name="T2" fmla="*/ 95 h 95"/>
                                  </a:gdLst>
                                  <a:ahLst/>
                                  <a:cxnLst>
                                    <a:cxn ang="0">
                                      <a:pos x="0" y="T0"/>
                                    </a:cxn>
                                    <a:cxn ang="0">
                                      <a:pos x="0" y="T1"/>
                                    </a:cxn>
                                    <a:cxn ang="0">
                                      <a:pos x="0" y="T2"/>
                                    </a:cxn>
                                  </a:cxnLst>
                                  <a:rect l="0" t="0" r="r" b="b"/>
                                  <a:pathLst>
                                    <a:path h="95">
                                      <a:moveTo>
                                        <a:pt x="0" y="0"/>
                                      </a:moveTo>
                                      <a:lnTo>
                                        <a:pt x="0" y="94"/>
                                      </a:lnTo>
                                      <a:lnTo>
                                        <a:pt x="0" y="95"/>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 name="Freeform 151"/>
                              <wps:cNvSpPr>
                                <a:spLocks/>
                              </wps:cNvSpPr>
                              <wps:spPr bwMode="auto">
                                <a:xfrm>
                                  <a:off x="389890" y="99695"/>
                                  <a:ext cx="635" cy="10160"/>
                                </a:xfrm>
                                <a:custGeom>
                                  <a:avLst/>
                                  <a:gdLst>
                                    <a:gd name="T0" fmla="*/ 0 h 95"/>
                                    <a:gd name="T1" fmla="*/ 94 h 95"/>
                                    <a:gd name="T2" fmla="*/ 95 h 95"/>
                                  </a:gdLst>
                                  <a:ahLst/>
                                  <a:cxnLst>
                                    <a:cxn ang="0">
                                      <a:pos x="0" y="T0"/>
                                    </a:cxn>
                                    <a:cxn ang="0">
                                      <a:pos x="0" y="T1"/>
                                    </a:cxn>
                                    <a:cxn ang="0">
                                      <a:pos x="0" y="T2"/>
                                    </a:cxn>
                                  </a:cxnLst>
                                  <a:rect l="0" t="0" r="r" b="b"/>
                                  <a:pathLst>
                                    <a:path h="95">
                                      <a:moveTo>
                                        <a:pt x="0" y="0"/>
                                      </a:moveTo>
                                      <a:lnTo>
                                        <a:pt x="0" y="94"/>
                                      </a:lnTo>
                                      <a:lnTo>
                                        <a:pt x="0" y="95"/>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 name="Freeform 152"/>
                              <wps:cNvSpPr>
                                <a:spLocks/>
                              </wps:cNvSpPr>
                              <wps:spPr bwMode="auto">
                                <a:xfrm>
                                  <a:off x="283845" y="109855"/>
                                  <a:ext cx="106045" cy="635"/>
                                </a:xfrm>
                                <a:custGeom>
                                  <a:avLst/>
                                  <a:gdLst>
                                    <a:gd name="T0" fmla="*/ 0 w 1006"/>
                                    <a:gd name="T1" fmla="*/ 1005 w 1006"/>
                                    <a:gd name="T2" fmla="*/ 1006 w 1006"/>
                                  </a:gdLst>
                                  <a:ahLst/>
                                  <a:cxnLst>
                                    <a:cxn ang="0">
                                      <a:pos x="T0" y="0"/>
                                    </a:cxn>
                                    <a:cxn ang="0">
                                      <a:pos x="T1" y="0"/>
                                    </a:cxn>
                                    <a:cxn ang="0">
                                      <a:pos x="T2" y="0"/>
                                    </a:cxn>
                                  </a:cxnLst>
                                  <a:rect l="0" t="0" r="r" b="b"/>
                                  <a:pathLst>
                                    <a:path w="1006">
                                      <a:moveTo>
                                        <a:pt x="0" y="0"/>
                                      </a:moveTo>
                                      <a:lnTo>
                                        <a:pt x="1005" y="0"/>
                                      </a:lnTo>
                                      <a:lnTo>
                                        <a:pt x="1006"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 name="Rectangle 153"/>
                              <wps:cNvSpPr>
                                <a:spLocks noChangeArrowheads="1"/>
                              </wps:cNvSpPr>
                              <wps:spPr bwMode="auto">
                                <a:xfrm>
                                  <a:off x="283845" y="0"/>
                                  <a:ext cx="70485" cy="10160"/>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62" name="Freeform 154"/>
                              <wps:cNvSpPr>
                                <a:spLocks/>
                              </wps:cNvSpPr>
                              <wps:spPr bwMode="auto">
                                <a:xfrm>
                                  <a:off x="283845" y="0"/>
                                  <a:ext cx="70485" cy="635"/>
                                </a:xfrm>
                                <a:custGeom>
                                  <a:avLst/>
                                  <a:gdLst>
                                    <a:gd name="T0" fmla="*/ 0 w 672"/>
                                    <a:gd name="T1" fmla="*/ 670 w 672"/>
                                    <a:gd name="T2" fmla="*/ 672 w 672"/>
                                  </a:gdLst>
                                  <a:ahLst/>
                                  <a:cxnLst>
                                    <a:cxn ang="0">
                                      <a:pos x="T0" y="0"/>
                                    </a:cxn>
                                    <a:cxn ang="0">
                                      <a:pos x="T1" y="0"/>
                                    </a:cxn>
                                    <a:cxn ang="0">
                                      <a:pos x="T2" y="0"/>
                                    </a:cxn>
                                  </a:cxnLst>
                                  <a:rect l="0" t="0" r="r" b="b"/>
                                  <a:pathLst>
                                    <a:path w="672">
                                      <a:moveTo>
                                        <a:pt x="0" y="0"/>
                                      </a:moveTo>
                                      <a:lnTo>
                                        <a:pt x="670" y="0"/>
                                      </a:lnTo>
                                      <a:lnTo>
                                        <a:pt x="672"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 name="Freeform 155"/>
                              <wps:cNvSpPr>
                                <a:spLocks/>
                              </wps:cNvSpPr>
                              <wps:spPr bwMode="auto">
                                <a:xfrm>
                                  <a:off x="283845" y="0"/>
                                  <a:ext cx="635" cy="10160"/>
                                </a:xfrm>
                                <a:custGeom>
                                  <a:avLst/>
                                  <a:gdLst>
                                    <a:gd name="T0" fmla="*/ 0 h 96"/>
                                    <a:gd name="T1" fmla="*/ 95 h 96"/>
                                    <a:gd name="T2" fmla="*/ 96 h 96"/>
                                  </a:gdLst>
                                  <a:ahLst/>
                                  <a:cxnLst>
                                    <a:cxn ang="0">
                                      <a:pos x="0" y="T0"/>
                                    </a:cxn>
                                    <a:cxn ang="0">
                                      <a:pos x="0" y="T1"/>
                                    </a:cxn>
                                    <a:cxn ang="0">
                                      <a:pos x="0" y="T2"/>
                                    </a:cxn>
                                  </a:cxnLst>
                                  <a:rect l="0" t="0" r="r" b="b"/>
                                  <a:pathLst>
                                    <a:path h="96">
                                      <a:moveTo>
                                        <a:pt x="0" y="0"/>
                                      </a:moveTo>
                                      <a:lnTo>
                                        <a:pt x="0" y="95"/>
                                      </a:lnTo>
                                      <a:lnTo>
                                        <a:pt x="0" y="96"/>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6" name="Freeform 156"/>
                              <wps:cNvSpPr>
                                <a:spLocks/>
                              </wps:cNvSpPr>
                              <wps:spPr bwMode="auto">
                                <a:xfrm>
                                  <a:off x="354330" y="0"/>
                                  <a:ext cx="635" cy="10160"/>
                                </a:xfrm>
                                <a:custGeom>
                                  <a:avLst/>
                                  <a:gdLst>
                                    <a:gd name="T0" fmla="*/ 0 h 96"/>
                                    <a:gd name="T1" fmla="*/ 95 h 96"/>
                                    <a:gd name="T2" fmla="*/ 96 h 96"/>
                                  </a:gdLst>
                                  <a:ahLst/>
                                  <a:cxnLst>
                                    <a:cxn ang="0">
                                      <a:pos x="0" y="T0"/>
                                    </a:cxn>
                                    <a:cxn ang="0">
                                      <a:pos x="0" y="T1"/>
                                    </a:cxn>
                                    <a:cxn ang="0">
                                      <a:pos x="0" y="T2"/>
                                    </a:cxn>
                                  </a:cxnLst>
                                  <a:rect l="0" t="0" r="r" b="b"/>
                                  <a:pathLst>
                                    <a:path h="96">
                                      <a:moveTo>
                                        <a:pt x="0" y="0"/>
                                      </a:moveTo>
                                      <a:lnTo>
                                        <a:pt x="0" y="95"/>
                                      </a:lnTo>
                                      <a:lnTo>
                                        <a:pt x="0" y="96"/>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7" name="Freeform 157"/>
                              <wps:cNvSpPr>
                                <a:spLocks/>
                              </wps:cNvSpPr>
                              <wps:spPr bwMode="auto">
                                <a:xfrm>
                                  <a:off x="283845" y="10160"/>
                                  <a:ext cx="70485" cy="635"/>
                                </a:xfrm>
                                <a:custGeom>
                                  <a:avLst/>
                                  <a:gdLst>
                                    <a:gd name="T0" fmla="*/ 0 w 672"/>
                                    <a:gd name="T1" fmla="*/ 670 w 672"/>
                                    <a:gd name="T2" fmla="*/ 672 w 672"/>
                                  </a:gdLst>
                                  <a:ahLst/>
                                  <a:cxnLst>
                                    <a:cxn ang="0">
                                      <a:pos x="T0" y="0"/>
                                    </a:cxn>
                                    <a:cxn ang="0">
                                      <a:pos x="T1" y="0"/>
                                    </a:cxn>
                                    <a:cxn ang="0">
                                      <a:pos x="T2" y="0"/>
                                    </a:cxn>
                                  </a:cxnLst>
                                  <a:rect l="0" t="0" r="r" b="b"/>
                                  <a:pathLst>
                                    <a:path w="672">
                                      <a:moveTo>
                                        <a:pt x="0" y="0"/>
                                      </a:moveTo>
                                      <a:lnTo>
                                        <a:pt x="670" y="0"/>
                                      </a:lnTo>
                                      <a:lnTo>
                                        <a:pt x="672"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c:wpc>
                        </a:graphicData>
                      </a:graphic>
                    </wp:inline>
                  </w:drawing>
                </mc:Choice>
                <mc:Fallback>
                  <w:pict>
                    <v:group w14:anchorId="7267FC73" id="Zeichenbereich 112" o:spid="_x0000_s1026" editas="canvas" style="width:30.95pt;height:16.75pt;mso-position-horizontal-relative:char;mso-position-vertical-relative:line" coordsize="393065,2127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">
                      <v:shape id="_x0000_s1027" type="#_x0000_t75" style="position:absolute;width:393065;height:212725;visibility:visible;mso-wrap-style:square">
                        <v:fill o:detectmouseclick="t"/>
                        <v:path o:connecttype="none"/>
                      </v:shape>
                      <v:shape id="Freeform 113" o:spid="_x0000_s1028" style="position:absolute;left:137160;top:2540;width:115570;height:204470;visibility:visible;mso-wrap-style:square;v-text-anchor:top" coordsize="1094,1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" path="m1094,43l90,1930,,1887,1004,r90,43xe" fillcolor="black" strokeweight="0">
                        <v:path arrowok="t" o:connecttype="custom" o:connectlocs="115570,4556;9508,204470;0,199914;106062,0;115570,4556" o:connectangles="0,0,0,0,0"/>
                      </v:shape>
                      <v:shape id="Freeform 114" o:spid="_x0000_s1029" style="position:absolute;left:137160;top:2540;width:106045;height:200025;visibility:visible;mso-wrap-style:square;v-text-anchor:top" coordsize="1005,18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" path="m,1888l1004,1r1,-1e" filled="f" strokeweight="0">
                        <v:path arrowok="t" o:connecttype="custom" o:connectlocs="0,200025;105939,106;106045,0" o:connectangles="0,0,0"/>
                      </v:shape>
                      <v:shape id="Freeform 115" o:spid="_x0000_s1030" style="position:absolute;left:137160;top:202565;width:9525;height:4445;visibility:visible;mso-wrap-style:square;v-text-anchor:top" coordsize="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" path="m,l90,43r1,1e" filled="f" strokeweight="0">
                        <v:path arrowok="t" o:connecttype="custom" o:connectlocs="0,0;9420,4344;9525,4445" o:connectangles="0,0,0"/>
                      </v:shape>
                      <v:shape id="Freeform 116" o:spid="_x0000_s1031" style="position:absolute;left:243205;top:2540;width:9525;height:5080;visibility:visible;mso-wrap-style:square;v-text-anchor:top" coordsize="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" path="m,l90,43r1,1e" filled="f" strokeweight="0">
                        <v:path arrowok="t" o:connecttype="custom" o:connectlocs="0,0;9420,4965;9525,5080" o:connectangles="0,0,0"/>
                      </v:shape>
                      <v:shape id="Freeform 117" o:spid="_x0000_s1032" style="position:absolute;left:146685;top:6985;width:106045;height:200025;visibility:visible;mso-wrap-style:square;v-text-anchor:top" coordsize="1005,18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" path="m,1888l1004,1r1,-1e" filled="f" strokeweight="0">
                        <v:path arrowok="t" o:connecttype="custom" o:connectlocs="0,200025;105939,106;106045,0" o:connectangles="0,0,0"/>
                      </v:shape>
                      <v:rect id="Rectangle 118" o:spid="_x0000_s1033" style="position:absolute;left:35560;width:70485;height:10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" fillcolor="black" strokeweight="0"/>
                      <v:shape id="Freeform 119" o:spid="_x0000_s1034" style="position:absolute;left:35560;top:10160;width:70485;height:635;visibility:visible;mso-wrap-style:square;v-text-anchor:top" coordsize="672,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" path="m672,l2,,,e" filled="f" strokeweight="0">
                        <v:path arrowok="t" o:connecttype="custom" o:connectlocs="70485,0;210,0;0,0" o:connectangles="0,0,0"/>
                      </v:shape>
                      <v:shape id="Freeform 120" o:spid="_x0000_s1035" style="position:absolute;left:106045;width:635;height:10160;visibility:visible;mso-wrap-style:square;v-text-anchor:top" coordsize="635,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" path="m,95l,,,e" filled="f" strokeweight="0">
                        <v:path arrowok="t" o:connecttype="custom" o:connectlocs="0,10160;0,0;0,0" o:connectangles="0,0,0"/>
                      </v:shape>
                      <v:shape id="Freeform 121" o:spid="_x0000_s1036" style="position:absolute;left:35560;width:635;height:10160;visibility:visible;mso-wrap-style:square;v-text-anchor:top" coordsize="635,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" path="m,95l,,,e" filled="f" strokeweight="0">
                        <v:path arrowok="t" o:connecttype="custom" o:connectlocs="0,10160;0,0;0,0" o:connectangles="0,0,0"/>
                      </v:shape>
                      <v:shape id="Freeform 122" o:spid="_x0000_s1037" style="position:absolute;left:35560;width:70485;height:635;visibility:visible;mso-wrap-style:square;v-text-anchor:top" coordsize="672,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" path="m672,l2,,,e" filled="f" strokeweight="0">
                        <v:path arrowok="t" o:connecttype="custom" o:connectlocs="70485,0;210,0;0,0" o:connectangles="0,0,0"/>
                      </v:shape>
                      <v:rect id="Rectangle 123" o:spid="_x0000_s1038" style="position:absolute;top:99695;width:106045;height:10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" fillcolor="black" strokeweight="0"/>
                      <v:shape id="Freeform 124" o:spid="_x0000_s1039" style="position:absolute;top:109855;width:106045;height:635;visibility:visible;mso-wrap-style:square;v-text-anchor:top" coordsize="1005,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" path="m1005,l,,,e" filled="f" strokeweight="0">
                        <v:path arrowok="t" o:connecttype="custom" o:connectlocs="106045,0;0,0;0,0" o:connectangles="0,0,0"/>
                      </v:shape>
                      <v:shape id="Freeform 125" o:spid="_x0000_s1040" style="position:absolute;left:106045;top:99695;width:635;height:10160;visibility:visible;mso-wrap-style:square;v-text-anchor:top" coordsize="635,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" path="m,95l,1,,e" filled="f" strokeweight="0">
                        <v:path arrowok="t" o:connecttype="custom" o:connectlocs="0,10160;0,107;0,0" o:connectangles="0,0,0"/>
                      </v:shape>
                      <v:shape id="Freeform 126" o:spid="_x0000_s1041" style="position:absolute;top:99695;width:635;height:10160;visibility:visible;mso-wrap-style:square;v-text-anchor:top" coordsize="635,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" path="m,95l,1,,e" filled="f" strokeweight="0">
                        <v:path arrowok="t" o:connecttype="custom" o:connectlocs="0,10160;0,107;0,0" o:connectangles="0,0,0"/>
                      </v:shape>
                      <v:shape id="Freeform 127" o:spid="_x0000_s1042" style="position:absolute;top:99695;width:106045;height:635;visibility:visible;mso-wrap-style:square;v-text-anchor:top" coordsize="1005,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" path="m1005,l,,,e" filled="f" strokeweight="0">
                        <v:path arrowok="t" o:connecttype="custom" o:connectlocs="106045,0;0,0;0,0" o:connectangles="0,0,0"/>
                      </v:shape>
                      <v:rect id="Rectangle 128" o:spid="_x0000_s1043" style="position:absolute;left:35560;top:200025;width:70485;height:9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" fillcolor="black" strokeweight="0"/>
                      <v:shape id="Freeform 129" o:spid="_x0000_s1044" style="position:absolute;left:35560;top:209550;width:70485;height:635;visibility:visible;mso-wrap-style:square;v-text-anchor:top" coordsize="672,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" path="m672,l2,,,e" filled="f" strokeweight="0">
                        <v:path arrowok="t" o:connecttype="custom" o:connectlocs="70485,0;210,0;0,0" o:connectangles="0,0,0"/>
                      </v:shape>
                      <v:shape id="Freeform 130" o:spid="_x0000_s1045" style="position:absolute;left:106045;top:199390;width:635;height:10160;visibility:visible;mso-wrap-style:square;v-text-anchor:top" coordsize="635,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" path="m,96l,1,,e" filled="f" strokeweight="0">
                        <v:path arrowok="t" o:connecttype="custom" o:connectlocs="0,10160;0,106;0,0" o:connectangles="0,0,0"/>
                      </v:shape>
                      <v:shape id="Freeform 131" o:spid="_x0000_s1046" style="position:absolute;left:35560;top:199390;width:635;height:10160;visibility:visible;mso-wrap-style:square;v-text-anchor:top" coordsize="635,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" path="m,96l,1,,e" filled="f" strokeweight="0">
                        <v:path arrowok="t" o:connecttype="custom" o:connectlocs="0,10160;0,106;0,0" o:connectangles="0,0,0"/>
                      </v:shape>
                      <v:shape id="Freeform 132" o:spid="_x0000_s1047" style="position:absolute;left:35560;top:200025;width:70485;height:635;visibility:visible;mso-wrap-style:square;v-text-anchor:top" coordsize="672,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" path="m672,l2,,,e" filled="f" strokeweight="0">
                        <v:path arrowok="t" o:connecttype="custom" o:connectlocs="70485,0;210,0;0,0" o:connectangles="0,0,0"/>
                      </v:shape>
                      <v:rect id="Rectangle 133" o:spid="_x0000_s1048" style="position:absolute;left:100965;top:5080;width:10795;height:199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" fillcolor="black" strokeweight="0"/>
                      <v:shape id="Freeform 134" o:spid="_x0000_s1049" style="position:absolute;left:111760;top:5080;width:635;height:200025;visibility:visible;mso-wrap-style:square;v-text-anchor:top" coordsize="635,18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" path="m,l,1888r,1e" filled="f" strokeweight="0">
                        <v:path arrowok="t" o:connecttype="custom" o:connectlocs="0,0;0,199919;0,200025" o:connectangles="0,0,0"/>
                      </v:shape>
                      <v:shape id="Freeform 135" o:spid="_x0000_s1050" style="position:absolute;left:100965;top:5080;width:10795;height:635;visibility:visible;mso-wrap-style:square;v-text-anchor:top" coordsize="102,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" path="m102,l2,,,e" filled="f" strokeweight="0">
                        <v:path arrowok="t" o:connecttype="custom" o:connectlocs="10795,0;212,0;0,0" o:connectangles="0,0,0"/>
                      </v:shape>
                      <v:shape id="Freeform 136" o:spid="_x0000_s1051" style="position:absolute;left:100965;top:204470;width:10795;height:635;visibility:visible;mso-wrap-style:square;v-text-anchor:top" coordsize="102,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" path="m102,l2,,,e" filled="f" strokeweight="0">
                        <v:path arrowok="t" o:connecttype="custom" o:connectlocs="10795,0;212,0;0,0" o:connectangles="0,0,0"/>
                      </v:shape>
                      <v:shape id="Freeform 137" o:spid="_x0000_s1052" style="position:absolute;left:100965;top:5080;width:635;height:200025;visibility:visible;mso-wrap-style:square;v-text-anchor:top" coordsize="635,18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" path="m,l,1888r,1e" filled="f" strokeweight="0">
                        <v:path arrowok="t" o:connecttype="custom" o:connectlocs="0,0;0,199919;0,200025" o:connectangles="0,0,0"/>
                      </v:shape>
                      <v:rect id="Rectangle 138" o:spid="_x0000_s1053" style="position:absolute;left:278130;top:5080;width:10795;height:199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" fillcolor="black" strokeweight="0"/>
                      <v:shape id="Freeform 139" o:spid="_x0000_s1054" style="position:absolute;left:288925;top:5080;width:635;height:200025;visibility:visible;mso-wrap-style:square;v-text-anchor:top" coordsize="635,18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" path="m,l,1888r,1e" filled="f" strokeweight="0">
                        <v:path arrowok="t" o:connecttype="custom" o:connectlocs="0,0;0,199919;0,200025" o:connectangles="0,0,0"/>
                      </v:shape>
                      <v:shape id="Freeform 140" o:spid="_x0000_s1055" style="position:absolute;left:278130;top:5080;width:10795;height:635;visibility:visible;mso-wrap-style:square;v-text-anchor:top" coordsize="101,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" path="m101,l1,,,e" filled="f" strokeweight="0">
                        <v:path arrowok="t" o:connecttype="custom" o:connectlocs="10795,0;107,0;0,0" o:connectangles="0,0,0"/>
                      </v:shape>
                      <v:shape id="Freeform 141" o:spid="_x0000_s1056" style="position:absolute;left:278130;top:204470;width:10795;height:635;visibility:visible;mso-wrap-style:square;v-text-anchor:top" coordsize="101,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" path="m101,l1,,,e" filled="f" strokeweight="0">
                        <v:path arrowok="t" o:connecttype="custom" o:connectlocs="10795,0;107,0;0,0" o:connectangles="0,0,0"/>
                      </v:shape>
                      <v:shape id="Freeform 142" o:spid="_x0000_s1057" style="position:absolute;left:278130;top:5080;width:635;height:200025;visibility:visible;mso-wrap-style:square;v-text-anchor:top" coordsize="635,18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" path="m,l,1888r,1e" filled="f" strokeweight="0">
                        <v:path arrowok="t" o:connecttype="custom" o:connectlocs="0,0;0,199919;0,200025" o:connectangles="0,0,0"/>
                      </v:shape>
                      <v:rect id="Rectangle 143" o:spid="_x0000_s1058" style="position:absolute;left:283845;top:200025;width:70485;height:9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" fillcolor="black" strokeweight="0"/>
                      <v:shape id="Freeform 144" o:spid="_x0000_s1059" style="position:absolute;left:283845;top:200025;width:70485;height:635;visibility:visible;mso-wrap-style:square;v-text-anchor:top" coordsize="672,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" path="m,l670,r2,e" filled="f" strokeweight="0">
                        <v:path arrowok="t" o:connecttype="custom" o:connectlocs="0,0;70275,0;70485,0" o:connectangles="0,0,0"/>
                      </v:shape>
                      <v:shape id="Freeform 145" o:spid="_x0000_s1060" style="position:absolute;left:283845;top:200025;width:635;height:9525;visibility:visible;mso-wrap-style:square;v-text-anchor:top" coordsize="635,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" path="m,l,95r,1e" filled="f" strokeweight="0">
                        <v:path arrowok="t" o:connecttype="custom" o:connectlocs="0,0;0,9426;0,9525" o:connectangles="0,0,0"/>
                      </v:shape>
                      <v:shape id="Freeform 146" o:spid="_x0000_s1061" style="position:absolute;left:354330;top:200025;width:635;height:9525;visibility:visible;mso-wrap-style:square;v-text-anchor:top" coordsize="635,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" path="m,l,95r,1e" filled="f" strokeweight="0">
                        <v:path arrowok="t" o:connecttype="custom" o:connectlocs="0,0;0,9426;0,9525" o:connectangles="0,0,0"/>
                      </v:shape>
                      <v:shape id="Freeform 147" o:spid="_x0000_s1062" style="position:absolute;left:283845;top:209550;width:70485;height:635;visibility:visible;mso-wrap-style:square;v-text-anchor:top" coordsize="672,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" path="m,l670,r2,e" filled="f" strokeweight="0">
                        <v:path arrowok="t" o:connecttype="custom" o:connectlocs="0,0;70275,0;70485,0" o:connectangles="0,0,0"/>
                      </v:shape>
                      <v:rect id="Rectangle 148" o:spid="_x0000_s1063" style="position:absolute;left:283845;top:99695;width:106045;height:10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" fillcolor="black" strokeweight="0"/>
                      <v:shape id="Freeform 149" o:spid="_x0000_s1064" style="position:absolute;left:283845;top:99695;width:106045;height:635;visibility:visible;mso-wrap-style:square;v-text-anchor:top" coordsize="1006,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" path="m,l1005,r1,e" filled="f" strokeweight="0">
                        <v:path arrowok="t" o:connecttype="custom" o:connectlocs="0,0;105940,0;106045,0" o:connectangles="0,0,0"/>
                      </v:shape>
                      <v:shape id="Freeform 150" o:spid="_x0000_s1065" style="position:absolute;left:283845;top:99695;width:635;height:10160;visibility:visible;mso-wrap-style:square;v-text-anchor:top" coordsize="635,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" path="m,l,94r,1e" filled="f" strokeweight="0">
                        <v:path arrowok="t" o:connecttype="custom" o:connectlocs="0,0;0,10053;0,10160" o:connectangles="0,0,0"/>
                      </v:shape>
                      <v:shape id="Freeform 151" o:spid="_x0000_s1066" style="position:absolute;left:389890;top:99695;width:635;height:10160;visibility:visible;mso-wrap-style:square;v-text-anchor:top" coordsize="635,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" path="m,l,94r,1e" filled="f" strokeweight="0">
                        <v:path arrowok="t" o:connecttype="custom" o:connectlocs="0,0;0,10053;0,10160" o:connectangles="0,0,0"/>
                      </v:shape>
                      <v:shape id="Freeform 152" o:spid="_x0000_s1067" style="position:absolute;left:283845;top:109855;width:106045;height:635;visibility:visible;mso-wrap-style:square;v-text-anchor:top" coordsize="1006,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" path="m,l1005,r1,e" filled="f" strokeweight="0">
                        <v:path arrowok="t" o:connecttype="custom" o:connectlocs="0,0;105940,0;106045,0" o:connectangles="0,0,0"/>
                      </v:shape>
                      <v:rect id="Rectangle 153" o:spid="_x0000_s1068" style="position:absolute;left:283845;width:70485;height:10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" fillcolor="black" strokeweight="0"/>
                      <v:shape id="Freeform 154" o:spid="_x0000_s1069" style="position:absolute;left:283845;width:70485;height:635;visibility:visible;mso-wrap-style:square;v-text-anchor:top" coordsize="672,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" path="m,l670,r2,e" filled="f" strokeweight="0">
                        <v:path arrowok="t" o:connecttype="custom" o:connectlocs="0,0;70275,0;70485,0" o:connectangles="0,0,0"/>
                      </v:shape>
                      <v:shape id="Freeform 155" o:spid="_x0000_s1070" style="position:absolute;left:283845;width:635;height:10160;visibility:visible;mso-wrap-style:square;v-text-anchor:top" coordsize="635,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" path="m,l,95r,1e" filled="f" strokeweight="0">
                        <v:path arrowok="t" o:connecttype="custom" o:connectlocs="0,0;0,10054;0,10160" o:connectangles="0,0,0"/>
                      </v:shape>
                      <v:shape id="Freeform 156" o:spid="_x0000_s1071" style="position:absolute;left:354330;width:635;height:10160;visibility:visible;mso-wrap-style:square;v-text-anchor:top" coordsize="635,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" path="m,l,95r,1e" filled="f" strokeweight="0">
                        <v:path arrowok="t" o:connecttype="custom" o:connectlocs="0,0;0,10054;0,10160" o:connectangles="0,0,0"/>
                      </v:shape>
                      <v:shape id="Freeform 157" o:spid="_x0000_s1072" style="position:absolute;left:283845;top:10160;width:70485;height:635;visibility:visible;mso-wrap-style:square;v-text-anchor:top" coordsize="672,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" path="m,l670,r2,e" filled="f" strokeweight="0">
                        <v:path arrowok="t" o:connecttype="custom" o:connectlocs="0,0;70275,0;70485,0" o:connectangles="0,0,0"/>
                      </v:shape>
                      <w10:anchorlock/>
                    </v:group>
                  </w:pict>
                </mc:Fallback>
              </mc:AlternateContent>
            </w:r>
          </w:p>
        </w:tc>
      </w:tr>
      <w:tr w:rsidR="00590A44">
        <w:trPr>
          <w:cantSplit/>
        </w:trPr>
        <w:tc>
          <w:tcPr>
            <w:tcW w:w="1418" w:type="dxa"/>
            <w:tcBorders>
              <w:top w:val="single" w:sz="6" w:space="0" w:color="auto"/>
              <w:left w:val="single" w:sz="6" w:space="0" w:color="auto"/>
              <w:bottom w:val="single" w:sz="6" w:space="0" w:color="auto"/>
              <w:right w:val="single" w:sz="6" w:space="0" w:color="auto"/>
            </w:tcBorders>
            <w:shd w:val="clear" w:color="auto" w:fill="C0C0C0"/>
          </w:tcPr>
          <w:p w:rsidR="00590A44" w:rsidRDefault="00590A44" w:rsidP="00590A44">
            <w:pPr>
              <w:spacing w:before="60" w:after="60"/>
              <w:jc w:val="both"/>
              <w:rPr>
                <w:rFonts w:ascii="Arial" w:hAnsi="Arial" w:cs="Arial"/>
              </w:rPr>
            </w:pPr>
            <w:r>
              <w:rPr>
                <w:rFonts w:ascii="Arial" w:hAnsi="Arial" w:cs="Arial"/>
              </w:rPr>
              <w:t>Öffner</w:t>
            </w:r>
          </w:p>
        </w:tc>
        <w:tc>
          <w:tcPr>
            <w:tcW w:w="1418" w:type="dxa"/>
            <w:tcBorders>
              <w:left w:val="single" w:sz="4" w:space="0" w:color="auto"/>
              <w:bottom w:val="single" w:sz="6" w:space="0" w:color="auto"/>
            </w:tcBorders>
          </w:tcPr>
          <w:p w:rsidR="00590A44" w:rsidRDefault="00590A44" w:rsidP="00590A44">
            <w:pPr>
              <w:spacing w:before="60" w:after="60"/>
              <w:jc w:val="both"/>
              <w:rPr>
                <w:rFonts w:ascii="Arial" w:hAnsi="Arial" w:cs="Arial"/>
              </w:rPr>
            </w:pPr>
            <w:r>
              <w:rPr>
                <w:rFonts w:ascii="Arial" w:hAnsi="Arial" w:cs="Arial"/>
              </w:rPr>
              <w:t>nicht</w:t>
            </w:r>
            <w:r>
              <w:rPr>
                <w:rFonts w:ascii="Arial" w:hAnsi="Arial" w:cs="Arial"/>
              </w:rPr>
              <w:br/>
              <w:t>betätigt</w:t>
            </w:r>
          </w:p>
        </w:tc>
        <w:tc>
          <w:tcPr>
            <w:tcW w:w="567" w:type="dxa"/>
            <w:tcBorders>
              <w:bottom w:val="single" w:sz="6" w:space="0" w:color="auto"/>
              <w:right w:val="single" w:sz="6" w:space="0" w:color="auto"/>
            </w:tcBorders>
          </w:tcPr>
          <w:p w:rsidR="00590A44" w:rsidRDefault="00C33024" w:rsidP="00590A44">
            <w:pPr>
              <w:spacing w:before="60" w:after="60"/>
              <w:jc w:val="both"/>
              <w:rPr>
                <w:rFonts w:ascii="Arial" w:hAnsi="Arial" w:cs="Arial"/>
              </w:rPr>
            </w:pPr>
            <w:r>
              <w:rPr>
                <w:rFonts w:ascii="Arial" w:hAnsi="Arial" w:cs="Arial"/>
                <w:noProof/>
              </w:rPr>
              <mc:AlternateContent>
                <mc:Choice Requires="wpc">
                  <w:drawing>
                    <wp:inline distT="0" distB="0" distL="0" distR="0" wp14:anchorId="79376437" wp14:editId="5D0C8DFC">
                      <wp:extent cx="141605" cy="541020"/>
                      <wp:effectExtent l="19050" t="9525" r="20320" b="11430"/>
                      <wp:docPr id="52" name="Zeichenbereich 5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1" name="Rectangle 53"/>
                              <wps:cNvSpPr>
                                <a:spLocks noChangeArrowheads="1"/>
                              </wps:cNvSpPr>
                              <wps:spPr bwMode="auto">
                                <a:xfrm>
                                  <a:off x="0" y="0"/>
                                  <a:ext cx="8890" cy="202565"/>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64" name="Freeform 54"/>
                              <wps:cNvSpPr>
                                <a:spLocks/>
                              </wps:cNvSpPr>
                              <wps:spPr bwMode="auto">
                                <a:xfrm>
                                  <a:off x="0" y="0"/>
                                  <a:ext cx="635" cy="202565"/>
                                </a:xfrm>
                                <a:custGeom>
                                  <a:avLst/>
                                  <a:gdLst>
                                    <a:gd name="T0" fmla="*/ 7658 h 7658"/>
                                    <a:gd name="T1" fmla="*/ 0 h 7658"/>
                                    <a:gd name="T2" fmla="*/ 0 h 7658"/>
                                  </a:gdLst>
                                  <a:ahLst/>
                                  <a:cxnLst>
                                    <a:cxn ang="0">
                                      <a:pos x="0" y="T0"/>
                                    </a:cxn>
                                    <a:cxn ang="0">
                                      <a:pos x="0" y="T1"/>
                                    </a:cxn>
                                    <a:cxn ang="0">
                                      <a:pos x="0" y="T2"/>
                                    </a:cxn>
                                  </a:cxnLst>
                                  <a:rect l="0" t="0" r="r" b="b"/>
                                  <a:pathLst>
                                    <a:path h="7658">
                                      <a:moveTo>
                                        <a:pt x="0" y="7658"/>
                                      </a:moveTo>
                                      <a:lnTo>
                                        <a:pt x="0"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 name="Freeform 55"/>
                              <wps:cNvSpPr>
                                <a:spLocks/>
                              </wps:cNvSpPr>
                              <wps:spPr bwMode="auto">
                                <a:xfrm>
                                  <a:off x="0" y="202565"/>
                                  <a:ext cx="8890" cy="635"/>
                                </a:xfrm>
                                <a:custGeom>
                                  <a:avLst/>
                                  <a:gdLst>
                                    <a:gd name="T0" fmla="*/ 0 w 201"/>
                                    <a:gd name="T1" fmla="*/ 200 w 201"/>
                                    <a:gd name="T2" fmla="*/ 201 w 201"/>
                                  </a:gdLst>
                                  <a:ahLst/>
                                  <a:cxnLst>
                                    <a:cxn ang="0">
                                      <a:pos x="T0" y="0"/>
                                    </a:cxn>
                                    <a:cxn ang="0">
                                      <a:pos x="T1" y="0"/>
                                    </a:cxn>
                                    <a:cxn ang="0">
                                      <a:pos x="T2" y="0"/>
                                    </a:cxn>
                                  </a:cxnLst>
                                  <a:rect l="0" t="0" r="r" b="b"/>
                                  <a:pathLst>
                                    <a:path w="201">
                                      <a:moveTo>
                                        <a:pt x="0" y="0"/>
                                      </a:moveTo>
                                      <a:lnTo>
                                        <a:pt x="200" y="0"/>
                                      </a:lnTo>
                                      <a:lnTo>
                                        <a:pt x="201"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 name="Freeform 56"/>
                              <wps:cNvSpPr>
                                <a:spLocks/>
                              </wps:cNvSpPr>
                              <wps:spPr bwMode="auto">
                                <a:xfrm>
                                  <a:off x="0" y="0"/>
                                  <a:ext cx="8890" cy="635"/>
                                </a:xfrm>
                                <a:custGeom>
                                  <a:avLst/>
                                  <a:gdLst>
                                    <a:gd name="T0" fmla="*/ 0 w 201"/>
                                    <a:gd name="T1" fmla="*/ 200 w 201"/>
                                    <a:gd name="T2" fmla="*/ 201 w 201"/>
                                  </a:gdLst>
                                  <a:ahLst/>
                                  <a:cxnLst>
                                    <a:cxn ang="0">
                                      <a:pos x="T0" y="0"/>
                                    </a:cxn>
                                    <a:cxn ang="0">
                                      <a:pos x="T1" y="0"/>
                                    </a:cxn>
                                    <a:cxn ang="0">
                                      <a:pos x="T2" y="0"/>
                                    </a:cxn>
                                  </a:cxnLst>
                                  <a:rect l="0" t="0" r="r" b="b"/>
                                  <a:pathLst>
                                    <a:path w="201">
                                      <a:moveTo>
                                        <a:pt x="0" y="0"/>
                                      </a:moveTo>
                                      <a:lnTo>
                                        <a:pt x="200" y="0"/>
                                      </a:lnTo>
                                      <a:lnTo>
                                        <a:pt x="201"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 name="Freeform 57"/>
                              <wps:cNvSpPr>
                                <a:spLocks/>
                              </wps:cNvSpPr>
                              <wps:spPr bwMode="auto">
                                <a:xfrm>
                                  <a:off x="8890" y="0"/>
                                  <a:ext cx="635" cy="202565"/>
                                </a:xfrm>
                                <a:custGeom>
                                  <a:avLst/>
                                  <a:gdLst>
                                    <a:gd name="T0" fmla="*/ 7658 h 7658"/>
                                    <a:gd name="T1" fmla="*/ 0 h 7658"/>
                                    <a:gd name="T2" fmla="*/ 0 h 7658"/>
                                  </a:gdLst>
                                  <a:ahLst/>
                                  <a:cxnLst>
                                    <a:cxn ang="0">
                                      <a:pos x="0" y="T0"/>
                                    </a:cxn>
                                    <a:cxn ang="0">
                                      <a:pos x="0" y="T1"/>
                                    </a:cxn>
                                    <a:cxn ang="0">
                                      <a:pos x="0" y="T2"/>
                                    </a:cxn>
                                  </a:cxnLst>
                                  <a:rect l="0" t="0" r="r" b="b"/>
                                  <a:pathLst>
                                    <a:path h="7658">
                                      <a:moveTo>
                                        <a:pt x="0" y="7658"/>
                                      </a:moveTo>
                                      <a:lnTo>
                                        <a:pt x="0"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 name="Freeform 58"/>
                              <wps:cNvSpPr>
                                <a:spLocks/>
                              </wps:cNvSpPr>
                              <wps:spPr bwMode="auto">
                                <a:xfrm>
                                  <a:off x="635" y="159385"/>
                                  <a:ext cx="139700" cy="206375"/>
                                </a:xfrm>
                                <a:custGeom>
                                  <a:avLst/>
                                  <a:gdLst>
                                    <a:gd name="T0" fmla="*/ 3086 w 3086"/>
                                    <a:gd name="T1" fmla="*/ 73 h 7794"/>
                                    <a:gd name="T2" fmla="*/ 187 w 3086"/>
                                    <a:gd name="T3" fmla="*/ 7794 h 7794"/>
                                    <a:gd name="T4" fmla="*/ 0 w 3086"/>
                                    <a:gd name="T5" fmla="*/ 7721 h 7794"/>
                                    <a:gd name="T6" fmla="*/ 2899 w 3086"/>
                                    <a:gd name="T7" fmla="*/ 0 h 7794"/>
                                    <a:gd name="T8" fmla="*/ 3086 w 3086"/>
                                    <a:gd name="T9" fmla="*/ 73 h 7794"/>
                                  </a:gdLst>
                                  <a:ahLst/>
                                  <a:cxnLst>
                                    <a:cxn ang="0">
                                      <a:pos x="T0" y="T1"/>
                                    </a:cxn>
                                    <a:cxn ang="0">
                                      <a:pos x="T2" y="T3"/>
                                    </a:cxn>
                                    <a:cxn ang="0">
                                      <a:pos x="T4" y="T5"/>
                                    </a:cxn>
                                    <a:cxn ang="0">
                                      <a:pos x="T6" y="T7"/>
                                    </a:cxn>
                                    <a:cxn ang="0">
                                      <a:pos x="T8" y="T9"/>
                                    </a:cxn>
                                  </a:cxnLst>
                                  <a:rect l="0" t="0" r="r" b="b"/>
                                  <a:pathLst>
                                    <a:path w="3086" h="7794">
                                      <a:moveTo>
                                        <a:pt x="3086" y="73"/>
                                      </a:moveTo>
                                      <a:lnTo>
                                        <a:pt x="187" y="7794"/>
                                      </a:lnTo>
                                      <a:lnTo>
                                        <a:pt x="0" y="7721"/>
                                      </a:lnTo>
                                      <a:lnTo>
                                        <a:pt x="2899" y="0"/>
                                      </a:lnTo>
                                      <a:lnTo>
                                        <a:pt x="3086" y="73"/>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69" name="Freeform 59"/>
                              <wps:cNvSpPr>
                                <a:spLocks/>
                              </wps:cNvSpPr>
                              <wps:spPr bwMode="auto">
                                <a:xfrm>
                                  <a:off x="635" y="159385"/>
                                  <a:ext cx="131445" cy="204470"/>
                                </a:xfrm>
                                <a:custGeom>
                                  <a:avLst/>
                                  <a:gdLst>
                                    <a:gd name="T0" fmla="*/ 0 w 2900"/>
                                    <a:gd name="T1" fmla="*/ 7722 h 7722"/>
                                    <a:gd name="T2" fmla="*/ 2899 w 2900"/>
                                    <a:gd name="T3" fmla="*/ 1 h 7722"/>
                                    <a:gd name="T4" fmla="*/ 2900 w 2900"/>
                                    <a:gd name="T5" fmla="*/ 0 h 7722"/>
                                  </a:gdLst>
                                  <a:ahLst/>
                                  <a:cxnLst>
                                    <a:cxn ang="0">
                                      <a:pos x="T0" y="T1"/>
                                    </a:cxn>
                                    <a:cxn ang="0">
                                      <a:pos x="T2" y="T3"/>
                                    </a:cxn>
                                    <a:cxn ang="0">
                                      <a:pos x="T4" y="T5"/>
                                    </a:cxn>
                                  </a:cxnLst>
                                  <a:rect l="0" t="0" r="r" b="b"/>
                                  <a:pathLst>
                                    <a:path w="2900" h="7722">
                                      <a:moveTo>
                                        <a:pt x="0" y="7722"/>
                                      </a:moveTo>
                                      <a:lnTo>
                                        <a:pt x="2899" y="1"/>
                                      </a:lnTo>
                                      <a:lnTo>
                                        <a:pt x="290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0" name="Freeform 60"/>
                              <wps:cNvSpPr>
                                <a:spLocks/>
                              </wps:cNvSpPr>
                              <wps:spPr bwMode="auto">
                                <a:xfrm>
                                  <a:off x="635" y="363855"/>
                                  <a:ext cx="8255" cy="1905"/>
                                </a:xfrm>
                                <a:custGeom>
                                  <a:avLst/>
                                  <a:gdLst>
                                    <a:gd name="T0" fmla="*/ 0 w 188"/>
                                    <a:gd name="T1" fmla="*/ 0 h 74"/>
                                    <a:gd name="T2" fmla="*/ 187 w 188"/>
                                    <a:gd name="T3" fmla="*/ 73 h 74"/>
                                    <a:gd name="T4" fmla="*/ 188 w 188"/>
                                    <a:gd name="T5" fmla="*/ 74 h 74"/>
                                  </a:gdLst>
                                  <a:ahLst/>
                                  <a:cxnLst>
                                    <a:cxn ang="0">
                                      <a:pos x="T0" y="T1"/>
                                    </a:cxn>
                                    <a:cxn ang="0">
                                      <a:pos x="T2" y="T3"/>
                                    </a:cxn>
                                    <a:cxn ang="0">
                                      <a:pos x="T4" y="T5"/>
                                    </a:cxn>
                                  </a:cxnLst>
                                  <a:rect l="0" t="0" r="r" b="b"/>
                                  <a:pathLst>
                                    <a:path w="188" h="74">
                                      <a:moveTo>
                                        <a:pt x="0" y="0"/>
                                      </a:moveTo>
                                      <a:lnTo>
                                        <a:pt x="187" y="73"/>
                                      </a:lnTo>
                                      <a:lnTo>
                                        <a:pt x="188" y="74"/>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 name="Freeform 61"/>
                              <wps:cNvSpPr>
                                <a:spLocks/>
                              </wps:cNvSpPr>
                              <wps:spPr bwMode="auto">
                                <a:xfrm>
                                  <a:off x="132080" y="159385"/>
                                  <a:ext cx="8255" cy="1905"/>
                                </a:xfrm>
                                <a:custGeom>
                                  <a:avLst/>
                                  <a:gdLst>
                                    <a:gd name="T0" fmla="*/ 0 w 188"/>
                                    <a:gd name="T1" fmla="*/ 0 h 74"/>
                                    <a:gd name="T2" fmla="*/ 187 w 188"/>
                                    <a:gd name="T3" fmla="*/ 73 h 74"/>
                                    <a:gd name="T4" fmla="*/ 188 w 188"/>
                                    <a:gd name="T5" fmla="*/ 74 h 74"/>
                                  </a:gdLst>
                                  <a:ahLst/>
                                  <a:cxnLst>
                                    <a:cxn ang="0">
                                      <a:pos x="T0" y="T1"/>
                                    </a:cxn>
                                    <a:cxn ang="0">
                                      <a:pos x="T2" y="T3"/>
                                    </a:cxn>
                                    <a:cxn ang="0">
                                      <a:pos x="T4" y="T5"/>
                                    </a:cxn>
                                  </a:cxnLst>
                                  <a:rect l="0" t="0" r="r" b="b"/>
                                  <a:pathLst>
                                    <a:path w="188" h="74">
                                      <a:moveTo>
                                        <a:pt x="0" y="0"/>
                                      </a:moveTo>
                                      <a:lnTo>
                                        <a:pt x="187" y="73"/>
                                      </a:lnTo>
                                      <a:lnTo>
                                        <a:pt x="188" y="74"/>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 name="Freeform 62"/>
                              <wps:cNvSpPr>
                                <a:spLocks/>
                              </wps:cNvSpPr>
                              <wps:spPr bwMode="auto">
                                <a:xfrm>
                                  <a:off x="8890" y="161290"/>
                                  <a:ext cx="131445" cy="204470"/>
                                </a:xfrm>
                                <a:custGeom>
                                  <a:avLst/>
                                  <a:gdLst>
                                    <a:gd name="T0" fmla="*/ 0 w 2900"/>
                                    <a:gd name="T1" fmla="*/ 7722 h 7722"/>
                                    <a:gd name="T2" fmla="*/ 2899 w 2900"/>
                                    <a:gd name="T3" fmla="*/ 1 h 7722"/>
                                    <a:gd name="T4" fmla="*/ 2900 w 2900"/>
                                    <a:gd name="T5" fmla="*/ 0 h 7722"/>
                                  </a:gdLst>
                                  <a:ahLst/>
                                  <a:cxnLst>
                                    <a:cxn ang="0">
                                      <a:pos x="T0" y="T1"/>
                                    </a:cxn>
                                    <a:cxn ang="0">
                                      <a:pos x="T2" y="T3"/>
                                    </a:cxn>
                                    <a:cxn ang="0">
                                      <a:pos x="T4" y="T5"/>
                                    </a:cxn>
                                  </a:cxnLst>
                                  <a:rect l="0" t="0" r="r" b="b"/>
                                  <a:pathLst>
                                    <a:path w="2900" h="7722">
                                      <a:moveTo>
                                        <a:pt x="0" y="7722"/>
                                      </a:moveTo>
                                      <a:lnTo>
                                        <a:pt x="2899" y="1"/>
                                      </a:lnTo>
                                      <a:lnTo>
                                        <a:pt x="290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 name="Rectangle 63"/>
                              <wps:cNvSpPr>
                                <a:spLocks noChangeArrowheads="1"/>
                              </wps:cNvSpPr>
                              <wps:spPr bwMode="auto">
                                <a:xfrm>
                                  <a:off x="4445" y="200025"/>
                                  <a:ext cx="135890" cy="5080"/>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74" name="Freeform 64"/>
                              <wps:cNvSpPr>
                                <a:spLocks/>
                              </wps:cNvSpPr>
                              <wps:spPr bwMode="auto">
                                <a:xfrm>
                                  <a:off x="4445" y="200025"/>
                                  <a:ext cx="135890" cy="635"/>
                                </a:xfrm>
                                <a:custGeom>
                                  <a:avLst/>
                                  <a:gdLst>
                                    <a:gd name="T0" fmla="*/ 0 w 2998"/>
                                    <a:gd name="T1" fmla="*/ 2997 w 2998"/>
                                    <a:gd name="T2" fmla="*/ 2998 w 2998"/>
                                  </a:gdLst>
                                  <a:ahLst/>
                                  <a:cxnLst>
                                    <a:cxn ang="0">
                                      <a:pos x="T0" y="0"/>
                                    </a:cxn>
                                    <a:cxn ang="0">
                                      <a:pos x="T1" y="0"/>
                                    </a:cxn>
                                    <a:cxn ang="0">
                                      <a:pos x="T2" y="0"/>
                                    </a:cxn>
                                  </a:cxnLst>
                                  <a:rect l="0" t="0" r="r" b="b"/>
                                  <a:pathLst>
                                    <a:path w="2998">
                                      <a:moveTo>
                                        <a:pt x="0" y="0"/>
                                      </a:moveTo>
                                      <a:lnTo>
                                        <a:pt x="2997" y="0"/>
                                      </a:lnTo>
                                      <a:lnTo>
                                        <a:pt x="2998"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 name="Freeform 65"/>
                              <wps:cNvSpPr>
                                <a:spLocks/>
                              </wps:cNvSpPr>
                              <wps:spPr bwMode="auto">
                                <a:xfrm>
                                  <a:off x="4445" y="200025"/>
                                  <a:ext cx="635" cy="5080"/>
                                </a:xfrm>
                                <a:custGeom>
                                  <a:avLst/>
                                  <a:gdLst>
                                    <a:gd name="T0" fmla="*/ 0 h 205"/>
                                    <a:gd name="T1" fmla="*/ 204 h 205"/>
                                    <a:gd name="T2" fmla="*/ 205 h 205"/>
                                  </a:gdLst>
                                  <a:ahLst/>
                                  <a:cxnLst>
                                    <a:cxn ang="0">
                                      <a:pos x="0" y="T0"/>
                                    </a:cxn>
                                    <a:cxn ang="0">
                                      <a:pos x="0" y="T1"/>
                                    </a:cxn>
                                    <a:cxn ang="0">
                                      <a:pos x="0" y="T2"/>
                                    </a:cxn>
                                  </a:cxnLst>
                                  <a:rect l="0" t="0" r="r" b="b"/>
                                  <a:pathLst>
                                    <a:path h="205">
                                      <a:moveTo>
                                        <a:pt x="0" y="0"/>
                                      </a:moveTo>
                                      <a:lnTo>
                                        <a:pt x="0" y="204"/>
                                      </a:lnTo>
                                      <a:lnTo>
                                        <a:pt x="0" y="205"/>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 name="Freeform 66"/>
                              <wps:cNvSpPr>
                                <a:spLocks/>
                              </wps:cNvSpPr>
                              <wps:spPr bwMode="auto">
                                <a:xfrm>
                                  <a:off x="140335" y="200025"/>
                                  <a:ext cx="635" cy="5080"/>
                                </a:xfrm>
                                <a:custGeom>
                                  <a:avLst/>
                                  <a:gdLst>
                                    <a:gd name="T0" fmla="*/ 0 h 205"/>
                                    <a:gd name="T1" fmla="*/ 204 h 205"/>
                                    <a:gd name="T2" fmla="*/ 205 h 205"/>
                                  </a:gdLst>
                                  <a:ahLst/>
                                  <a:cxnLst>
                                    <a:cxn ang="0">
                                      <a:pos x="0" y="T0"/>
                                    </a:cxn>
                                    <a:cxn ang="0">
                                      <a:pos x="0" y="T1"/>
                                    </a:cxn>
                                    <a:cxn ang="0">
                                      <a:pos x="0" y="T2"/>
                                    </a:cxn>
                                  </a:cxnLst>
                                  <a:rect l="0" t="0" r="r" b="b"/>
                                  <a:pathLst>
                                    <a:path h="205">
                                      <a:moveTo>
                                        <a:pt x="0" y="0"/>
                                      </a:moveTo>
                                      <a:lnTo>
                                        <a:pt x="0" y="204"/>
                                      </a:lnTo>
                                      <a:lnTo>
                                        <a:pt x="0" y="205"/>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 name="Freeform 67"/>
                              <wps:cNvSpPr>
                                <a:spLocks/>
                              </wps:cNvSpPr>
                              <wps:spPr bwMode="auto">
                                <a:xfrm>
                                  <a:off x="4445" y="205105"/>
                                  <a:ext cx="135890" cy="635"/>
                                </a:xfrm>
                                <a:custGeom>
                                  <a:avLst/>
                                  <a:gdLst>
                                    <a:gd name="T0" fmla="*/ 0 w 2998"/>
                                    <a:gd name="T1" fmla="*/ 2997 w 2998"/>
                                    <a:gd name="T2" fmla="*/ 2998 w 2998"/>
                                  </a:gdLst>
                                  <a:ahLst/>
                                  <a:cxnLst>
                                    <a:cxn ang="0">
                                      <a:pos x="T0" y="0"/>
                                    </a:cxn>
                                    <a:cxn ang="0">
                                      <a:pos x="T1" y="0"/>
                                    </a:cxn>
                                    <a:cxn ang="0">
                                      <a:pos x="T2" y="0"/>
                                    </a:cxn>
                                  </a:cxnLst>
                                  <a:rect l="0" t="0" r="r" b="b"/>
                                  <a:pathLst>
                                    <a:path w="2998">
                                      <a:moveTo>
                                        <a:pt x="0" y="0"/>
                                      </a:moveTo>
                                      <a:lnTo>
                                        <a:pt x="2997" y="0"/>
                                      </a:lnTo>
                                      <a:lnTo>
                                        <a:pt x="2998"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 name="Rectangle 68"/>
                              <wps:cNvSpPr>
                                <a:spLocks noChangeArrowheads="1"/>
                              </wps:cNvSpPr>
                              <wps:spPr bwMode="auto">
                                <a:xfrm>
                                  <a:off x="0" y="364490"/>
                                  <a:ext cx="8890" cy="175895"/>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79" name="Freeform 69"/>
                              <wps:cNvSpPr>
                                <a:spLocks/>
                              </wps:cNvSpPr>
                              <wps:spPr bwMode="auto">
                                <a:xfrm>
                                  <a:off x="0" y="364490"/>
                                  <a:ext cx="635" cy="175895"/>
                                </a:xfrm>
                                <a:custGeom>
                                  <a:avLst/>
                                  <a:gdLst>
                                    <a:gd name="T0" fmla="*/ 6638 h 6638"/>
                                    <a:gd name="T1" fmla="*/ 1 h 6638"/>
                                    <a:gd name="T2" fmla="*/ 0 h 6638"/>
                                  </a:gdLst>
                                  <a:ahLst/>
                                  <a:cxnLst>
                                    <a:cxn ang="0">
                                      <a:pos x="0" y="T0"/>
                                    </a:cxn>
                                    <a:cxn ang="0">
                                      <a:pos x="0" y="T1"/>
                                    </a:cxn>
                                    <a:cxn ang="0">
                                      <a:pos x="0" y="T2"/>
                                    </a:cxn>
                                  </a:cxnLst>
                                  <a:rect l="0" t="0" r="r" b="b"/>
                                  <a:pathLst>
                                    <a:path h="6638">
                                      <a:moveTo>
                                        <a:pt x="0" y="6638"/>
                                      </a:moveTo>
                                      <a:lnTo>
                                        <a:pt x="0" y="1"/>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 name="Freeform 70"/>
                              <wps:cNvSpPr>
                                <a:spLocks/>
                              </wps:cNvSpPr>
                              <wps:spPr bwMode="auto">
                                <a:xfrm>
                                  <a:off x="0" y="540385"/>
                                  <a:ext cx="8890" cy="635"/>
                                </a:xfrm>
                                <a:custGeom>
                                  <a:avLst/>
                                  <a:gdLst>
                                    <a:gd name="T0" fmla="*/ 0 w 201"/>
                                    <a:gd name="T1" fmla="*/ 200 w 201"/>
                                    <a:gd name="T2" fmla="*/ 201 w 201"/>
                                  </a:gdLst>
                                  <a:ahLst/>
                                  <a:cxnLst>
                                    <a:cxn ang="0">
                                      <a:pos x="T0" y="0"/>
                                    </a:cxn>
                                    <a:cxn ang="0">
                                      <a:pos x="T1" y="0"/>
                                    </a:cxn>
                                    <a:cxn ang="0">
                                      <a:pos x="T2" y="0"/>
                                    </a:cxn>
                                  </a:cxnLst>
                                  <a:rect l="0" t="0" r="r" b="b"/>
                                  <a:pathLst>
                                    <a:path w="201">
                                      <a:moveTo>
                                        <a:pt x="0" y="0"/>
                                      </a:moveTo>
                                      <a:lnTo>
                                        <a:pt x="200" y="0"/>
                                      </a:lnTo>
                                      <a:lnTo>
                                        <a:pt x="201"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 name="Freeform 71"/>
                              <wps:cNvSpPr>
                                <a:spLocks/>
                              </wps:cNvSpPr>
                              <wps:spPr bwMode="auto">
                                <a:xfrm>
                                  <a:off x="0" y="364490"/>
                                  <a:ext cx="8890" cy="635"/>
                                </a:xfrm>
                                <a:custGeom>
                                  <a:avLst/>
                                  <a:gdLst>
                                    <a:gd name="T0" fmla="*/ 0 w 201"/>
                                    <a:gd name="T1" fmla="*/ 200 w 201"/>
                                    <a:gd name="T2" fmla="*/ 201 w 201"/>
                                  </a:gdLst>
                                  <a:ahLst/>
                                  <a:cxnLst>
                                    <a:cxn ang="0">
                                      <a:pos x="T0" y="0"/>
                                    </a:cxn>
                                    <a:cxn ang="0">
                                      <a:pos x="T1" y="0"/>
                                    </a:cxn>
                                    <a:cxn ang="0">
                                      <a:pos x="T2" y="0"/>
                                    </a:cxn>
                                  </a:cxnLst>
                                  <a:rect l="0" t="0" r="r" b="b"/>
                                  <a:pathLst>
                                    <a:path w="201">
                                      <a:moveTo>
                                        <a:pt x="0" y="0"/>
                                      </a:moveTo>
                                      <a:lnTo>
                                        <a:pt x="200" y="0"/>
                                      </a:lnTo>
                                      <a:lnTo>
                                        <a:pt x="201"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 name="Freeform 72"/>
                              <wps:cNvSpPr>
                                <a:spLocks/>
                              </wps:cNvSpPr>
                              <wps:spPr bwMode="auto">
                                <a:xfrm>
                                  <a:off x="8890" y="364490"/>
                                  <a:ext cx="635" cy="175895"/>
                                </a:xfrm>
                                <a:custGeom>
                                  <a:avLst/>
                                  <a:gdLst>
                                    <a:gd name="T0" fmla="*/ 6638 h 6638"/>
                                    <a:gd name="T1" fmla="*/ 1 h 6638"/>
                                    <a:gd name="T2" fmla="*/ 0 h 6638"/>
                                  </a:gdLst>
                                  <a:ahLst/>
                                  <a:cxnLst>
                                    <a:cxn ang="0">
                                      <a:pos x="0" y="T0"/>
                                    </a:cxn>
                                    <a:cxn ang="0">
                                      <a:pos x="0" y="T1"/>
                                    </a:cxn>
                                    <a:cxn ang="0">
                                      <a:pos x="0" y="T2"/>
                                    </a:cxn>
                                  </a:cxnLst>
                                  <a:rect l="0" t="0" r="r" b="b"/>
                                  <a:pathLst>
                                    <a:path h="6638">
                                      <a:moveTo>
                                        <a:pt x="0" y="6638"/>
                                      </a:moveTo>
                                      <a:lnTo>
                                        <a:pt x="0" y="1"/>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c:wpc>
                        </a:graphicData>
                      </a:graphic>
                    </wp:inline>
                  </w:drawing>
                </mc:Choice>
                <mc:Fallback>
                  <w:pict>
                    <v:group w14:anchorId="45F29B9A" id="Zeichenbereich 52" o:spid="_x0000_s1026" editas="canvas" style="width:11.15pt;height:42.6pt;mso-position-horizontal-relative:char;mso-position-vertical-relative:line" coordsize="1416,54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">
                      <v:shape id="_x0000_s1027" type="#_x0000_t75" style="position:absolute;width:1416;height:5410;visibility:visible;mso-wrap-style:square">
                        <v:fill o:detectmouseclick="t"/>
                        <v:path o:connecttype="none"/>
                      </v:shape>
                      <v:rect id="Rectangle 53" o:spid="_x0000_s1028" style="position:absolute;width:88;height:2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" fillcolor="black" strokeweight="0"/>
                      <v:shape id="Freeform 54" o:spid="_x0000_s1029" style="position:absolute;width:6;height:2025;visibility:visible;mso-wrap-style:square;v-text-anchor:top" coordsize="635,76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" path="m,7658l,,,e" filled="f" strokeweight="0">
                        <v:path arrowok="t" o:connecttype="custom" o:connectlocs="0,202565;0,0;0,0" o:connectangles="0,0,0"/>
                      </v:shape>
                      <v:shape id="Freeform 55" o:spid="_x0000_s1030" style="position:absolute;top:2025;width:88;height:7;visibility:visible;mso-wrap-style:square;v-text-anchor:top" coordsize="201,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" path="m,l200,r1,e" filled="f" strokeweight="0">
                        <v:path arrowok="t" o:connecttype="custom" o:connectlocs="0,0;8846,0;8890,0" o:connectangles="0,0,0"/>
                      </v:shape>
                      <v:shape id="Freeform 56" o:spid="_x0000_s1031" style="position:absolute;width:88;height:6;visibility:visible;mso-wrap-style:square;v-text-anchor:top" coordsize="201,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" path="m,l200,r1,e" filled="f" strokeweight="0">
                        <v:path arrowok="t" o:connecttype="custom" o:connectlocs="0,0;8846,0;8890,0" o:connectangles="0,0,0"/>
                      </v:shape>
                      <v:shape id="Freeform 57" o:spid="_x0000_s1032" style="position:absolute;left:88;width:7;height:2025;visibility:visible;mso-wrap-style:square;v-text-anchor:top" coordsize="635,76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" path="m,7658l,,,e" filled="f" strokeweight="0">
                        <v:path arrowok="t" o:connecttype="custom" o:connectlocs="0,202565;0,0;0,0" o:connectangles="0,0,0"/>
                      </v:shape>
                      <v:shape id="Freeform 58" o:spid="_x0000_s1033" style="position:absolute;left:6;top:1593;width:1397;height:2064;visibility:visible;mso-wrap-style:square;v-text-anchor:top" coordsize="3086,77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" path="m3086,73l187,7794,,7721,2899,r187,73xe" fillcolor="black" strokeweight="0">
                        <v:path arrowok="t" o:connecttype="custom" o:connectlocs="139700,1933;8465,206375;0,204442;131235,0;139700,1933" o:connectangles="0,0,0,0,0"/>
                      </v:shape>
                      <v:shape id="Freeform 59" o:spid="_x0000_s1034" style="position:absolute;left:6;top:1593;width:1314;height:2045;visibility:visible;mso-wrap-style:square;v-text-anchor:top" coordsize="2900,77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" path="m,7722l2899,1r1,-1e" filled="f" strokeweight="0">
                        <v:path arrowok="t" o:connecttype="custom" o:connectlocs="0,204470;131400,26;131445,0" o:connectangles="0,0,0"/>
                      </v:shape>
                      <v:shape id="Freeform 60" o:spid="_x0000_s1035" style="position:absolute;left:6;top:3638;width:82;height:19;visibility:visible;mso-wrap-style:square;v-text-anchor:top" coordsize="188,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" path="m,l187,73r1,1e" filled="f" strokeweight="0">
                        <v:path arrowok="t" o:connecttype="custom" o:connectlocs="0,0;8211,1879;8255,1905" o:connectangles="0,0,0"/>
                      </v:shape>
                      <v:shape id="Freeform 61" o:spid="_x0000_s1036" style="position:absolute;left:1320;top:1593;width:83;height:19;visibility:visible;mso-wrap-style:square;v-text-anchor:top" coordsize="188,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" path="m,l187,73r1,1e" filled="f" strokeweight="0">
                        <v:path arrowok="t" o:connecttype="custom" o:connectlocs="0,0;8211,1879;8255,1905" o:connectangles="0,0,0"/>
                      </v:shape>
                      <v:shape id="Freeform 62" o:spid="_x0000_s1037" style="position:absolute;left:88;top:1612;width:1315;height:2045;visibility:visible;mso-wrap-style:square;v-text-anchor:top" coordsize="2900,77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" path="m,7722l2899,1r1,-1e" filled="f" strokeweight="0">
                        <v:path arrowok="t" o:connecttype="custom" o:connectlocs="0,204470;131400,26;131445,0" o:connectangles="0,0,0"/>
                      </v:shape>
                      <v:rect id="Rectangle 63" o:spid="_x0000_s1038" style="position:absolute;left:44;top:2000;width:1359;height: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" fillcolor="black" strokeweight="0"/>
                      <v:shape id="Freeform 64" o:spid="_x0000_s1039" style="position:absolute;left:44;top:2000;width:1359;height:6;visibility:visible;mso-wrap-style:square;v-text-anchor:top" coordsize="2998,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" path="m,l2997,r1,e" filled="f" strokeweight="0">
                        <v:path arrowok="t" o:connecttype="custom" o:connectlocs="0,0;135845,0;135890,0" o:connectangles="0,0,0"/>
                      </v:shape>
                      <v:shape id="Freeform 65" o:spid="_x0000_s1040" style="position:absolute;left:44;top:2000;width:6;height:51;visibility:visible;mso-wrap-style:square;v-text-anchor:top" coordsize="635,2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" path="m,l,204r,1e" filled="f" strokeweight="0">
                        <v:path arrowok="t" o:connecttype="custom" o:connectlocs="0,0;0,5055;0,5080" o:connectangles="0,0,0"/>
                      </v:shape>
                      <v:shape id="Freeform 66" o:spid="_x0000_s1041" style="position:absolute;left:1403;top:2000;width:6;height:51;visibility:visible;mso-wrap-style:square;v-text-anchor:top" coordsize="635,2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" path="m,l,204r,1e" filled="f" strokeweight="0">
                        <v:path arrowok="t" o:connecttype="custom" o:connectlocs="0,0;0,5055;0,5080" o:connectangles="0,0,0"/>
                      </v:shape>
                      <v:shape id="Freeform 67" o:spid="_x0000_s1042" style="position:absolute;left:44;top:2051;width:1359;height:6;visibility:visible;mso-wrap-style:square;v-text-anchor:top" coordsize="2998,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" path="m,l2997,r1,e" filled="f" strokeweight="0">
                        <v:path arrowok="t" o:connecttype="custom" o:connectlocs="0,0;135845,0;135890,0" o:connectangles="0,0,0"/>
                      </v:shape>
                      <v:rect id="Rectangle 68" o:spid="_x0000_s1043" style="position:absolute;top:3644;width:88;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" fillcolor="black" strokeweight="0"/>
                      <v:shape id="Freeform 69" o:spid="_x0000_s1044" style="position:absolute;top:3644;width:6;height:1759;visibility:visible;mso-wrap-style:square;v-text-anchor:top" coordsize="635,66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" path="m,6638l,1,,e" filled="f" strokeweight="0">
                        <v:path arrowok="t" o:connecttype="custom" o:connectlocs="0,175895;0,26;0,0" o:connectangles="0,0,0"/>
                      </v:shape>
                      <v:shape id="Freeform 70" o:spid="_x0000_s1045" style="position:absolute;top:5403;width:88;height:7;visibility:visible;mso-wrap-style:square;v-text-anchor:top" coordsize="201,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" path="m,l200,r1,e" filled="f" strokeweight="0">
                        <v:path arrowok="t" o:connecttype="custom" o:connectlocs="0,0;8846,0;8890,0" o:connectangles="0,0,0"/>
                      </v:shape>
                      <v:shape id="Freeform 71" o:spid="_x0000_s1046" style="position:absolute;top:3644;width:88;height:7;visibility:visible;mso-wrap-style:square;v-text-anchor:top" coordsize="201,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" path="m,l200,r1,e" filled="f" strokeweight="0">
                        <v:path arrowok="t" o:connecttype="custom" o:connectlocs="0,0;8846,0;8890,0" o:connectangles="0,0,0"/>
                      </v:shape>
                      <v:shape id="Freeform 72" o:spid="_x0000_s1047" style="position:absolute;left:88;top:3644;width:7;height:1759;visibility:visible;mso-wrap-style:square;v-text-anchor:top" coordsize="635,66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" path="m,6638l,1,,e" filled="f" strokeweight="0">
                        <v:path arrowok="t" o:connecttype="custom" o:connectlocs="0,175895;0,26;0,0" o:connectangles="0,0,0"/>
                      </v:shape>
                      <w10:anchorlock/>
                    </v:group>
                  </w:pict>
                </mc:Fallback>
              </mc:AlternateContent>
            </w:r>
          </w:p>
        </w:tc>
        <w:tc>
          <w:tcPr>
            <w:tcW w:w="1843" w:type="dxa"/>
            <w:tcBorders>
              <w:bottom w:val="single" w:sz="6" w:space="0" w:color="auto"/>
              <w:right w:val="single" w:sz="6" w:space="0" w:color="auto"/>
            </w:tcBorders>
          </w:tcPr>
          <w:p w:rsidR="00590A44" w:rsidRDefault="00590A44" w:rsidP="00590A44">
            <w:pPr>
              <w:spacing w:before="300" w:after="60"/>
              <w:jc w:val="both"/>
              <w:rPr>
                <w:rFonts w:ascii="Arial" w:hAnsi="Arial" w:cs="Arial"/>
              </w:rPr>
            </w:pPr>
            <w:r>
              <w:rPr>
                <w:rFonts w:ascii="Arial" w:hAnsi="Arial" w:cs="Arial"/>
              </w:rPr>
              <w:t>“1”</w:t>
            </w:r>
          </w:p>
        </w:tc>
        <w:tc>
          <w:tcPr>
            <w:tcW w:w="1073" w:type="dxa"/>
            <w:tcBorders>
              <w:bottom w:val="single" w:sz="6" w:space="0" w:color="auto"/>
            </w:tcBorders>
          </w:tcPr>
          <w:p w:rsidR="00590A44" w:rsidRDefault="00C33024" w:rsidP="00590A44">
            <w:pPr>
              <w:spacing w:before="240" w:after="60"/>
              <w:jc w:val="both"/>
              <w:rPr>
                <w:rFonts w:ascii="Arial" w:hAnsi="Arial" w:cs="Arial"/>
              </w:rPr>
            </w:pPr>
            <w:r>
              <w:rPr>
                <w:rFonts w:ascii="Arial" w:hAnsi="Arial" w:cs="Arial"/>
                <w:noProof/>
              </w:rPr>
              <mc:AlternateContent>
                <mc:Choice Requires="wpc">
                  <w:drawing>
                    <wp:inline distT="0" distB="0" distL="0" distR="0" wp14:anchorId="45AFEE10" wp14:editId="094CBCC6">
                      <wp:extent cx="431165" cy="360680"/>
                      <wp:effectExtent l="9525" t="9525" r="6985" b="10795"/>
                      <wp:docPr id="95" name="Zeichenbereich 9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5" name="Freeform 96"/>
                              <wps:cNvSpPr>
                                <a:spLocks noEditPoints="1"/>
                              </wps:cNvSpPr>
                              <wps:spPr bwMode="auto">
                                <a:xfrm>
                                  <a:off x="173355" y="0"/>
                                  <a:ext cx="254635" cy="357505"/>
                                </a:xfrm>
                                <a:custGeom>
                                  <a:avLst/>
                                  <a:gdLst>
                                    <a:gd name="T0" fmla="*/ 1948 w 2004"/>
                                    <a:gd name="T1" fmla="*/ 55 h 2813"/>
                                    <a:gd name="T2" fmla="*/ 1948 w 2004"/>
                                    <a:gd name="T3" fmla="*/ 2757 h 2813"/>
                                    <a:gd name="T4" fmla="*/ 56 w 2004"/>
                                    <a:gd name="T5" fmla="*/ 2757 h 2813"/>
                                    <a:gd name="T6" fmla="*/ 56 w 2004"/>
                                    <a:gd name="T7" fmla="*/ 55 h 2813"/>
                                    <a:gd name="T8" fmla="*/ 1948 w 2004"/>
                                    <a:gd name="T9" fmla="*/ 55 h 2813"/>
                                    <a:gd name="T10" fmla="*/ 2004 w 2004"/>
                                    <a:gd name="T11" fmla="*/ 0 h 2813"/>
                                    <a:gd name="T12" fmla="*/ 2004 w 2004"/>
                                    <a:gd name="T13" fmla="*/ 2813 h 2813"/>
                                    <a:gd name="T14" fmla="*/ 0 w 2004"/>
                                    <a:gd name="T15" fmla="*/ 2813 h 2813"/>
                                    <a:gd name="T16" fmla="*/ 0 w 2004"/>
                                    <a:gd name="T17" fmla="*/ 0 h 2813"/>
                                    <a:gd name="T18" fmla="*/ 2004 w 2004"/>
                                    <a:gd name="T19" fmla="*/ 0 h 28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004" h="2813">
                                      <a:moveTo>
                                        <a:pt x="1948" y="55"/>
                                      </a:moveTo>
                                      <a:lnTo>
                                        <a:pt x="1948" y="2757"/>
                                      </a:lnTo>
                                      <a:lnTo>
                                        <a:pt x="56" y="2757"/>
                                      </a:lnTo>
                                      <a:lnTo>
                                        <a:pt x="56" y="55"/>
                                      </a:lnTo>
                                      <a:lnTo>
                                        <a:pt x="1948" y="55"/>
                                      </a:lnTo>
                                      <a:close/>
                                      <a:moveTo>
                                        <a:pt x="2004" y="0"/>
                                      </a:moveTo>
                                      <a:lnTo>
                                        <a:pt x="2004" y="2813"/>
                                      </a:lnTo>
                                      <a:lnTo>
                                        <a:pt x="0" y="2813"/>
                                      </a:lnTo>
                                      <a:lnTo>
                                        <a:pt x="0" y="0"/>
                                      </a:lnTo>
                                      <a:lnTo>
                                        <a:pt x="2004"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6" name="Freeform 97"/>
                              <wps:cNvSpPr>
                                <a:spLocks/>
                              </wps:cNvSpPr>
                              <wps:spPr bwMode="auto">
                                <a:xfrm>
                                  <a:off x="180340" y="6985"/>
                                  <a:ext cx="635" cy="342900"/>
                                </a:xfrm>
                                <a:custGeom>
                                  <a:avLst/>
                                  <a:gdLst>
                                    <a:gd name="T0" fmla="*/ 2703 h 2703"/>
                                    <a:gd name="T1" fmla="*/ 1 h 2703"/>
                                    <a:gd name="T2" fmla="*/ 0 h 2703"/>
                                  </a:gdLst>
                                  <a:ahLst/>
                                  <a:cxnLst>
                                    <a:cxn ang="0">
                                      <a:pos x="0" y="T0"/>
                                    </a:cxn>
                                    <a:cxn ang="0">
                                      <a:pos x="0" y="T1"/>
                                    </a:cxn>
                                    <a:cxn ang="0">
                                      <a:pos x="0" y="T2"/>
                                    </a:cxn>
                                  </a:cxnLst>
                                  <a:rect l="0" t="0" r="r" b="b"/>
                                  <a:pathLst>
                                    <a:path h="2703">
                                      <a:moveTo>
                                        <a:pt x="0" y="2703"/>
                                      </a:moveTo>
                                      <a:lnTo>
                                        <a:pt x="0" y="1"/>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 name="Freeform 98"/>
                              <wps:cNvSpPr>
                                <a:spLocks/>
                              </wps:cNvSpPr>
                              <wps:spPr bwMode="auto">
                                <a:xfrm>
                                  <a:off x="173355" y="0"/>
                                  <a:ext cx="635" cy="357505"/>
                                </a:xfrm>
                                <a:custGeom>
                                  <a:avLst/>
                                  <a:gdLst>
                                    <a:gd name="T0" fmla="*/ 2813 h 2813"/>
                                    <a:gd name="T1" fmla="*/ 0 h 2813"/>
                                    <a:gd name="T2" fmla="*/ 0 h 2813"/>
                                  </a:gdLst>
                                  <a:ahLst/>
                                  <a:cxnLst>
                                    <a:cxn ang="0">
                                      <a:pos x="0" y="T0"/>
                                    </a:cxn>
                                    <a:cxn ang="0">
                                      <a:pos x="0" y="T1"/>
                                    </a:cxn>
                                    <a:cxn ang="0">
                                      <a:pos x="0" y="T2"/>
                                    </a:cxn>
                                  </a:cxnLst>
                                  <a:rect l="0" t="0" r="r" b="b"/>
                                  <a:pathLst>
                                    <a:path h="2813">
                                      <a:moveTo>
                                        <a:pt x="0" y="2813"/>
                                      </a:moveTo>
                                      <a:lnTo>
                                        <a:pt x="0"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 name="Freeform 99"/>
                              <wps:cNvSpPr>
                                <a:spLocks/>
                              </wps:cNvSpPr>
                              <wps:spPr bwMode="auto">
                                <a:xfrm>
                                  <a:off x="180340" y="6985"/>
                                  <a:ext cx="240665" cy="635"/>
                                </a:xfrm>
                                <a:custGeom>
                                  <a:avLst/>
                                  <a:gdLst>
                                    <a:gd name="T0" fmla="*/ 0 w 1893"/>
                                    <a:gd name="T1" fmla="*/ 1892 w 1893"/>
                                    <a:gd name="T2" fmla="*/ 1893 w 1893"/>
                                  </a:gdLst>
                                  <a:ahLst/>
                                  <a:cxnLst>
                                    <a:cxn ang="0">
                                      <a:pos x="T0" y="0"/>
                                    </a:cxn>
                                    <a:cxn ang="0">
                                      <a:pos x="T1" y="0"/>
                                    </a:cxn>
                                    <a:cxn ang="0">
                                      <a:pos x="T2" y="0"/>
                                    </a:cxn>
                                  </a:cxnLst>
                                  <a:rect l="0" t="0" r="r" b="b"/>
                                  <a:pathLst>
                                    <a:path w="1893">
                                      <a:moveTo>
                                        <a:pt x="0" y="0"/>
                                      </a:moveTo>
                                      <a:lnTo>
                                        <a:pt x="1892" y="0"/>
                                      </a:lnTo>
                                      <a:lnTo>
                                        <a:pt x="1893"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Freeform 100"/>
                              <wps:cNvSpPr>
                                <a:spLocks/>
                              </wps:cNvSpPr>
                              <wps:spPr bwMode="auto">
                                <a:xfrm>
                                  <a:off x="173355" y="0"/>
                                  <a:ext cx="254635" cy="635"/>
                                </a:xfrm>
                                <a:custGeom>
                                  <a:avLst/>
                                  <a:gdLst>
                                    <a:gd name="T0" fmla="*/ 0 w 2005"/>
                                    <a:gd name="T1" fmla="*/ 2004 w 2005"/>
                                    <a:gd name="T2" fmla="*/ 2005 w 2005"/>
                                  </a:gdLst>
                                  <a:ahLst/>
                                  <a:cxnLst>
                                    <a:cxn ang="0">
                                      <a:pos x="T0" y="0"/>
                                    </a:cxn>
                                    <a:cxn ang="0">
                                      <a:pos x="T1" y="0"/>
                                    </a:cxn>
                                    <a:cxn ang="0">
                                      <a:pos x="T2" y="0"/>
                                    </a:cxn>
                                  </a:cxnLst>
                                  <a:rect l="0" t="0" r="r" b="b"/>
                                  <a:pathLst>
                                    <a:path w="2005">
                                      <a:moveTo>
                                        <a:pt x="0" y="0"/>
                                      </a:moveTo>
                                      <a:lnTo>
                                        <a:pt x="2004" y="0"/>
                                      </a:lnTo>
                                      <a:lnTo>
                                        <a:pt x="2005"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 name="Freeform 101"/>
                              <wps:cNvSpPr>
                                <a:spLocks/>
                              </wps:cNvSpPr>
                              <wps:spPr bwMode="auto">
                                <a:xfrm>
                                  <a:off x="420370" y="6985"/>
                                  <a:ext cx="635" cy="343535"/>
                                </a:xfrm>
                                <a:custGeom>
                                  <a:avLst/>
                                  <a:gdLst>
                                    <a:gd name="T0" fmla="*/ 0 h 2704"/>
                                    <a:gd name="T1" fmla="*/ 2702 h 2704"/>
                                    <a:gd name="T2" fmla="*/ 2704 h 2704"/>
                                  </a:gdLst>
                                  <a:ahLst/>
                                  <a:cxnLst>
                                    <a:cxn ang="0">
                                      <a:pos x="0" y="T0"/>
                                    </a:cxn>
                                    <a:cxn ang="0">
                                      <a:pos x="0" y="T1"/>
                                    </a:cxn>
                                    <a:cxn ang="0">
                                      <a:pos x="0" y="T2"/>
                                    </a:cxn>
                                  </a:cxnLst>
                                  <a:rect l="0" t="0" r="r" b="b"/>
                                  <a:pathLst>
                                    <a:path h="2704">
                                      <a:moveTo>
                                        <a:pt x="0" y="0"/>
                                      </a:moveTo>
                                      <a:lnTo>
                                        <a:pt x="0" y="2702"/>
                                      </a:lnTo>
                                      <a:lnTo>
                                        <a:pt x="0" y="2704"/>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 name="Freeform 102"/>
                              <wps:cNvSpPr>
                                <a:spLocks/>
                              </wps:cNvSpPr>
                              <wps:spPr bwMode="auto">
                                <a:xfrm>
                                  <a:off x="427990" y="0"/>
                                  <a:ext cx="635" cy="357505"/>
                                </a:xfrm>
                                <a:custGeom>
                                  <a:avLst/>
                                  <a:gdLst>
                                    <a:gd name="T0" fmla="*/ 0 h 2814"/>
                                    <a:gd name="T1" fmla="*/ 2813 h 2814"/>
                                    <a:gd name="T2" fmla="*/ 2814 h 2814"/>
                                  </a:gdLst>
                                  <a:ahLst/>
                                  <a:cxnLst>
                                    <a:cxn ang="0">
                                      <a:pos x="0" y="T0"/>
                                    </a:cxn>
                                    <a:cxn ang="0">
                                      <a:pos x="0" y="T1"/>
                                    </a:cxn>
                                    <a:cxn ang="0">
                                      <a:pos x="0" y="T2"/>
                                    </a:cxn>
                                  </a:cxnLst>
                                  <a:rect l="0" t="0" r="r" b="b"/>
                                  <a:pathLst>
                                    <a:path h="2814">
                                      <a:moveTo>
                                        <a:pt x="0" y="0"/>
                                      </a:moveTo>
                                      <a:lnTo>
                                        <a:pt x="0" y="2813"/>
                                      </a:lnTo>
                                      <a:lnTo>
                                        <a:pt x="0" y="2814"/>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 name="Freeform 103"/>
                              <wps:cNvSpPr>
                                <a:spLocks/>
                              </wps:cNvSpPr>
                              <wps:spPr bwMode="auto">
                                <a:xfrm>
                                  <a:off x="180340" y="349885"/>
                                  <a:ext cx="240030" cy="635"/>
                                </a:xfrm>
                                <a:custGeom>
                                  <a:avLst/>
                                  <a:gdLst>
                                    <a:gd name="T0" fmla="*/ 1893 w 1893"/>
                                    <a:gd name="T1" fmla="*/ 1 w 1893"/>
                                    <a:gd name="T2" fmla="*/ 0 w 1893"/>
                                  </a:gdLst>
                                  <a:ahLst/>
                                  <a:cxnLst>
                                    <a:cxn ang="0">
                                      <a:pos x="T0" y="0"/>
                                    </a:cxn>
                                    <a:cxn ang="0">
                                      <a:pos x="T1" y="0"/>
                                    </a:cxn>
                                    <a:cxn ang="0">
                                      <a:pos x="T2" y="0"/>
                                    </a:cxn>
                                  </a:cxnLst>
                                  <a:rect l="0" t="0" r="r" b="b"/>
                                  <a:pathLst>
                                    <a:path w="1893">
                                      <a:moveTo>
                                        <a:pt x="1893" y="0"/>
                                      </a:moveTo>
                                      <a:lnTo>
                                        <a:pt x="1"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 name="Freeform 104"/>
                              <wps:cNvSpPr>
                                <a:spLocks/>
                              </wps:cNvSpPr>
                              <wps:spPr bwMode="auto">
                                <a:xfrm>
                                  <a:off x="173355" y="357505"/>
                                  <a:ext cx="254635" cy="635"/>
                                </a:xfrm>
                                <a:custGeom>
                                  <a:avLst/>
                                  <a:gdLst>
                                    <a:gd name="T0" fmla="*/ 2005 w 2005"/>
                                    <a:gd name="T1" fmla="*/ 1 w 2005"/>
                                    <a:gd name="T2" fmla="*/ 0 w 2005"/>
                                  </a:gdLst>
                                  <a:ahLst/>
                                  <a:cxnLst>
                                    <a:cxn ang="0">
                                      <a:pos x="T0" y="0"/>
                                    </a:cxn>
                                    <a:cxn ang="0">
                                      <a:pos x="T1" y="0"/>
                                    </a:cxn>
                                    <a:cxn ang="0">
                                      <a:pos x="T2" y="0"/>
                                    </a:cxn>
                                  </a:cxnLst>
                                  <a:rect l="0" t="0" r="r" b="b"/>
                                  <a:pathLst>
                                    <a:path w="2005">
                                      <a:moveTo>
                                        <a:pt x="2005" y="0"/>
                                      </a:moveTo>
                                      <a:lnTo>
                                        <a:pt x="1"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 name="Rectangle 105"/>
                              <wps:cNvSpPr>
                                <a:spLocks noChangeArrowheads="1"/>
                              </wps:cNvSpPr>
                              <wps:spPr bwMode="auto">
                                <a:xfrm>
                                  <a:off x="0" y="175260"/>
                                  <a:ext cx="176530" cy="6985"/>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26" name="Freeform 106"/>
                              <wps:cNvSpPr>
                                <a:spLocks/>
                              </wps:cNvSpPr>
                              <wps:spPr bwMode="auto">
                                <a:xfrm>
                                  <a:off x="0" y="182245"/>
                                  <a:ext cx="176530" cy="635"/>
                                </a:xfrm>
                                <a:custGeom>
                                  <a:avLst/>
                                  <a:gdLst>
                                    <a:gd name="T0" fmla="*/ 1391 w 1391"/>
                                    <a:gd name="T1" fmla="*/ 0 w 1391"/>
                                    <a:gd name="T2" fmla="*/ 0 w 1391"/>
                                  </a:gdLst>
                                  <a:ahLst/>
                                  <a:cxnLst>
                                    <a:cxn ang="0">
                                      <a:pos x="T0" y="0"/>
                                    </a:cxn>
                                    <a:cxn ang="0">
                                      <a:pos x="T1" y="0"/>
                                    </a:cxn>
                                    <a:cxn ang="0">
                                      <a:pos x="T2" y="0"/>
                                    </a:cxn>
                                  </a:cxnLst>
                                  <a:rect l="0" t="0" r="r" b="b"/>
                                  <a:pathLst>
                                    <a:path w="1391">
                                      <a:moveTo>
                                        <a:pt x="1391" y="0"/>
                                      </a:moveTo>
                                      <a:lnTo>
                                        <a:pt x="0"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 name="Freeform 107"/>
                              <wps:cNvSpPr>
                                <a:spLocks/>
                              </wps:cNvSpPr>
                              <wps:spPr bwMode="auto">
                                <a:xfrm>
                                  <a:off x="176530" y="175260"/>
                                  <a:ext cx="635" cy="6985"/>
                                </a:xfrm>
                                <a:custGeom>
                                  <a:avLst/>
                                  <a:gdLst>
                                    <a:gd name="T0" fmla="*/ 56 h 56"/>
                                    <a:gd name="T1" fmla="*/ 1 h 56"/>
                                    <a:gd name="T2" fmla="*/ 0 h 56"/>
                                  </a:gdLst>
                                  <a:ahLst/>
                                  <a:cxnLst>
                                    <a:cxn ang="0">
                                      <a:pos x="0" y="T0"/>
                                    </a:cxn>
                                    <a:cxn ang="0">
                                      <a:pos x="0" y="T1"/>
                                    </a:cxn>
                                    <a:cxn ang="0">
                                      <a:pos x="0" y="T2"/>
                                    </a:cxn>
                                  </a:cxnLst>
                                  <a:rect l="0" t="0" r="r" b="b"/>
                                  <a:pathLst>
                                    <a:path h="56">
                                      <a:moveTo>
                                        <a:pt x="0" y="56"/>
                                      </a:moveTo>
                                      <a:lnTo>
                                        <a:pt x="0" y="1"/>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 name="Freeform 108"/>
                              <wps:cNvSpPr>
                                <a:spLocks/>
                              </wps:cNvSpPr>
                              <wps:spPr bwMode="auto">
                                <a:xfrm>
                                  <a:off x="0" y="175260"/>
                                  <a:ext cx="635" cy="6985"/>
                                </a:xfrm>
                                <a:custGeom>
                                  <a:avLst/>
                                  <a:gdLst>
                                    <a:gd name="T0" fmla="*/ 56 h 56"/>
                                    <a:gd name="T1" fmla="*/ 1 h 56"/>
                                    <a:gd name="T2" fmla="*/ 0 h 56"/>
                                  </a:gdLst>
                                  <a:ahLst/>
                                  <a:cxnLst>
                                    <a:cxn ang="0">
                                      <a:pos x="0" y="T0"/>
                                    </a:cxn>
                                    <a:cxn ang="0">
                                      <a:pos x="0" y="T1"/>
                                    </a:cxn>
                                    <a:cxn ang="0">
                                      <a:pos x="0" y="T2"/>
                                    </a:cxn>
                                  </a:cxnLst>
                                  <a:rect l="0" t="0" r="r" b="b"/>
                                  <a:pathLst>
                                    <a:path h="56">
                                      <a:moveTo>
                                        <a:pt x="0" y="56"/>
                                      </a:moveTo>
                                      <a:lnTo>
                                        <a:pt x="0" y="1"/>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 name="Freeform 109"/>
                              <wps:cNvSpPr>
                                <a:spLocks/>
                              </wps:cNvSpPr>
                              <wps:spPr bwMode="auto">
                                <a:xfrm>
                                  <a:off x="0" y="175260"/>
                                  <a:ext cx="176530" cy="635"/>
                                </a:xfrm>
                                <a:custGeom>
                                  <a:avLst/>
                                  <a:gdLst>
                                    <a:gd name="T0" fmla="*/ 1391 w 1391"/>
                                    <a:gd name="T1" fmla="*/ 0 w 1391"/>
                                    <a:gd name="T2" fmla="*/ 0 w 1391"/>
                                  </a:gdLst>
                                  <a:ahLst/>
                                  <a:cxnLst>
                                    <a:cxn ang="0">
                                      <a:pos x="T0" y="0"/>
                                    </a:cxn>
                                    <a:cxn ang="0">
                                      <a:pos x="T1" y="0"/>
                                    </a:cxn>
                                    <a:cxn ang="0">
                                      <a:pos x="T2" y="0"/>
                                    </a:cxn>
                                  </a:cxnLst>
                                  <a:rect l="0" t="0" r="r" b="b"/>
                                  <a:pathLst>
                                    <a:path w="1391">
                                      <a:moveTo>
                                        <a:pt x="1391" y="0"/>
                                      </a:moveTo>
                                      <a:lnTo>
                                        <a:pt x="0"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c:wpc>
                        </a:graphicData>
                      </a:graphic>
                    </wp:inline>
                  </w:drawing>
                </mc:Choice>
                <mc:Fallback>
                  <w:pict>
                    <v:group w14:anchorId="25402867" id="Zeichenbereich 95" o:spid="_x0000_s1026" editas="canvas" style="width:33.95pt;height:28.4pt;mso-position-horizontal-relative:char;mso-position-vertical-relative:line" coordsize="431165,3606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">
                      <v:shape id="_x0000_s1027" type="#_x0000_t75" style="position:absolute;width:431165;height:360680;visibility:visible;mso-wrap-style:square">
                        <v:fill o:detectmouseclick="t"/>
                        <v:path o:connecttype="none"/>
                      </v:shape>
                      <v:shape id="Freeform 96" o:spid="_x0000_s1028" style="position:absolute;left:173355;width:254635;height:357505;visibility:visible;mso-wrap-style:square;v-text-anchor:top" coordsize="2004,28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" path="m1948,55r,2702l56,2757,56,55r1892,xm2004,r,2813l,2813,,,2004,xe" fillcolor="black" strokeweight="0">
                        <v:path arrowok="t" o:connecttype="custom" o:connectlocs="247519,6990;247519,350388;7116,350388;7116,6990;247519,6990;254635,0;254635,357505;0,357505;0,0;254635,0" o:connectangles="0,0,0,0,0,0,0,0,0,0"/>
                        <o:lock v:ext="edit" verticies="t"/>
                      </v:shape>
                      <v:shape id="Freeform 97" o:spid="_x0000_s1029" style="position:absolute;left:180340;top:6985;width:635;height:342900;visibility:visible;mso-wrap-style:square;v-text-anchor:top" coordsize="635,27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" path="m,2703l,1,,e" filled="f" strokeweight="0">
                        <v:path arrowok="t" o:connecttype="custom" o:connectlocs="0,342900;0,127;0,0" o:connectangles="0,0,0"/>
                      </v:shape>
                      <v:shape id="Freeform 98" o:spid="_x0000_s1030" style="position:absolute;left:173355;width:635;height:357505;visibility:visible;mso-wrap-style:square;v-text-anchor:top" coordsize="635,28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" path="m,2813l,,,e" filled="f" strokeweight="0">
                        <v:path arrowok="t" o:connecttype="custom" o:connectlocs="0,357505;0,0;0,0" o:connectangles="0,0,0"/>
                      </v:shape>
                      <v:shape id="Freeform 99" o:spid="_x0000_s1031" style="position:absolute;left:180340;top:6985;width:240665;height:635;visibility:visible;mso-wrap-style:square;v-text-anchor:top" coordsize="1893,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" path="m,l1892,r1,e" filled="f" strokeweight="0">
                        <v:path arrowok="t" o:connecttype="custom" o:connectlocs="0,0;240538,0;240665,0" o:connectangles="0,0,0"/>
                      </v:shape>
                      <v:shape id="Freeform 100" o:spid="_x0000_s1032" style="position:absolute;left:173355;width:254635;height:635;visibility:visible;mso-wrap-style:square;v-text-anchor:top" coordsize="2005,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" path="m,l2004,r1,e" filled="f" strokeweight="0">
                        <v:path arrowok="t" o:connecttype="custom" o:connectlocs="0,0;254508,0;254635,0" o:connectangles="0,0,0"/>
                      </v:shape>
                      <v:shape id="Freeform 101" o:spid="_x0000_s1033" style="position:absolute;left:420370;top:6985;width:635;height:343535;visibility:visible;mso-wrap-style:square;v-text-anchor:top" coordsize="635,27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" path="m,l,2702r,2e" filled="f" strokeweight="0">
                        <v:path arrowok="t" o:connecttype="custom" o:connectlocs="0,0;0,343281;0,343535" o:connectangles="0,0,0"/>
                      </v:shape>
                      <v:shape id="Freeform 102" o:spid="_x0000_s1034" style="position:absolute;left:427990;width:635;height:357505;visibility:visible;mso-wrap-style:square;v-text-anchor:top" coordsize="635,28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" path="m,l,2813r,1e" filled="f" strokeweight="0">
                        <v:path arrowok="t" o:connecttype="custom" o:connectlocs="0,0;0,357378;0,357505" o:connectangles="0,0,0"/>
                      </v:shape>
                      <v:shape id="Freeform 103" o:spid="_x0000_s1035" style="position:absolute;left:180340;top:349885;width:240030;height:635;visibility:visible;mso-wrap-style:square;v-text-anchor:top" coordsize="1893,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" path="m1893,l1,,,e" filled="f" strokeweight="0">
                        <v:path arrowok="t" o:connecttype="custom" o:connectlocs="240030,0;127,0;0,0" o:connectangles="0,0,0"/>
                      </v:shape>
                      <v:shape id="Freeform 104" o:spid="_x0000_s1036" style="position:absolute;left:173355;top:357505;width:254635;height:635;visibility:visible;mso-wrap-style:square;v-text-anchor:top" coordsize="2005,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" path="m2005,l1,,,e" filled="f" strokeweight="0">
                        <v:path arrowok="t" o:connecttype="custom" o:connectlocs="254635,0;127,0;0,0" o:connectangles="0,0,0"/>
                      </v:shape>
                      <v:rect id="Rectangle 105" o:spid="_x0000_s1037" style="position:absolute;top:175260;width:176530;height:69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" fillcolor="black" strokeweight="0"/>
                      <v:shape id="Freeform 106" o:spid="_x0000_s1038" style="position:absolute;top:182245;width:176530;height:635;visibility:visible;mso-wrap-style:square;v-text-anchor:top" coordsize="1391,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" path="m1391,l,,,e" filled="f" strokeweight="0">
                        <v:path arrowok="t" o:connecttype="custom" o:connectlocs="176530,0;0,0;0,0" o:connectangles="0,0,0"/>
                      </v:shape>
                      <v:shape id="Freeform 107" o:spid="_x0000_s1039" style="position:absolute;left:176530;top:175260;width:635;height:6985;visibility:visible;mso-wrap-style:square;v-text-anchor:top" coordsize="635,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" path="m,56l,1,,e" filled="f" strokeweight="0">
                        <v:path arrowok="t" o:connecttype="custom" o:connectlocs="0,6985;0,125;0,0" o:connectangles="0,0,0"/>
                      </v:shape>
                      <v:shape id="Freeform 108" o:spid="_x0000_s1040" style="position:absolute;top:175260;width:635;height:6985;visibility:visible;mso-wrap-style:square;v-text-anchor:top" coordsize="635,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" path="m,56l,1,,e" filled="f" strokeweight="0">
                        <v:path arrowok="t" o:connecttype="custom" o:connectlocs="0,6985;0,125;0,0" o:connectangles="0,0,0"/>
                      </v:shape>
                      <v:shape id="Freeform 109" o:spid="_x0000_s1041" style="position:absolute;top:175260;width:176530;height:635;visibility:visible;mso-wrap-style:square;v-text-anchor:top" coordsize="1391,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" path="m1391,l,,,e" filled="f" strokeweight="0">
                        <v:path arrowok="t" o:connecttype="custom" o:connectlocs="176530,0;0,0;0,0" o:connectangles="0,0,0"/>
                      </v:shape>
                      <w10:anchorlock/>
                    </v:group>
                  </w:pict>
                </mc:Fallback>
              </mc:AlternateContent>
            </w:r>
          </w:p>
        </w:tc>
        <w:tc>
          <w:tcPr>
            <w:tcW w:w="827" w:type="dxa"/>
            <w:tcBorders>
              <w:top w:val="single" w:sz="6" w:space="0" w:color="auto"/>
              <w:left w:val="single" w:sz="6" w:space="0" w:color="auto"/>
              <w:bottom w:val="single" w:sz="6" w:space="0" w:color="auto"/>
              <w:right w:val="single" w:sz="6" w:space="0" w:color="auto"/>
            </w:tcBorders>
          </w:tcPr>
          <w:p w:rsidR="00590A44" w:rsidRDefault="00590A44" w:rsidP="00590A44">
            <w:pPr>
              <w:spacing w:before="60" w:after="60"/>
              <w:jc w:val="both"/>
              <w:rPr>
                <w:rFonts w:ascii="Arial" w:hAnsi="Arial" w:cs="Arial"/>
              </w:rPr>
            </w:pPr>
            <w:r>
              <w:rPr>
                <w:rFonts w:ascii="Arial" w:hAnsi="Arial" w:cs="Arial"/>
              </w:rPr>
              <w:t>U</w:t>
            </w:r>
            <w:r>
              <w:rPr>
                <w:rFonts w:ascii="Arial" w:hAnsi="Arial" w:cs="Arial"/>
              </w:rPr>
              <w:br/>
              <w:t>O</w:t>
            </w:r>
          </w:p>
        </w:tc>
        <w:tc>
          <w:tcPr>
            <w:tcW w:w="1021" w:type="dxa"/>
            <w:tcBorders>
              <w:bottom w:val="single" w:sz="6" w:space="0" w:color="auto"/>
              <w:right w:val="single" w:sz="6" w:space="0" w:color="auto"/>
            </w:tcBorders>
          </w:tcPr>
          <w:p w:rsidR="00590A44" w:rsidRDefault="00C33024" w:rsidP="00590A44">
            <w:pPr>
              <w:spacing w:before="240" w:after="60"/>
              <w:jc w:val="both"/>
              <w:rPr>
                <w:rFonts w:ascii="Arial" w:hAnsi="Arial" w:cs="Arial"/>
              </w:rPr>
            </w:pPr>
            <w:r>
              <w:rPr>
                <w:rFonts w:ascii="Arial" w:hAnsi="Arial" w:cs="Arial"/>
                <w:noProof/>
              </w:rPr>
              <w:drawing>
                <wp:inline distT="0" distB="0" distL="0" distR="0" wp14:anchorId="5FF2AD0D" wp14:editId="7BE5C39B">
                  <wp:extent cx="390525" cy="219075"/>
                  <wp:effectExtent l="0" t="0" r="9525" b="9525"/>
                  <wp:docPr id="20" name="Bild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90525" cy="219075"/>
                          </a:xfrm>
                          <a:prstGeom prst="rect">
                            <a:avLst/>
                          </a:prstGeom>
                          <a:noFill/>
                          <a:ln>
                            <a:noFill/>
                          </a:ln>
                        </pic:spPr>
                      </pic:pic>
                    </a:graphicData>
                  </a:graphic>
                </wp:inline>
              </w:drawing>
            </w:r>
          </w:p>
        </w:tc>
      </w:tr>
    </w:tbl>
    <w:p w:rsidR="00CF160C" w:rsidRDefault="00CF160C" w:rsidP="00590A44">
      <w:pPr>
        <w:jc w:val="both"/>
        <w:rPr>
          <w:rFonts w:ascii="Arial" w:hAnsi="Arial" w:cs="Arial"/>
          <w:sz w:val="28"/>
        </w:rPr>
      </w:pPr>
    </w:p>
    <w:p w:rsidR="00BF2A1D" w:rsidRDefault="00BF2A1D">
      <w:pPr>
        <w:rPr>
          <w:rFonts w:ascii="Arial" w:hAnsi="Arial" w:cs="Arial"/>
          <w:sz w:val="28"/>
        </w:rPr>
      </w:pPr>
      <w:r>
        <w:rPr>
          <w:rFonts w:ascii="Arial" w:hAnsi="Arial" w:cs="Arial"/>
          <w:sz w:val="28"/>
        </w:rPr>
        <w:br w:type="page"/>
      </w:r>
    </w:p>
    <w:bookmarkStart w:id="29" w:name="_Beispiel_einer_Eingangsabfrage:"/>
    <w:bookmarkEnd w:id="29"/>
    <w:p w:rsidR="002B6831" w:rsidRPr="002B6831" w:rsidRDefault="00BF2A1D" w:rsidP="00BF2A1D">
      <w:pPr>
        <w:pStyle w:val="berschrift1"/>
        <w:numPr>
          <w:ilvl w:val="0"/>
          <w:numId w:val="1"/>
        </w:numPr>
        <w:rPr>
          <w:rStyle w:val="Hervorhebung"/>
        </w:rPr>
      </w:pPr>
      <w:r>
        <w:rPr>
          <w:rStyle w:val="Hervorhebung"/>
        </w:rPr>
        <w:lastRenderedPageBreak/>
        <w:fldChar w:fldCharType="begin"/>
      </w:r>
      <w:r>
        <w:rPr>
          <w:rStyle w:val="Hervorhebung"/>
        </w:rPr>
        <w:instrText xml:space="preserve"> HYPERLINK  \l "_top" </w:instrText>
      </w:r>
      <w:r>
        <w:rPr>
          <w:rStyle w:val="Hervorhebung"/>
        </w:rPr>
        <w:fldChar w:fldCharType="separate"/>
      </w:r>
      <w:r w:rsidR="002B6831" w:rsidRPr="00BF2A1D">
        <w:rPr>
          <w:rStyle w:val="Hervorhebung"/>
        </w:rPr>
        <w:t>Beispiel einer Eingangsabfrage</w:t>
      </w:r>
      <w:r>
        <w:rPr>
          <w:rStyle w:val="Hervorhebung"/>
        </w:rPr>
        <w:fldChar w:fldCharType="end"/>
      </w:r>
      <w:r w:rsidR="002B6831" w:rsidRPr="002B6831">
        <w:rPr>
          <w:rStyle w:val="Hervorhebung"/>
        </w:rPr>
        <w:t>:</w:t>
      </w:r>
    </w:p>
    <w:p w:rsidR="002B6831" w:rsidRPr="008F6179" w:rsidRDefault="002B6831" w:rsidP="002B6831">
      <w:pPr>
        <w:rPr>
          <w:rFonts w:ascii="Arial" w:hAnsi="Arial" w:cs="Arial"/>
        </w:rPr>
      </w:pPr>
    </w:p>
    <w:p w:rsidR="002B6831" w:rsidRPr="008F6179" w:rsidRDefault="002B6831" w:rsidP="002B6831">
      <w:pPr>
        <w:rPr>
          <w:rFonts w:ascii="Arial" w:hAnsi="Arial" w:cs="Arial"/>
        </w:rPr>
      </w:pPr>
      <w:r w:rsidRPr="008F6179">
        <w:rPr>
          <w:rFonts w:ascii="Arial" w:hAnsi="Arial" w:cs="Arial"/>
        </w:rPr>
        <w:t>Das Schütz K1 soll einschalten, wenn der Taster S1 betätigt und der Taster S2 nicht betätigt ist.</w:t>
      </w:r>
    </w:p>
    <w:p w:rsidR="002B6831" w:rsidRDefault="002B6831" w:rsidP="002B6831">
      <w:pPr>
        <w:jc w:val="center"/>
        <w:rPr>
          <w:rFonts w:ascii="Arial" w:hAnsi="Arial" w:cs="Arial"/>
          <w:sz w:val="28"/>
        </w:rPr>
      </w:pPr>
      <w:r w:rsidRPr="00E719F4">
        <w:rPr>
          <w:rFonts w:ascii="Arial" w:hAnsi="Arial" w:cs="Arial"/>
          <w:sz w:val="28"/>
        </w:rPr>
        <w:object w:dxaOrig="3534" w:dyaOrig="4252">
          <v:shape id="_x0000_i1029" type="#_x0000_t75" style="width:281.3pt;height:340.6pt" o:ole="" fillcolor="window">
            <v:imagedata r:id="rId62" o:title=""/>
          </v:shape>
          <o:OLEObject Type="Embed" ProgID="Sketch" ShapeID="_x0000_i1029" DrawAspect="Content" ObjectID="_1752230998" r:id="rId63"/>
        </w:object>
      </w:r>
    </w:p>
    <w:p w:rsidR="002B6831" w:rsidRDefault="002B6831" w:rsidP="002B6831">
      <w:pPr>
        <w:rPr>
          <w:rFonts w:ascii="Arial" w:hAnsi="Arial" w:cs="Arial"/>
        </w:rPr>
      </w:pPr>
    </w:p>
    <w:p w:rsidR="002B6831" w:rsidRPr="008F6179" w:rsidRDefault="002B6831" w:rsidP="002B6831">
      <w:pPr>
        <w:rPr>
          <w:rFonts w:ascii="Arial" w:hAnsi="Arial" w:cs="Arial"/>
        </w:rPr>
      </w:pPr>
      <w:r>
        <w:rPr>
          <w:rFonts w:ascii="Arial" w:hAnsi="Arial" w:cs="Arial"/>
        </w:rPr>
        <w:t>V</w:t>
      </w:r>
      <w:r w:rsidRPr="008F6179">
        <w:rPr>
          <w:rFonts w:ascii="Arial" w:hAnsi="Arial" w:cs="Arial"/>
        </w:rPr>
        <w:t xml:space="preserve">erknüpfungsfunktionen sind vor allem die logischen Funktionen </w:t>
      </w:r>
      <w:r w:rsidRPr="002B6831">
        <w:rPr>
          <w:rFonts w:asciiTheme="majorHAnsi" w:eastAsiaTheme="majorEastAsia" w:hAnsiTheme="majorHAnsi" w:cstheme="majorBidi"/>
          <w:i/>
          <w:iCs/>
          <w:color w:val="4F81BD" w:themeColor="accent1"/>
          <w:spacing w:val="15"/>
        </w:rPr>
        <w:t>UND, ODER, NICHT, XOR</w:t>
      </w:r>
      <w:r w:rsidRPr="008F6179">
        <w:rPr>
          <w:rFonts w:ascii="Arial" w:hAnsi="Arial" w:cs="Arial"/>
        </w:rPr>
        <w:t xml:space="preserve">, und Kombinationen davon wie </w:t>
      </w:r>
      <w:r w:rsidRPr="002B6831">
        <w:rPr>
          <w:rFonts w:asciiTheme="majorHAnsi" w:eastAsiaTheme="majorEastAsia" w:hAnsiTheme="majorHAnsi" w:cstheme="majorBidi"/>
          <w:i/>
          <w:iCs/>
          <w:color w:val="4F81BD" w:themeColor="accent1"/>
          <w:spacing w:val="15"/>
        </w:rPr>
        <w:t>NOR</w:t>
      </w:r>
      <w:r w:rsidRPr="008F6179">
        <w:rPr>
          <w:rFonts w:ascii="Arial" w:hAnsi="Arial" w:cs="Arial"/>
          <w:color w:val="FF0000"/>
        </w:rPr>
        <w:t xml:space="preserve"> </w:t>
      </w:r>
      <w:r w:rsidRPr="008F6179">
        <w:rPr>
          <w:rFonts w:ascii="Arial" w:hAnsi="Arial" w:cs="Arial"/>
        </w:rPr>
        <w:t xml:space="preserve">und </w:t>
      </w:r>
      <w:r w:rsidRPr="002B6831">
        <w:rPr>
          <w:rFonts w:asciiTheme="majorHAnsi" w:eastAsiaTheme="majorEastAsia" w:hAnsiTheme="majorHAnsi" w:cstheme="majorBidi"/>
          <w:i/>
          <w:iCs/>
          <w:color w:val="4F81BD" w:themeColor="accent1"/>
          <w:spacing w:val="15"/>
        </w:rPr>
        <w:t>NAND</w:t>
      </w:r>
      <w:r w:rsidRPr="008F6179">
        <w:rPr>
          <w:rFonts w:ascii="Arial" w:hAnsi="Arial" w:cs="Arial"/>
        </w:rPr>
        <w:t>.</w:t>
      </w:r>
    </w:p>
    <w:p w:rsidR="002B6831" w:rsidRPr="008F6179" w:rsidRDefault="002B6831" w:rsidP="002B6831">
      <w:pPr>
        <w:rPr>
          <w:rFonts w:ascii="Arial" w:hAnsi="Arial" w:cs="Arial"/>
        </w:rPr>
      </w:pPr>
      <w:r w:rsidRPr="008F6179">
        <w:rPr>
          <w:rFonts w:ascii="Arial" w:hAnsi="Arial" w:cs="Arial"/>
        </w:rPr>
        <w:t>Eine Verknüpfungssteuerung ist die Zusammenschaltung mehrerer Verknüpfungsfunktionen.</w:t>
      </w:r>
    </w:p>
    <w:p w:rsidR="002B6831" w:rsidRPr="00897465" w:rsidRDefault="002B6831" w:rsidP="002B6831">
      <w:pPr>
        <w:rPr>
          <w:rFonts w:ascii="Arial" w:hAnsi="Arial" w:cs="Arial"/>
          <w:sz w:val="16"/>
          <w:szCs w:val="16"/>
        </w:rPr>
      </w:pPr>
    </w:p>
    <w:p w:rsidR="002B6831" w:rsidRPr="008F6179" w:rsidRDefault="002B6831" w:rsidP="002B6831">
      <w:pPr>
        <w:rPr>
          <w:rFonts w:ascii="Arial" w:hAnsi="Arial" w:cs="Arial"/>
        </w:rPr>
      </w:pPr>
      <w:r w:rsidRPr="008F6179">
        <w:rPr>
          <w:rFonts w:ascii="Arial" w:hAnsi="Arial" w:cs="Arial"/>
        </w:rPr>
        <w:t xml:space="preserve">Ein wesentliches Merkmal der Verknüpfungssteuerung ist die Zuordnung der Eingangs- zu den Ausgangssignalen im Sinne der </w:t>
      </w:r>
      <w:proofErr w:type="spellStart"/>
      <w:r w:rsidRPr="008F6179">
        <w:rPr>
          <w:rFonts w:ascii="Arial" w:hAnsi="Arial" w:cs="Arial"/>
        </w:rPr>
        <w:t>Bool</w:t>
      </w:r>
      <w:proofErr w:type="spellEnd"/>
      <w:r w:rsidRPr="008F6179">
        <w:rPr>
          <w:rFonts w:ascii="Arial" w:hAnsi="Arial" w:cs="Arial"/>
        </w:rPr>
        <w:t xml:space="preserve">’ </w:t>
      </w:r>
      <w:proofErr w:type="spellStart"/>
      <w:r w:rsidRPr="008F6179">
        <w:rPr>
          <w:rFonts w:ascii="Arial" w:hAnsi="Arial" w:cs="Arial"/>
        </w:rPr>
        <w:t>schen</w:t>
      </w:r>
      <w:proofErr w:type="spellEnd"/>
      <w:r w:rsidRPr="008F6179">
        <w:rPr>
          <w:rFonts w:ascii="Arial" w:hAnsi="Arial" w:cs="Arial"/>
        </w:rPr>
        <w:t xml:space="preserve"> Logik. Sie sind vorwiegend mit den Funktionen UND, ODER und NICHT aufgebaut. </w:t>
      </w:r>
    </w:p>
    <w:p w:rsidR="002B6831" w:rsidRPr="008F6179" w:rsidRDefault="002B6831" w:rsidP="002B6831">
      <w:pPr>
        <w:rPr>
          <w:rFonts w:ascii="Arial" w:hAnsi="Arial" w:cs="Arial"/>
        </w:rPr>
      </w:pPr>
      <w:r w:rsidRPr="008F6179">
        <w:rPr>
          <w:rFonts w:ascii="Arial" w:hAnsi="Arial" w:cs="Arial"/>
        </w:rPr>
        <w:t>Zeit- und Speicherfunktionen sind dabei von untergeordneter Bedeutung.</w:t>
      </w:r>
    </w:p>
    <w:p w:rsidR="002B6831" w:rsidRPr="00897465" w:rsidRDefault="002B6831" w:rsidP="002B6831">
      <w:pPr>
        <w:rPr>
          <w:rFonts w:ascii="Arial" w:hAnsi="Arial" w:cs="Arial"/>
          <w:sz w:val="16"/>
          <w:szCs w:val="16"/>
        </w:rPr>
      </w:pPr>
    </w:p>
    <w:p w:rsidR="002B6831" w:rsidRPr="008F6179" w:rsidRDefault="002B6831" w:rsidP="002B6831">
      <w:pPr>
        <w:rPr>
          <w:rFonts w:ascii="Arial" w:hAnsi="Arial" w:cs="Arial"/>
        </w:rPr>
      </w:pPr>
      <w:r w:rsidRPr="008F6179">
        <w:rPr>
          <w:rFonts w:ascii="Arial" w:hAnsi="Arial" w:cs="Arial"/>
        </w:rPr>
        <w:t>Anwendungsgebiete von Verknüpfungssteuerungen sind:</w:t>
      </w:r>
    </w:p>
    <w:p w:rsidR="002B6831" w:rsidRPr="008F6179" w:rsidRDefault="002B6831" w:rsidP="002B6831">
      <w:pPr>
        <w:tabs>
          <w:tab w:val="left" w:pos="426"/>
        </w:tabs>
        <w:rPr>
          <w:rFonts w:ascii="Arial" w:hAnsi="Arial" w:cs="Arial"/>
        </w:rPr>
      </w:pPr>
      <w:r w:rsidRPr="008F6179">
        <w:rPr>
          <w:rFonts w:ascii="Arial" w:hAnsi="Arial" w:cs="Arial"/>
        </w:rPr>
        <w:t>-</w:t>
      </w:r>
      <w:r w:rsidRPr="008F6179">
        <w:rPr>
          <w:rFonts w:ascii="Arial" w:hAnsi="Arial" w:cs="Arial"/>
        </w:rPr>
        <w:tab/>
        <w:t>Einfache Steuerungen mit geringer Verarbeitungstiefe</w:t>
      </w:r>
    </w:p>
    <w:p w:rsidR="002B6831" w:rsidRPr="008F6179" w:rsidRDefault="002B6831" w:rsidP="002B6831">
      <w:pPr>
        <w:tabs>
          <w:tab w:val="left" w:pos="426"/>
        </w:tabs>
        <w:rPr>
          <w:rFonts w:ascii="Arial" w:hAnsi="Arial" w:cs="Arial"/>
        </w:rPr>
      </w:pPr>
      <w:r w:rsidRPr="008F6179">
        <w:rPr>
          <w:rFonts w:ascii="Arial" w:hAnsi="Arial" w:cs="Arial"/>
        </w:rPr>
        <w:t>-</w:t>
      </w:r>
      <w:r w:rsidRPr="008F6179">
        <w:rPr>
          <w:rFonts w:ascii="Arial" w:hAnsi="Arial" w:cs="Arial"/>
        </w:rPr>
        <w:tab/>
        <w:t>Betriebsartenteil von automatisch ablaufenden Steuerungen</w:t>
      </w:r>
    </w:p>
    <w:p w:rsidR="002B6831" w:rsidRPr="008F6179" w:rsidRDefault="002B6831" w:rsidP="002B6831">
      <w:pPr>
        <w:tabs>
          <w:tab w:val="left" w:pos="426"/>
        </w:tabs>
        <w:rPr>
          <w:rFonts w:ascii="Arial" w:hAnsi="Arial" w:cs="Arial"/>
        </w:rPr>
      </w:pPr>
      <w:r w:rsidRPr="008F6179">
        <w:rPr>
          <w:rFonts w:ascii="Arial" w:hAnsi="Arial" w:cs="Arial"/>
        </w:rPr>
        <w:tab/>
        <w:t>(z. B. Ablaufsteuerungen)</w:t>
      </w:r>
    </w:p>
    <w:p w:rsidR="002B6831" w:rsidRPr="008F6179" w:rsidRDefault="002B6831" w:rsidP="002B6831">
      <w:pPr>
        <w:ind w:left="142" w:hanging="142"/>
        <w:rPr>
          <w:rFonts w:ascii="Arial" w:hAnsi="Arial" w:cs="Arial"/>
        </w:rPr>
      </w:pPr>
    </w:p>
    <w:p w:rsidR="002B6831" w:rsidRPr="008F6179" w:rsidRDefault="002B6831" w:rsidP="002B6831">
      <w:pPr>
        <w:rPr>
          <w:rFonts w:ascii="Arial" w:hAnsi="Arial" w:cs="Arial"/>
        </w:rPr>
      </w:pPr>
      <w:r w:rsidRPr="008F6179">
        <w:rPr>
          <w:rFonts w:ascii="Arial" w:hAnsi="Arial" w:cs="Arial"/>
        </w:rPr>
        <w:t>Der Zusammenhang zwischen Eingangssignalen und Ausgangssignalen kann in einer Funktionstabelle bzw. als schaltalgebraische Gleichung dargestellt werden.</w:t>
      </w:r>
    </w:p>
    <w:p w:rsidR="002B6831" w:rsidRDefault="002B6831">
      <w:pPr>
        <w:rPr>
          <w:rFonts w:ascii="Arial" w:hAnsi="Arial" w:cs="Arial"/>
          <w:sz w:val="28"/>
        </w:rPr>
      </w:pPr>
      <w:r>
        <w:rPr>
          <w:rFonts w:ascii="Arial" w:hAnsi="Arial" w:cs="Arial"/>
          <w:sz w:val="28"/>
        </w:rPr>
        <w:br w:type="page"/>
      </w:r>
    </w:p>
    <w:bookmarkStart w:id="30" w:name="_UND-_Verknüpfung:"/>
    <w:bookmarkEnd w:id="30"/>
    <w:p w:rsidR="002B6831" w:rsidRPr="002B6831" w:rsidRDefault="00253519" w:rsidP="002B6831">
      <w:pPr>
        <w:pStyle w:val="berschrift1"/>
        <w:numPr>
          <w:ilvl w:val="0"/>
          <w:numId w:val="1"/>
        </w:numPr>
        <w:rPr>
          <w:rStyle w:val="Hervorhebung"/>
        </w:rPr>
      </w:pPr>
      <w:r>
        <w:lastRenderedPageBreak/>
        <w:fldChar w:fldCharType="begin"/>
      </w:r>
      <w:r>
        <w:instrText xml:space="preserve"> HYPERLINK \l "_top" </w:instrText>
      </w:r>
      <w:r>
        <w:fldChar w:fldCharType="separate"/>
      </w:r>
      <w:r w:rsidR="002B6831" w:rsidRPr="002B6831">
        <w:rPr>
          <w:rStyle w:val="Hervorhebung"/>
        </w:rPr>
        <w:t>UND- Verknüpfung:</w:t>
      </w:r>
      <w:r>
        <w:rPr>
          <w:rStyle w:val="Hervorhebung"/>
        </w:rPr>
        <w:fldChar w:fldCharType="end"/>
      </w:r>
    </w:p>
    <w:p w:rsidR="002B6831" w:rsidRPr="008F6179" w:rsidRDefault="002B6831" w:rsidP="002B6831">
      <w:pPr>
        <w:tabs>
          <w:tab w:val="left" w:pos="1843"/>
          <w:tab w:val="left" w:pos="4536"/>
        </w:tabs>
        <w:rPr>
          <w:rFonts w:ascii="Arial" w:hAnsi="Arial" w:cs="Arial"/>
        </w:rPr>
      </w:pPr>
    </w:p>
    <w:tbl>
      <w:tblPr>
        <w:tblW w:w="9205" w:type="dxa"/>
        <w:tblInd w:w="70" w:type="dxa"/>
        <w:tblBorders>
          <w:top w:val="single" w:sz="6" w:space="0" w:color="auto"/>
          <w:left w:val="single" w:sz="6" w:space="0" w:color="auto"/>
          <w:bottom w:val="single" w:sz="6" w:space="0" w:color="auto"/>
          <w:right w:val="single" w:sz="6" w:space="0" w:color="auto"/>
        </w:tblBorders>
        <w:tblLayout w:type="fixed"/>
        <w:tblCellMar>
          <w:left w:w="71" w:type="dxa"/>
          <w:right w:w="71" w:type="dxa"/>
        </w:tblCellMar>
        <w:tblLook w:val="0000" w:firstRow="0" w:lastRow="0" w:firstColumn="0" w:lastColumn="0" w:noHBand="0" w:noVBand="0"/>
      </w:tblPr>
      <w:tblGrid>
        <w:gridCol w:w="2269"/>
        <w:gridCol w:w="2490"/>
        <w:gridCol w:w="3120"/>
        <w:gridCol w:w="1326"/>
      </w:tblGrid>
      <w:tr w:rsidR="002B6831" w:rsidTr="002B6831">
        <w:tc>
          <w:tcPr>
            <w:tcW w:w="2269" w:type="dxa"/>
            <w:tcBorders>
              <w:top w:val="single" w:sz="6" w:space="0" w:color="auto"/>
              <w:bottom w:val="nil"/>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Vorlage</w:t>
            </w:r>
          </w:p>
        </w:tc>
        <w:tc>
          <w:tcPr>
            <w:tcW w:w="6936" w:type="dxa"/>
            <w:gridSpan w:val="3"/>
            <w:tcBorders>
              <w:top w:val="single" w:sz="6" w:space="0" w:color="auto"/>
              <w:left w:val="nil"/>
              <w:bottom w:val="nil"/>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Programmdarstellung</w:t>
            </w:r>
          </w:p>
        </w:tc>
      </w:tr>
      <w:tr w:rsidR="002B6831" w:rsidTr="002B6831">
        <w:tc>
          <w:tcPr>
            <w:tcW w:w="2269" w:type="dxa"/>
            <w:tcBorders>
              <w:top w:val="nil"/>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p>
        </w:tc>
        <w:tc>
          <w:tcPr>
            <w:tcW w:w="2490" w:type="dxa"/>
            <w:tcBorders>
              <w:top w:val="nil"/>
              <w:left w:val="nil"/>
              <w:bottom w:val="single" w:sz="6" w:space="0" w:color="auto"/>
              <w:right w:val="nil"/>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FUP</w:t>
            </w:r>
          </w:p>
        </w:tc>
        <w:tc>
          <w:tcPr>
            <w:tcW w:w="3120" w:type="dxa"/>
            <w:tcBorders>
              <w:top w:val="nil"/>
              <w:left w:val="single" w:sz="6" w:space="0" w:color="auto"/>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KOP</w:t>
            </w:r>
          </w:p>
        </w:tc>
        <w:tc>
          <w:tcPr>
            <w:tcW w:w="1326" w:type="dxa"/>
            <w:tcBorders>
              <w:top w:val="nil"/>
              <w:left w:val="nil"/>
              <w:bottom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AWL</w:t>
            </w:r>
          </w:p>
        </w:tc>
      </w:tr>
      <w:tr w:rsidR="002B6831" w:rsidTr="002B6831">
        <w:tc>
          <w:tcPr>
            <w:tcW w:w="2269" w:type="dxa"/>
            <w:tcBorders>
              <w:top w:val="nil"/>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3015" w:dyaOrig="6885">
                <v:shape id="_x0000_i1030" type="#_x0000_t75" style="width:75.05pt;height:149.4pt" o:ole="">
                  <v:imagedata r:id="rId64" o:title=""/>
                </v:shape>
                <o:OLEObject Type="Embed" ProgID="Sketch" ShapeID="_x0000_i1030" DrawAspect="Content" ObjectID="_1752230999" r:id="rId65"/>
              </w:object>
            </w:r>
          </w:p>
        </w:tc>
        <w:tc>
          <w:tcPr>
            <w:tcW w:w="2490" w:type="dxa"/>
            <w:tcBorders>
              <w:top w:val="nil"/>
              <w:left w:val="nil"/>
              <w:right w:val="nil"/>
            </w:tcBorders>
          </w:tcPr>
          <w:p w:rsidR="002B6831" w:rsidRDefault="002B6831" w:rsidP="002B6831">
            <w:pPr>
              <w:tabs>
                <w:tab w:val="left" w:pos="1843"/>
                <w:tab w:val="left" w:pos="4536"/>
              </w:tabs>
              <w:spacing w:before="60" w:after="60"/>
              <w:jc w:val="center"/>
              <w:rPr>
                <w:rFonts w:ascii="Arial" w:hAnsi="Arial" w:cs="Arial"/>
              </w:rPr>
            </w:pPr>
          </w:p>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15030" w:dyaOrig="6885">
                <v:shape id="_x0000_i1031" type="#_x0000_t75" style="width:108.95pt;height:63pt" o:ole="">
                  <v:imagedata r:id="rId66" o:title=""/>
                </v:shape>
                <o:OLEObject Type="Embed" ProgID="Sketch" ShapeID="_x0000_i1031" DrawAspect="Content" ObjectID="_1752231000" r:id="rId67"/>
              </w:object>
            </w:r>
          </w:p>
        </w:tc>
        <w:tc>
          <w:tcPr>
            <w:tcW w:w="3120" w:type="dxa"/>
            <w:tcBorders>
              <w:top w:val="nil"/>
              <w:left w:val="single" w:sz="6" w:space="0" w:color="auto"/>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p>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18577" w:dyaOrig="6885">
                <v:shape id="_x0000_i1032" type="#_x0000_t75" style="width:146.75pt;height:60.6pt" o:ole="">
                  <v:imagedata r:id="rId68" o:title=""/>
                </v:shape>
                <o:OLEObject Type="Embed" ProgID="Sketch" ShapeID="_x0000_i1032" DrawAspect="Content" ObjectID="_1752231001" r:id="rId69"/>
              </w:object>
            </w:r>
          </w:p>
        </w:tc>
        <w:tc>
          <w:tcPr>
            <w:tcW w:w="1326" w:type="dxa"/>
            <w:tcBorders>
              <w:top w:val="nil"/>
              <w:left w:val="nil"/>
            </w:tcBorders>
          </w:tcPr>
          <w:p w:rsidR="002B6831" w:rsidRDefault="002B6831" w:rsidP="002B6831">
            <w:pPr>
              <w:tabs>
                <w:tab w:val="left" w:pos="658"/>
                <w:tab w:val="left" w:pos="4536"/>
              </w:tabs>
              <w:spacing w:before="60" w:after="60"/>
              <w:ind w:left="284"/>
              <w:rPr>
                <w:rFonts w:ascii="Arial" w:hAnsi="Arial" w:cs="Arial"/>
              </w:rPr>
            </w:pPr>
            <w:r>
              <w:rPr>
                <w:rFonts w:ascii="Arial" w:hAnsi="Arial" w:cs="Arial"/>
              </w:rPr>
              <w:t>U</w:t>
            </w:r>
            <w:r>
              <w:rPr>
                <w:rFonts w:ascii="Arial" w:hAnsi="Arial" w:cs="Arial"/>
              </w:rPr>
              <w:tab/>
              <w:t>E0.1</w:t>
            </w:r>
            <w:r>
              <w:rPr>
                <w:rFonts w:ascii="Arial" w:hAnsi="Arial" w:cs="Arial"/>
              </w:rPr>
              <w:br/>
              <w:t>U</w:t>
            </w:r>
            <w:r>
              <w:rPr>
                <w:rFonts w:ascii="Arial" w:hAnsi="Arial" w:cs="Arial"/>
              </w:rPr>
              <w:tab/>
              <w:t>E0.2</w:t>
            </w:r>
            <w:r>
              <w:rPr>
                <w:rFonts w:ascii="Arial" w:hAnsi="Arial" w:cs="Arial"/>
              </w:rPr>
              <w:br/>
              <w:t>U</w:t>
            </w:r>
            <w:r>
              <w:rPr>
                <w:rFonts w:ascii="Arial" w:hAnsi="Arial" w:cs="Arial"/>
              </w:rPr>
              <w:tab/>
              <w:t>E0.3</w:t>
            </w:r>
            <w:r>
              <w:rPr>
                <w:rFonts w:ascii="Arial" w:hAnsi="Arial" w:cs="Arial"/>
              </w:rPr>
              <w:br/>
              <w:t>=</w:t>
            </w:r>
            <w:r>
              <w:rPr>
                <w:rFonts w:ascii="Arial" w:hAnsi="Arial" w:cs="Arial"/>
              </w:rPr>
              <w:tab/>
              <w:t>A8.0</w:t>
            </w:r>
          </w:p>
        </w:tc>
      </w:tr>
    </w:tbl>
    <w:p w:rsidR="002B6831" w:rsidRPr="008F6179" w:rsidRDefault="002B6831" w:rsidP="002B6831">
      <w:pPr>
        <w:tabs>
          <w:tab w:val="left" w:pos="1843"/>
          <w:tab w:val="left" w:pos="4536"/>
        </w:tabs>
        <w:rPr>
          <w:rFonts w:ascii="Arial" w:hAnsi="Arial" w:cs="Arial"/>
        </w:rPr>
      </w:pPr>
    </w:p>
    <w:p w:rsidR="002B6831" w:rsidRPr="008F6179" w:rsidRDefault="002B6831" w:rsidP="002B6831">
      <w:pPr>
        <w:pStyle w:val="Textkrper"/>
        <w:tabs>
          <w:tab w:val="clear" w:pos="213"/>
          <w:tab w:val="left" w:pos="1843"/>
          <w:tab w:val="left" w:pos="4536"/>
        </w:tabs>
        <w:rPr>
          <w:sz w:val="24"/>
          <w:szCs w:val="24"/>
        </w:rPr>
      </w:pPr>
      <w:r w:rsidRPr="008F6179">
        <w:rPr>
          <w:sz w:val="24"/>
          <w:szCs w:val="24"/>
        </w:rPr>
        <w:t>Funktionsbeschreibung:</w:t>
      </w:r>
    </w:p>
    <w:p w:rsidR="002B6831" w:rsidRPr="008F6179" w:rsidRDefault="002B6831" w:rsidP="002B6831">
      <w:pPr>
        <w:tabs>
          <w:tab w:val="left" w:pos="1843"/>
          <w:tab w:val="left" w:pos="4536"/>
        </w:tabs>
        <w:rPr>
          <w:rFonts w:ascii="Arial" w:hAnsi="Arial" w:cs="Arial"/>
        </w:rPr>
      </w:pPr>
    </w:p>
    <w:p w:rsidR="002B6831" w:rsidRPr="008F6179" w:rsidRDefault="002B6831" w:rsidP="002B6831">
      <w:pPr>
        <w:tabs>
          <w:tab w:val="left" w:pos="1843"/>
          <w:tab w:val="left" w:pos="4536"/>
        </w:tabs>
        <w:rPr>
          <w:rFonts w:ascii="Arial" w:hAnsi="Arial" w:cs="Arial"/>
        </w:rPr>
      </w:pPr>
      <w:r w:rsidRPr="008F6179">
        <w:rPr>
          <w:rFonts w:ascii="Arial" w:hAnsi="Arial" w:cs="Arial"/>
        </w:rPr>
        <w:t>Die UND- Verknüpfung entspricht der Reihenschaltung von Kontakten. Am Ausgang A 8.0 erscheint Signalzustand ”1“, wenn alle Eingänge gleichzeitig den Signalzustand ”1“ aufweisen. Wenn mindestens einer der Eingänge den Signalzustand ”0“ aufweist erscheint am Ausgang Signalzustand ”0“. Die Anzahl der Abfragen und die Reihenfolge der Programmierung ist beliebig.</w:t>
      </w:r>
    </w:p>
    <w:p w:rsidR="002B6831" w:rsidRPr="008F6179" w:rsidRDefault="002B6831" w:rsidP="002B6831">
      <w:pPr>
        <w:tabs>
          <w:tab w:val="left" w:pos="1843"/>
          <w:tab w:val="left" w:pos="4536"/>
        </w:tabs>
        <w:jc w:val="center"/>
        <w:rPr>
          <w:rFonts w:ascii="Arial" w:hAnsi="Arial" w:cs="Arial"/>
        </w:rPr>
      </w:pPr>
    </w:p>
    <w:p w:rsidR="002B6831" w:rsidRPr="008F6179" w:rsidRDefault="002B6831" w:rsidP="002B6831">
      <w:pPr>
        <w:pStyle w:val="Textkrper"/>
        <w:tabs>
          <w:tab w:val="clear" w:pos="213"/>
          <w:tab w:val="left" w:pos="1843"/>
          <w:tab w:val="left" w:pos="4536"/>
        </w:tabs>
        <w:rPr>
          <w:sz w:val="24"/>
          <w:szCs w:val="24"/>
        </w:rPr>
      </w:pPr>
      <w:r w:rsidRPr="008F6179">
        <w:rPr>
          <w:sz w:val="24"/>
          <w:szCs w:val="24"/>
        </w:rPr>
        <w:t>Wahrheitstabelle:</w:t>
      </w:r>
    </w:p>
    <w:p w:rsidR="002B6831" w:rsidRPr="008F6179" w:rsidRDefault="002B6831" w:rsidP="002B6831">
      <w:pPr>
        <w:tabs>
          <w:tab w:val="left" w:pos="1843"/>
          <w:tab w:val="left" w:pos="4536"/>
        </w:tabs>
        <w:rPr>
          <w:rFonts w:ascii="Arial" w:hAnsi="Arial" w:cs="Ari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67"/>
        <w:gridCol w:w="861"/>
        <w:gridCol w:w="855"/>
        <w:gridCol w:w="887"/>
      </w:tblGrid>
      <w:tr w:rsidR="002B6831" w:rsidTr="002B6831">
        <w:trPr>
          <w:jc w:val="center"/>
        </w:trPr>
        <w:tc>
          <w:tcPr>
            <w:tcW w:w="867" w:type="dxa"/>
            <w:shd w:val="clear" w:color="auto" w:fill="C0C0C0"/>
          </w:tcPr>
          <w:p w:rsidR="002B6831" w:rsidRDefault="002B6831" w:rsidP="002B6831">
            <w:pPr>
              <w:tabs>
                <w:tab w:val="left" w:pos="1843"/>
                <w:tab w:val="left" w:pos="4536"/>
              </w:tabs>
              <w:jc w:val="center"/>
              <w:rPr>
                <w:rFonts w:ascii="Arial" w:hAnsi="Arial" w:cs="Arial"/>
                <w:sz w:val="28"/>
              </w:rPr>
            </w:pPr>
            <w:r>
              <w:rPr>
                <w:rFonts w:ascii="Arial" w:hAnsi="Arial" w:cs="Arial"/>
                <w:sz w:val="28"/>
              </w:rPr>
              <w:t>E0.1</w:t>
            </w:r>
          </w:p>
        </w:tc>
        <w:tc>
          <w:tcPr>
            <w:tcW w:w="861" w:type="dxa"/>
            <w:shd w:val="clear" w:color="auto" w:fill="C0C0C0"/>
          </w:tcPr>
          <w:p w:rsidR="002B6831" w:rsidRDefault="002B6831" w:rsidP="002B6831">
            <w:pPr>
              <w:tabs>
                <w:tab w:val="left" w:pos="1843"/>
                <w:tab w:val="left" w:pos="4536"/>
              </w:tabs>
              <w:jc w:val="center"/>
              <w:rPr>
                <w:rFonts w:ascii="Arial" w:hAnsi="Arial" w:cs="Arial"/>
                <w:sz w:val="28"/>
              </w:rPr>
            </w:pPr>
            <w:r>
              <w:rPr>
                <w:rFonts w:ascii="Arial" w:hAnsi="Arial" w:cs="Arial"/>
                <w:sz w:val="28"/>
              </w:rPr>
              <w:t>E0.2</w:t>
            </w:r>
          </w:p>
        </w:tc>
        <w:tc>
          <w:tcPr>
            <w:tcW w:w="855" w:type="dxa"/>
            <w:shd w:val="clear" w:color="auto" w:fill="C0C0C0"/>
          </w:tcPr>
          <w:p w:rsidR="002B6831" w:rsidRDefault="002B6831" w:rsidP="002B6831">
            <w:pPr>
              <w:tabs>
                <w:tab w:val="left" w:pos="1843"/>
                <w:tab w:val="left" w:pos="4536"/>
              </w:tabs>
              <w:jc w:val="center"/>
              <w:rPr>
                <w:rFonts w:ascii="Arial" w:hAnsi="Arial" w:cs="Arial"/>
                <w:sz w:val="28"/>
              </w:rPr>
            </w:pPr>
            <w:r>
              <w:rPr>
                <w:rFonts w:ascii="Arial" w:hAnsi="Arial" w:cs="Arial"/>
                <w:sz w:val="28"/>
              </w:rPr>
              <w:t>E0.3</w:t>
            </w:r>
          </w:p>
        </w:tc>
        <w:tc>
          <w:tcPr>
            <w:tcW w:w="887" w:type="dxa"/>
            <w:shd w:val="clear" w:color="auto" w:fill="C0C0C0"/>
          </w:tcPr>
          <w:p w:rsidR="002B6831" w:rsidRDefault="002B6831" w:rsidP="002B6831">
            <w:pPr>
              <w:tabs>
                <w:tab w:val="left" w:pos="1843"/>
                <w:tab w:val="left" w:pos="4536"/>
              </w:tabs>
              <w:jc w:val="center"/>
              <w:rPr>
                <w:rFonts w:ascii="Arial" w:hAnsi="Arial" w:cs="Arial"/>
                <w:sz w:val="28"/>
              </w:rPr>
            </w:pPr>
            <w:r>
              <w:rPr>
                <w:rFonts w:ascii="Arial" w:hAnsi="Arial" w:cs="Arial"/>
                <w:sz w:val="28"/>
              </w:rPr>
              <w:t>A0.8</w:t>
            </w:r>
          </w:p>
        </w:tc>
      </w:tr>
      <w:tr w:rsidR="002B6831" w:rsidTr="002B6831">
        <w:trPr>
          <w:jc w:val="center"/>
        </w:trPr>
        <w:tc>
          <w:tcPr>
            <w:tcW w:w="867"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61"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55"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87"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867"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61"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55"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87"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867"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61"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55"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87"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867"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61"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55"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87"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867"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61"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55"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87"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867"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61"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55"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87"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867"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61"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55"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87"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867"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61"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55"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87"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bl>
    <w:p w:rsidR="002B6831" w:rsidRDefault="002B6831" w:rsidP="002B6831">
      <w:pPr>
        <w:tabs>
          <w:tab w:val="left" w:pos="1843"/>
          <w:tab w:val="left" w:pos="4536"/>
        </w:tabs>
        <w:rPr>
          <w:rFonts w:ascii="Arial" w:hAnsi="Arial" w:cs="Arial"/>
          <w:sz w:val="28"/>
        </w:rPr>
      </w:pPr>
      <w:r>
        <w:rPr>
          <w:rFonts w:ascii="Arial" w:hAnsi="Arial" w:cs="Arial"/>
          <w:sz w:val="28"/>
        </w:rPr>
        <w:br w:type="page"/>
      </w:r>
    </w:p>
    <w:bookmarkStart w:id="31" w:name="_ODER-_Verknüpfung:"/>
    <w:bookmarkEnd w:id="31"/>
    <w:p w:rsidR="002B6831" w:rsidRPr="002B6831" w:rsidRDefault="002B6831" w:rsidP="002B6831">
      <w:pPr>
        <w:pStyle w:val="berschrift1"/>
        <w:numPr>
          <w:ilvl w:val="0"/>
          <w:numId w:val="1"/>
        </w:numPr>
        <w:rPr>
          <w:rStyle w:val="Hervorhebung"/>
        </w:rPr>
      </w:pPr>
      <w:r w:rsidRPr="002B6831">
        <w:rPr>
          <w:rStyle w:val="Hervorhebung"/>
        </w:rPr>
        <w:lastRenderedPageBreak/>
        <w:fldChar w:fldCharType="begin"/>
      </w:r>
      <w:r w:rsidRPr="002B6831">
        <w:rPr>
          <w:rStyle w:val="Hervorhebung"/>
        </w:rPr>
        <w:instrText xml:space="preserve"> HYPERLINK  \l "_top" </w:instrText>
      </w:r>
      <w:r w:rsidRPr="002B6831">
        <w:rPr>
          <w:rStyle w:val="Hervorhebung"/>
        </w:rPr>
        <w:fldChar w:fldCharType="separate"/>
      </w:r>
      <w:r w:rsidRPr="002B6831">
        <w:rPr>
          <w:rStyle w:val="Hervorhebung"/>
        </w:rPr>
        <w:t>ODER- Verknüpfung:</w:t>
      </w:r>
      <w:r w:rsidRPr="002B6831">
        <w:rPr>
          <w:rStyle w:val="Hervorhebung"/>
        </w:rPr>
        <w:fldChar w:fldCharType="end"/>
      </w:r>
    </w:p>
    <w:p w:rsidR="002B6831" w:rsidRPr="008F6179" w:rsidRDefault="002B6831" w:rsidP="002B6831">
      <w:pPr>
        <w:tabs>
          <w:tab w:val="left" w:pos="1843"/>
          <w:tab w:val="left" w:pos="4536"/>
        </w:tabs>
        <w:rPr>
          <w:rFonts w:ascii="Arial" w:hAnsi="Arial" w:cs="Arial"/>
        </w:rPr>
      </w:pPr>
    </w:p>
    <w:tbl>
      <w:tblPr>
        <w:tblW w:w="9205" w:type="dxa"/>
        <w:tblInd w:w="70" w:type="dxa"/>
        <w:tblBorders>
          <w:top w:val="single" w:sz="6" w:space="0" w:color="auto"/>
          <w:left w:val="single" w:sz="6" w:space="0" w:color="auto"/>
          <w:bottom w:val="single" w:sz="6" w:space="0" w:color="auto"/>
          <w:right w:val="single" w:sz="6" w:space="0" w:color="auto"/>
        </w:tblBorders>
        <w:tblLayout w:type="fixed"/>
        <w:tblCellMar>
          <w:left w:w="71" w:type="dxa"/>
          <w:right w:w="71" w:type="dxa"/>
        </w:tblCellMar>
        <w:tblLook w:val="0000" w:firstRow="0" w:lastRow="0" w:firstColumn="0" w:lastColumn="0" w:noHBand="0" w:noVBand="0"/>
      </w:tblPr>
      <w:tblGrid>
        <w:gridCol w:w="2552"/>
        <w:gridCol w:w="2552"/>
        <w:gridCol w:w="2552"/>
        <w:gridCol w:w="1549"/>
      </w:tblGrid>
      <w:tr w:rsidR="002B6831" w:rsidTr="002B6831">
        <w:tc>
          <w:tcPr>
            <w:tcW w:w="2552" w:type="dxa"/>
            <w:tcBorders>
              <w:top w:val="single" w:sz="6" w:space="0" w:color="auto"/>
              <w:bottom w:val="nil"/>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Vorlage</w:t>
            </w:r>
          </w:p>
        </w:tc>
        <w:tc>
          <w:tcPr>
            <w:tcW w:w="6653" w:type="dxa"/>
            <w:gridSpan w:val="3"/>
            <w:tcBorders>
              <w:top w:val="single" w:sz="6" w:space="0" w:color="auto"/>
              <w:left w:val="nil"/>
              <w:bottom w:val="nil"/>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Programmdarstellung</w:t>
            </w:r>
          </w:p>
        </w:tc>
      </w:tr>
      <w:tr w:rsidR="002B6831" w:rsidTr="007B4382">
        <w:tc>
          <w:tcPr>
            <w:tcW w:w="2552" w:type="dxa"/>
            <w:tcBorders>
              <w:top w:val="nil"/>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p>
        </w:tc>
        <w:tc>
          <w:tcPr>
            <w:tcW w:w="2552" w:type="dxa"/>
            <w:tcBorders>
              <w:top w:val="nil"/>
              <w:left w:val="nil"/>
              <w:bottom w:val="single" w:sz="6" w:space="0" w:color="auto"/>
              <w:right w:val="nil"/>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FUP</w:t>
            </w:r>
          </w:p>
        </w:tc>
        <w:tc>
          <w:tcPr>
            <w:tcW w:w="2552" w:type="dxa"/>
            <w:tcBorders>
              <w:top w:val="nil"/>
              <w:left w:val="single" w:sz="6" w:space="0" w:color="auto"/>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KOP</w:t>
            </w:r>
          </w:p>
        </w:tc>
        <w:tc>
          <w:tcPr>
            <w:tcW w:w="1549" w:type="dxa"/>
            <w:tcBorders>
              <w:top w:val="nil"/>
              <w:left w:val="nil"/>
              <w:bottom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AWL</w:t>
            </w:r>
          </w:p>
        </w:tc>
      </w:tr>
      <w:tr w:rsidR="002B6831" w:rsidTr="007B4382">
        <w:tc>
          <w:tcPr>
            <w:tcW w:w="2552" w:type="dxa"/>
            <w:tcBorders>
              <w:top w:val="nil"/>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6015" w:dyaOrig="6885">
                <v:shape id="_x0000_i1033" type="#_x0000_t75" style="width:120.6pt;height:143.9pt" o:ole="">
                  <v:imagedata r:id="rId70" o:title=""/>
                </v:shape>
                <o:OLEObject Type="Embed" ProgID="Sketch" ShapeID="_x0000_i1033" DrawAspect="Content" ObjectID="_1752231002" r:id="rId71"/>
              </w:object>
            </w:r>
          </w:p>
        </w:tc>
        <w:tc>
          <w:tcPr>
            <w:tcW w:w="2552" w:type="dxa"/>
            <w:tcBorders>
              <w:top w:val="nil"/>
              <w:left w:val="nil"/>
              <w:right w:val="nil"/>
            </w:tcBorders>
          </w:tcPr>
          <w:p w:rsidR="002B6831" w:rsidRDefault="002B6831" w:rsidP="002B6831">
            <w:pPr>
              <w:tabs>
                <w:tab w:val="left" w:pos="1843"/>
                <w:tab w:val="left" w:pos="4536"/>
              </w:tabs>
              <w:spacing w:before="60" w:after="60"/>
              <w:jc w:val="center"/>
              <w:rPr>
                <w:rFonts w:ascii="Arial" w:hAnsi="Arial" w:cs="Arial"/>
              </w:rPr>
            </w:pPr>
          </w:p>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15030" w:dyaOrig="6885">
                <v:shape id="_x0000_i1034" type="#_x0000_t75" style="width:118.75pt;height:59.9pt" o:ole="">
                  <v:imagedata r:id="rId72" o:title=""/>
                </v:shape>
                <o:OLEObject Type="Embed" ProgID="Sketch" ShapeID="_x0000_i1034" DrawAspect="Content" ObjectID="_1752231003" r:id="rId73"/>
              </w:object>
            </w:r>
          </w:p>
        </w:tc>
        <w:tc>
          <w:tcPr>
            <w:tcW w:w="2552" w:type="dxa"/>
            <w:tcBorders>
              <w:top w:val="nil"/>
              <w:left w:val="single" w:sz="6" w:space="0" w:color="auto"/>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10095" w:dyaOrig="6885">
                <v:shape id="_x0000_i1035" type="#_x0000_t75" style="width:127.7pt;height:129.1pt" o:ole="">
                  <v:imagedata r:id="rId74" o:title=""/>
                </v:shape>
                <o:OLEObject Type="Embed" ProgID="Sketch" ShapeID="_x0000_i1035" DrawAspect="Content" ObjectID="_1752231004" r:id="rId75"/>
              </w:object>
            </w:r>
          </w:p>
        </w:tc>
        <w:tc>
          <w:tcPr>
            <w:tcW w:w="1549" w:type="dxa"/>
            <w:tcBorders>
              <w:top w:val="nil"/>
              <w:left w:val="nil"/>
            </w:tcBorders>
          </w:tcPr>
          <w:p w:rsidR="002B6831" w:rsidRDefault="002B6831" w:rsidP="002B6831">
            <w:pPr>
              <w:tabs>
                <w:tab w:val="left" w:pos="658"/>
                <w:tab w:val="left" w:pos="4536"/>
              </w:tabs>
              <w:spacing w:before="60" w:after="60"/>
              <w:ind w:left="284"/>
              <w:rPr>
                <w:rFonts w:ascii="Arial" w:hAnsi="Arial" w:cs="Arial"/>
              </w:rPr>
            </w:pPr>
            <w:r>
              <w:rPr>
                <w:rFonts w:ascii="Arial" w:hAnsi="Arial" w:cs="Arial"/>
              </w:rPr>
              <w:t>O</w:t>
            </w:r>
            <w:r>
              <w:rPr>
                <w:rFonts w:ascii="Arial" w:hAnsi="Arial" w:cs="Arial"/>
              </w:rPr>
              <w:tab/>
              <w:t>E0.1</w:t>
            </w:r>
            <w:r>
              <w:rPr>
                <w:rFonts w:ascii="Arial" w:hAnsi="Arial" w:cs="Arial"/>
              </w:rPr>
              <w:br/>
              <w:t>O</w:t>
            </w:r>
            <w:r>
              <w:rPr>
                <w:rFonts w:ascii="Arial" w:hAnsi="Arial" w:cs="Arial"/>
              </w:rPr>
              <w:tab/>
              <w:t>E0.2</w:t>
            </w:r>
            <w:r>
              <w:rPr>
                <w:rFonts w:ascii="Arial" w:hAnsi="Arial" w:cs="Arial"/>
              </w:rPr>
              <w:br/>
              <w:t>O</w:t>
            </w:r>
            <w:r>
              <w:rPr>
                <w:rFonts w:ascii="Arial" w:hAnsi="Arial" w:cs="Arial"/>
              </w:rPr>
              <w:tab/>
              <w:t>E0.3</w:t>
            </w:r>
            <w:r>
              <w:rPr>
                <w:rFonts w:ascii="Arial" w:hAnsi="Arial" w:cs="Arial"/>
              </w:rPr>
              <w:br/>
              <w:t>=</w:t>
            </w:r>
            <w:r>
              <w:rPr>
                <w:rFonts w:ascii="Arial" w:hAnsi="Arial" w:cs="Arial"/>
              </w:rPr>
              <w:tab/>
              <w:t>A8.0</w:t>
            </w:r>
          </w:p>
        </w:tc>
      </w:tr>
    </w:tbl>
    <w:p w:rsidR="002B6831" w:rsidRPr="008F6179" w:rsidRDefault="002B6831" w:rsidP="002B6831">
      <w:pPr>
        <w:tabs>
          <w:tab w:val="left" w:pos="1843"/>
          <w:tab w:val="left" w:pos="4536"/>
        </w:tabs>
        <w:rPr>
          <w:rFonts w:ascii="Arial" w:hAnsi="Arial" w:cs="Arial"/>
        </w:rPr>
      </w:pPr>
    </w:p>
    <w:p w:rsidR="002B6831" w:rsidRPr="008F6179" w:rsidRDefault="002B6831" w:rsidP="002B6831">
      <w:pPr>
        <w:tabs>
          <w:tab w:val="left" w:pos="1843"/>
          <w:tab w:val="left" w:pos="4536"/>
        </w:tabs>
        <w:rPr>
          <w:rFonts w:ascii="Arial" w:hAnsi="Arial" w:cs="Arial"/>
        </w:rPr>
      </w:pPr>
    </w:p>
    <w:p w:rsidR="002B6831" w:rsidRPr="008F6179" w:rsidRDefault="002B6831" w:rsidP="002B6831">
      <w:pPr>
        <w:pStyle w:val="berschrift6"/>
        <w:rPr>
          <w:sz w:val="24"/>
        </w:rPr>
      </w:pPr>
      <w:r w:rsidRPr="008F6179">
        <w:rPr>
          <w:sz w:val="24"/>
        </w:rPr>
        <w:t>Funktionsbeschreibung</w:t>
      </w:r>
    </w:p>
    <w:p w:rsidR="002B6831" w:rsidRPr="008F6179" w:rsidRDefault="002B6831" w:rsidP="002B6831">
      <w:pPr>
        <w:tabs>
          <w:tab w:val="left" w:pos="1843"/>
          <w:tab w:val="left" w:pos="4536"/>
        </w:tabs>
        <w:rPr>
          <w:rFonts w:ascii="Arial" w:hAnsi="Arial" w:cs="Arial"/>
        </w:rPr>
      </w:pPr>
    </w:p>
    <w:p w:rsidR="002B6831" w:rsidRPr="008F6179" w:rsidRDefault="002B6831" w:rsidP="002B6831">
      <w:pPr>
        <w:tabs>
          <w:tab w:val="left" w:pos="1843"/>
          <w:tab w:val="left" w:pos="4536"/>
        </w:tabs>
        <w:rPr>
          <w:rFonts w:ascii="Arial" w:hAnsi="Arial" w:cs="Arial"/>
        </w:rPr>
      </w:pPr>
      <w:r w:rsidRPr="008F6179">
        <w:rPr>
          <w:rFonts w:ascii="Arial" w:hAnsi="Arial" w:cs="Arial"/>
        </w:rPr>
        <w:t>Die ODER- Verknüpfung entspricht der Parallelschaltung einzelner Kontakte(Vorlage). Am Ausgang A 8.0 erscheint Signalzustand ”1</w:t>
      </w:r>
      <w:proofErr w:type="gramStart"/>
      <w:r w:rsidRPr="008F6179">
        <w:rPr>
          <w:rFonts w:ascii="Arial" w:hAnsi="Arial" w:cs="Arial"/>
        </w:rPr>
        <w:t>“</w:t>
      </w:r>
      <w:proofErr w:type="gramEnd"/>
      <w:r w:rsidRPr="008F6179">
        <w:rPr>
          <w:rFonts w:ascii="Arial" w:hAnsi="Arial" w:cs="Arial"/>
        </w:rPr>
        <w:t xml:space="preserve"> wenn mindestens einer der Eingänge den Signalzustand ”1“ aufweist. Am Ausgang erscheint Signalzustand ”0“, wenn alle Eingänge gleichzeitig den Signalzustand ”0“ aufweisen.</w:t>
      </w:r>
    </w:p>
    <w:p w:rsidR="002B6831" w:rsidRPr="008F6179" w:rsidRDefault="002B6831" w:rsidP="002B6831">
      <w:pPr>
        <w:tabs>
          <w:tab w:val="left" w:pos="1843"/>
          <w:tab w:val="left" w:pos="4536"/>
        </w:tabs>
        <w:rPr>
          <w:rFonts w:ascii="Arial" w:hAnsi="Arial" w:cs="Arial"/>
        </w:rPr>
      </w:pPr>
      <w:r w:rsidRPr="008F6179">
        <w:rPr>
          <w:rFonts w:ascii="Arial" w:hAnsi="Arial" w:cs="Arial"/>
        </w:rPr>
        <w:t>Die Anzahl der Abfragen und die Reihenfolge der Programmierung ist beliebig.</w:t>
      </w:r>
    </w:p>
    <w:p w:rsidR="002B6831" w:rsidRPr="008F6179" w:rsidRDefault="002B6831" w:rsidP="002B6831">
      <w:pPr>
        <w:rPr>
          <w:rFonts w:ascii="Arial" w:hAnsi="Arial" w:cs="Arial"/>
        </w:rPr>
      </w:pPr>
    </w:p>
    <w:p w:rsidR="002B6831" w:rsidRPr="008F6179" w:rsidRDefault="002B6831" w:rsidP="002B6831">
      <w:pPr>
        <w:pStyle w:val="Textkrper"/>
        <w:tabs>
          <w:tab w:val="clear" w:pos="213"/>
          <w:tab w:val="left" w:pos="1843"/>
          <w:tab w:val="left" w:pos="4536"/>
        </w:tabs>
        <w:rPr>
          <w:sz w:val="24"/>
          <w:szCs w:val="24"/>
        </w:rPr>
      </w:pPr>
      <w:r w:rsidRPr="008F6179">
        <w:rPr>
          <w:sz w:val="24"/>
          <w:szCs w:val="24"/>
        </w:rPr>
        <w:t>Wahrheitstabelle:</w:t>
      </w:r>
    </w:p>
    <w:p w:rsidR="002B6831" w:rsidRPr="008F6179" w:rsidRDefault="002B6831" w:rsidP="002B6831">
      <w:pPr>
        <w:tabs>
          <w:tab w:val="left" w:pos="1843"/>
          <w:tab w:val="left" w:pos="4536"/>
        </w:tabs>
        <w:rPr>
          <w:rFonts w:ascii="Arial" w:hAnsi="Arial" w:cs="Ari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70"/>
        <w:gridCol w:w="897"/>
        <w:gridCol w:w="833"/>
        <w:gridCol w:w="956"/>
      </w:tblGrid>
      <w:tr w:rsidR="002B6831" w:rsidTr="002B6831">
        <w:trPr>
          <w:jc w:val="center"/>
        </w:trPr>
        <w:tc>
          <w:tcPr>
            <w:tcW w:w="870" w:type="dxa"/>
            <w:shd w:val="clear" w:color="auto" w:fill="C0C0C0"/>
          </w:tcPr>
          <w:p w:rsidR="002B6831" w:rsidRDefault="002B6831" w:rsidP="002B6831">
            <w:pPr>
              <w:tabs>
                <w:tab w:val="left" w:pos="1843"/>
                <w:tab w:val="left" w:pos="4536"/>
              </w:tabs>
              <w:jc w:val="center"/>
              <w:rPr>
                <w:rFonts w:ascii="Arial" w:hAnsi="Arial" w:cs="Arial"/>
                <w:sz w:val="28"/>
              </w:rPr>
            </w:pPr>
            <w:r>
              <w:rPr>
                <w:rFonts w:ascii="Arial" w:hAnsi="Arial" w:cs="Arial"/>
                <w:sz w:val="28"/>
              </w:rPr>
              <w:t>E0.1</w:t>
            </w:r>
          </w:p>
        </w:tc>
        <w:tc>
          <w:tcPr>
            <w:tcW w:w="897" w:type="dxa"/>
            <w:shd w:val="clear" w:color="auto" w:fill="C0C0C0"/>
          </w:tcPr>
          <w:p w:rsidR="002B6831" w:rsidRDefault="002B6831" w:rsidP="002B6831">
            <w:pPr>
              <w:tabs>
                <w:tab w:val="left" w:pos="1843"/>
                <w:tab w:val="left" w:pos="4536"/>
              </w:tabs>
              <w:jc w:val="center"/>
              <w:rPr>
                <w:rFonts w:ascii="Arial" w:hAnsi="Arial" w:cs="Arial"/>
                <w:sz w:val="28"/>
              </w:rPr>
            </w:pPr>
            <w:r>
              <w:rPr>
                <w:rFonts w:ascii="Arial" w:hAnsi="Arial" w:cs="Arial"/>
                <w:sz w:val="28"/>
              </w:rPr>
              <w:t>E0.2</w:t>
            </w:r>
          </w:p>
        </w:tc>
        <w:tc>
          <w:tcPr>
            <w:tcW w:w="833" w:type="dxa"/>
            <w:shd w:val="clear" w:color="auto" w:fill="C0C0C0"/>
          </w:tcPr>
          <w:p w:rsidR="002B6831" w:rsidRDefault="002B6831" w:rsidP="002B6831">
            <w:pPr>
              <w:tabs>
                <w:tab w:val="left" w:pos="1843"/>
                <w:tab w:val="left" w:pos="4536"/>
              </w:tabs>
              <w:jc w:val="center"/>
              <w:rPr>
                <w:rFonts w:ascii="Arial" w:hAnsi="Arial" w:cs="Arial"/>
                <w:sz w:val="28"/>
              </w:rPr>
            </w:pPr>
            <w:r>
              <w:rPr>
                <w:rFonts w:ascii="Arial" w:hAnsi="Arial" w:cs="Arial"/>
                <w:sz w:val="28"/>
              </w:rPr>
              <w:t>E0.3</w:t>
            </w:r>
          </w:p>
        </w:tc>
        <w:tc>
          <w:tcPr>
            <w:tcW w:w="956" w:type="dxa"/>
            <w:shd w:val="clear" w:color="auto" w:fill="C0C0C0"/>
          </w:tcPr>
          <w:p w:rsidR="002B6831" w:rsidRDefault="002B6831" w:rsidP="002B6831">
            <w:pPr>
              <w:tabs>
                <w:tab w:val="left" w:pos="1843"/>
                <w:tab w:val="left" w:pos="4536"/>
              </w:tabs>
              <w:jc w:val="center"/>
              <w:rPr>
                <w:rFonts w:ascii="Arial" w:hAnsi="Arial" w:cs="Arial"/>
                <w:sz w:val="28"/>
              </w:rPr>
            </w:pPr>
            <w:r>
              <w:rPr>
                <w:rFonts w:ascii="Arial" w:hAnsi="Arial" w:cs="Arial"/>
                <w:sz w:val="28"/>
              </w:rPr>
              <w:t>A8.0</w:t>
            </w:r>
          </w:p>
        </w:tc>
      </w:tr>
      <w:tr w:rsidR="002B6831" w:rsidTr="002B6831">
        <w:trPr>
          <w:jc w:val="center"/>
        </w:trPr>
        <w:tc>
          <w:tcPr>
            <w:tcW w:w="870"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97"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33"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956"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870"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97"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33"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956"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r w:rsidR="002B6831" w:rsidTr="002B6831">
        <w:trPr>
          <w:jc w:val="center"/>
        </w:trPr>
        <w:tc>
          <w:tcPr>
            <w:tcW w:w="870"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97"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33"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956"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r w:rsidR="002B6831" w:rsidTr="002B6831">
        <w:trPr>
          <w:jc w:val="center"/>
        </w:trPr>
        <w:tc>
          <w:tcPr>
            <w:tcW w:w="870"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97"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33"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956"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r w:rsidR="002B6831" w:rsidTr="002B6831">
        <w:trPr>
          <w:jc w:val="center"/>
        </w:trPr>
        <w:tc>
          <w:tcPr>
            <w:tcW w:w="870"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97"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33"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956"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r w:rsidR="002B6831" w:rsidTr="002B6831">
        <w:trPr>
          <w:jc w:val="center"/>
        </w:trPr>
        <w:tc>
          <w:tcPr>
            <w:tcW w:w="870"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97"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33"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956"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r w:rsidR="002B6831" w:rsidTr="002B6831">
        <w:trPr>
          <w:jc w:val="center"/>
        </w:trPr>
        <w:tc>
          <w:tcPr>
            <w:tcW w:w="870"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97"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33"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956"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r w:rsidR="002B6831" w:rsidTr="002B6831">
        <w:trPr>
          <w:jc w:val="center"/>
        </w:trPr>
        <w:tc>
          <w:tcPr>
            <w:tcW w:w="870"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97"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33"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956"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bl>
    <w:p w:rsidR="002B6831" w:rsidRDefault="002B6831" w:rsidP="002B6831">
      <w:pPr>
        <w:rPr>
          <w:rFonts w:ascii="Arial" w:hAnsi="Arial" w:cs="Arial"/>
          <w:sz w:val="28"/>
        </w:rPr>
      </w:pPr>
      <w:r>
        <w:rPr>
          <w:rFonts w:ascii="Arial" w:hAnsi="Arial" w:cs="Arial"/>
          <w:sz w:val="28"/>
        </w:rPr>
        <w:br w:type="page"/>
      </w:r>
    </w:p>
    <w:bookmarkStart w:id="32" w:name="_XOR-_Verknüpfung:"/>
    <w:bookmarkEnd w:id="32"/>
    <w:p w:rsidR="002B6831" w:rsidRPr="002B6831" w:rsidRDefault="002B6831" w:rsidP="002B6831">
      <w:pPr>
        <w:pStyle w:val="berschrift1"/>
        <w:numPr>
          <w:ilvl w:val="0"/>
          <w:numId w:val="1"/>
        </w:numPr>
        <w:rPr>
          <w:rStyle w:val="Hervorhebung"/>
        </w:rPr>
      </w:pPr>
      <w:r w:rsidRPr="002B6831">
        <w:rPr>
          <w:rStyle w:val="Hervorhebung"/>
        </w:rPr>
        <w:lastRenderedPageBreak/>
        <w:fldChar w:fldCharType="begin"/>
      </w:r>
      <w:r w:rsidRPr="002B6831">
        <w:rPr>
          <w:rStyle w:val="Hervorhebung"/>
        </w:rPr>
        <w:instrText xml:space="preserve"> HYPERLINK  \l "_top" </w:instrText>
      </w:r>
      <w:r w:rsidRPr="002B6831">
        <w:rPr>
          <w:rStyle w:val="Hervorhebung"/>
        </w:rPr>
        <w:fldChar w:fldCharType="separate"/>
      </w:r>
      <w:r w:rsidRPr="002B6831">
        <w:rPr>
          <w:rStyle w:val="Hervorhebung"/>
        </w:rPr>
        <w:t>XOR- Verknüpfung:</w:t>
      </w:r>
      <w:r w:rsidRPr="002B6831">
        <w:rPr>
          <w:rStyle w:val="Hervorhebung"/>
        </w:rPr>
        <w:fldChar w:fldCharType="end"/>
      </w:r>
    </w:p>
    <w:p w:rsidR="002B6831" w:rsidRPr="008F6179" w:rsidRDefault="002B6831" w:rsidP="002B6831">
      <w:pPr>
        <w:rPr>
          <w:rFonts w:ascii="Arial" w:hAnsi="Arial" w:cs="Arial"/>
        </w:rPr>
      </w:pPr>
    </w:p>
    <w:tbl>
      <w:tblPr>
        <w:tblW w:w="9205" w:type="dxa"/>
        <w:tblInd w:w="70" w:type="dxa"/>
        <w:tblBorders>
          <w:top w:val="single" w:sz="6" w:space="0" w:color="auto"/>
          <w:left w:val="single" w:sz="6" w:space="0" w:color="auto"/>
          <w:bottom w:val="single" w:sz="6" w:space="0" w:color="auto"/>
          <w:right w:val="single" w:sz="6" w:space="0" w:color="auto"/>
        </w:tblBorders>
        <w:tblLayout w:type="fixed"/>
        <w:tblCellMar>
          <w:left w:w="71" w:type="dxa"/>
          <w:right w:w="71" w:type="dxa"/>
        </w:tblCellMar>
        <w:tblLook w:val="0000" w:firstRow="0" w:lastRow="0" w:firstColumn="0" w:lastColumn="0" w:noHBand="0" w:noVBand="0"/>
      </w:tblPr>
      <w:tblGrid>
        <w:gridCol w:w="2552"/>
        <w:gridCol w:w="2207"/>
        <w:gridCol w:w="3198"/>
        <w:gridCol w:w="1248"/>
      </w:tblGrid>
      <w:tr w:rsidR="002B6831" w:rsidTr="002B6831">
        <w:tc>
          <w:tcPr>
            <w:tcW w:w="2552" w:type="dxa"/>
            <w:tcBorders>
              <w:top w:val="single" w:sz="6" w:space="0" w:color="auto"/>
              <w:bottom w:val="nil"/>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Vorlage</w:t>
            </w:r>
          </w:p>
        </w:tc>
        <w:tc>
          <w:tcPr>
            <w:tcW w:w="6653" w:type="dxa"/>
            <w:gridSpan w:val="3"/>
            <w:tcBorders>
              <w:top w:val="single" w:sz="6" w:space="0" w:color="auto"/>
              <w:left w:val="nil"/>
              <w:bottom w:val="nil"/>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Programmdarstellung</w:t>
            </w:r>
          </w:p>
        </w:tc>
      </w:tr>
      <w:tr w:rsidR="002B6831" w:rsidTr="002B6831">
        <w:tc>
          <w:tcPr>
            <w:tcW w:w="2552" w:type="dxa"/>
            <w:tcBorders>
              <w:top w:val="nil"/>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p>
        </w:tc>
        <w:tc>
          <w:tcPr>
            <w:tcW w:w="2207" w:type="dxa"/>
            <w:tcBorders>
              <w:top w:val="nil"/>
              <w:left w:val="nil"/>
              <w:bottom w:val="single" w:sz="6" w:space="0" w:color="auto"/>
              <w:right w:val="nil"/>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FUP</w:t>
            </w:r>
          </w:p>
        </w:tc>
        <w:tc>
          <w:tcPr>
            <w:tcW w:w="3198" w:type="dxa"/>
            <w:tcBorders>
              <w:top w:val="nil"/>
              <w:left w:val="single" w:sz="6" w:space="0" w:color="auto"/>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KOP</w:t>
            </w:r>
          </w:p>
        </w:tc>
        <w:tc>
          <w:tcPr>
            <w:tcW w:w="1248" w:type="dxa"/>
            <w:tcBorders>
              <w:top w:val="nil"/>
              <w:left w:val="nil"/>
              <w:bottom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AWL</w:t>
            </w:r>
          </w:p>
        </w:tc>
      </w:tr>
      <w:tr w:rsidR="002B6831" w:rsidTr="002B6831">
        <w:tc>
          <w:tcPr>
            <w:tcW w:w="2552" w:type="dxa"/>
            <w:tcBorders>
              <w:top w:val="nil"/>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6015" w:dyaOrig="6885">
                <v:shape id="_x0000_i1036" type="#_x0000_t75" style="width:117pt;height:136.65pt" o:ole="">
                  <v:imagedata r:id="rId76" o:title=""/>
                </v:shape>
                <o:OLEObject Type="Embed" ProgID="Sketch" ShapeID="_x0000_i1036" DrawAspect="Content" ObjectID="_1752231005" r:id="rId77"/>
              </w:object>
            </w:r>
          </w:p>
        </w:tc>
        <w:tc>
          <w:tcPr>
            <w:tcW w:w="2207" w:type="dxa"/>
            <w:tcBorders>
              <w:top w:val="nil"/>
              <w:left w:val="nil"/>
              <w:right w:val="nil"/>
            </w:tcBorders>
          </w:tcPr>
          <w:p w:rsidR="002B6831" w:rsidRDefault="007B4382" w:rsidP="002B6831">
            <w:pPr>
              <w:tabs>
                <w:tab w:val="left" w:pos="1843"/>
                <w:tab w:val="left" w:pos="4536"/>
              </w:tabs>
              <w:spacing w:before="60" w:after="60"/>
              <w:jc w:val="center"/>
              <w:rPr>
                <w:rFonts w:ascii="Arial" w:hAnsi="Arial" w:cs="Arial"/>
              </w:rPr>
            </w:pPr>
            <w:r>
              <w:rPr>
                <w:rFonts w:ascii="Arial" w:hAnsi="Arial" w:cs="Arial"/>
              </w:rPr>
              <w:object w:dxaOrig="15870" w:dyaOrig="6885">
                <v:shape id="_x0000_i1037" type="#_x0000_t75" style="width:99.2pt;height:52.65pt" o:ole="">
                  <v:imagedata r:id="rId78" o:title=""/>
                </v:shape>
                <o:OLEObject Type="Embed" ProgID="Sketch" ShapeID="_x0000_i1037" DrawAspect="Content" ObjectID="_1752231006" r:id="rId79"/>
              </w:object>
            </w:r>
          </w:p>
        </w:tc>
        <w:tc>
          <w:tcPr>
            <w:tcW w:w="3198" w:type="dxa"/>
            <w:tcBorders>
              <w:top w:val="nil"/>
              <w:left w:val="single" w:sz="6" w:space="0" w:color="auto"/>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p>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11730" w:dyaOrig="6930">
                <v:shape id="_x0000_i1038" type="#_x0000_t75" style="width:153.1pt;height:108.1pt" o:ole="">
                  <v:imagedata r:id="rId80" o:title=""/>
                </v:shape>
                <o:OLEObject Type="Embed" ProgID="Sketch" ShapeID="_x0000_i1038" DrawAspect="Content" ObjectID="_1752231007" r:id="rId81"/>
              </w:object>
            </w:r>
          </w:p>
        </w:tc>
        <w:tc>
          <w:tcPr>
            <w:tcW w:w="1248" w:type="dxa"/>
            <w:tcBorders>
              <w:top w:val="nil"/>
              <w:left w:val="nil"/>
            </w:tcBorders>
          </w:tcPr>
          <w:p w:rsidR="002B6831" w:rsidRDefault="002B6831" w:rsidP="002B6831">
            <w:pPr>
              <w:tabs>
                <w:tab w:val="left" w:pos="723"/>
                <w:tab w:val="left" w:pos="4536"/>
              </w:tabs>
              <w:spacing w:before="60" w:after="60"/>
              <w:ind w:left="284"/>
              <w:rPr>
                <w:rFonts w:ascii="Arial" w:hAnsi="Arial" w:cs="Arial"/>
              </w:rPr>
            </w:pPr>
            <w:r>
              <w:rPr>
                <w:rFonts w:ascii="Arial" w:hAnsi="Arial" w:cs="Arial"/>
              </w:rPr>
              <w:t>X E 0.1</w:t>
            </w:r>
          </w:p>
          <w:p w:rsidR="002B6831" w:rsidRDefault="002B6831" w:rsidP="002B6831">
            <w:pPr>
              <w:tabs>
                <w:tab w:val="left" w:pos="723"/>
                <w:tab w:val="left" w:pos="4536"/>
              </w:tabs>
              <w:spacing w:before="60" w:after="60"/>
              <w:ind w:left="284"/>
              <w:rPr>
                <w:rFonts w:ascii="Arial" w:hAnsi="Arial" w:cs="Arial"/>
              </w:rPr>
            </w:pPr>
            <w:r>
              <w:rPr>
                <w:rFonts w:ascii="Arial" w:hAnsi="Arial" w:cs="Arial"/>
              </w:rPr>
              <w:t>X E 1.1</w:t>
            </w:r>
          </w:p>
          <w:p w:rsidR="002B6831" w:rsidRDefault="002B6831" w:rsidP="002B6831">
            <w:pPr>
              <w:tabs>
                <w:tab w:val="left" w:pos="723"/>
                <w:tab w:val="left" w:pos="4536"/>
              </w:tabs>
              <w:spacing w:before="60" w:after="60"/>
              <w:ind w:left="284"/>
              <w:rPr>
                <w:rFonts w:ascii="Arial" w:hAnsi="Arial" w:cs="Arial"/>
              </w:rPr>
            </w:pPr>
            <w:r>
              <w:rPr>
                <w:rFonts w:ascii="Arial" w:hAnsi="Arial" w:cs="Arial"/>
              </w:rPr>
              <w:t>= A 8.0</w:t>
            </w:r>
          </w:p>
        </w:tc>
      </w:tr>
    </w:tbl>
    <w:p w:rsidR="002B6831" w:rsidRPr="008F6179" w:rsidRDefault="002B6831" w:rsidP="002B6831">
      <w:pPr>
        <w:rPr>
          <w:rFonts w:ascii="Arial" w:hAnsi="Arial" w:cs="Arial"/>
        </w:rPr>
      </w:pPr>
    </w:p>
    <w:p w:rsidR="002B6831" w:rsidRPr="008F6179" w:rsidRDefault="002B6831" w:rsidP="002B6831">
      <w:pPr>
        <w:rPr>
          <w:rFonts w:ascii="Arial" w:hAnsi="Arial" w:cs="Arial"/>
        </w:rPr>
      </w:pPr>
    </w:p>
    <w:p w:rsidR="002B6831" w:rsidRPr="008F6179" w:rsidRDefault="002B6831" w:rsidP="002B6831">
      <w:pPr>
        <w:rPr>
          <w:rFonts w:ascii="Arial" w:hAnsi="Arial" w:cs="Arial"/>
        </w:rPr>
      </w:pPr>
    </w:p>
    <w:p w:rsidR="002B6831" w:rsidRPr="008F6179" w:rsidRDefault="002B6831" w:rsidP="002B6831">
      <w:pPr>
        <w:pStyle w:val="berschrift6"/>
        <w:tabs>
          <w:tab w:val="clear" w:pos="1843"/>
          <w:tab w:val="clear" w:pos="4536"/>
        </w:tabs>
        <w:rPr>
          <w:sz w:val="24"/>
        </w:rPr>
      </w:pPr>
      <w:r w:rsidRPr="008F6179">
        <w:rPr>
          <w:sz w:val="24"/>
        </w:rPr>
        <w:t>Funktionsbeschreibung</w:t>
      </w:r>
    </w:p>
    <w:p w:rsidR="002B6831" w:rsidRPr="008F6179" w:rsidRDefault="002B6831" w:rsidP="002B6831">
      <w:pPr>
        <w:rPr>
          <w:rFonts w:ascii="Arial" w:hAnsi="Arial" w:cs="Arial"/>
        </w:rPr>
      </w:pPr>
    </w:p>
    <w:p w:rsidR="002B6831" w:rsidRPr="008F6179" w:rsidRDefault="002B6831" w:rsidP="002B6831">
      <w:pPr>
        <w:rPr>
          <w:rFonts w:ascii="Arial" w:hAnsi="Arial" w:cs="Arial"/>
        </w:rPr>
      </w:pPr>
      <w:r w:rsidRPr="008F6179">
        <w:rPr>
          <w:rFonts w:ascii="Arial" w:hAnsi="Arial" w:cs="Arial"/>
        </w:rPr>
        <w:t>Die XOR- Verknüpfung liefert am Ausgang A 8.0 Signalzustand ”1”, wenn nur einer der Eingänge den Signalzustand ”1” aufweist. Am Ausgang A8.0 erscheint Signalzustand ”0”, wenn alle Eingänge gleichzeitig den Signalzustand ”0” oder ”1” aufweisen. Bei XOR- Verknüpfungen können nur 2 Eingänge angelegt werden.</w:t>
      </w:r>
    </w:p>
    <w:p w:rsidR="002B6831" w:rsidRPr="008F6179" w:rsidRDefault="002B6831" w:rsidP="002B6831">
      <w:pPr>
        <w:rPr>
          <w:rFonts w:ascii="Arial" w:hAnsi="Arial" w:cs="Arial"/>
        </w:rPr>
      </w:pPr>
    </w:p>
    <w:p w:rsidR="002B6831" w:rsidRPr="008F6179" w:rsidRDefault="002B6831" w:rsidP="002B6831">
      <w:pPr>
        <w:pStyle w:val="Textkrper"/>
        <w:tabs>
          <w:tab w:val="clear" w:pos="213"/>
          <w:tab w:val="left" w:pos="1843"/>
          <w:tab w:val="left" w:pos="4536"/>
        </w:tabs>
        <w:rPr>
          <w:sz w:val="24"/>
          <w:szCs w:val="24"/>
        </w:rPr>
      </w:pPr>
      <w:r w:rsidRPr="008F6179">
        <w:rPr>
          <w:sz w:val="24"/>
          <w:szCs w:val="24"/>
        </w:rPr>
        <w:t>Wahrheitstabelle:</w:t>
      </w:r>
    </w:p>
    <w:p w:rsidR="002B6831" w:rsidRPr="008F6179" w:rsidRDefault="002B6831" w:rsidP="002B6831">
      <w:pPr>
        <w:tabs>
          <w:tab w:val="left" w:pos="1843"/>
          <w:tab w:val="left" w:pos="4536"/>
        </w:tabs>
        <w:rPr>
          <w:rFonts w:ascii="Arial" w:hAnsi="Arial" w:cs="Ari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66"/>
        <w:gridCol w:w="906"/>
        <w:gridCol w:w="803"/>
      </w:tblGrid>
      <w:tr w:rsidR="002B6831" w:rsidTr="002B6831">
        <w:trPr>
          <w:jc w:val="center"/>
        </w:trPr>
        <w:tc>
          <w:tcPr>
            <w:tcW w:w="966" w:type="dxa"/>
            <w:shd w:val="clear" w:color="auto" w:fill="C0C0C0"/>
          </w:tcPr>
          <w:p w:rsidR="002B6831" w:rsidRDefault="002B6831" w:rsidP="002B6831">
            <w:pPr>
              <w:tabs>
                <w:tab w:val="left" w:pos="1843"/>
                <w:tab w:val="left" w:pos="4536"/>
              </w:tabs>
              <w:jc w:val="center"/>
              <w:rPr>
                <w:rFonts w:ascii="Arial" w:hAnsi="Arial" w:cs="Arial"/>
                <w:sz w:val="28"/>
              </w:rPr>
            </w:pPr>
            <w:r>
              <w:rPr>
                <w:rFonts w:ascii="Arial" w:hAnsi="Arial" w:cs="Arial"/>
                <w:sz w:val="28"/>
              </w:rPr>
              <w:t>E0.1</w:t>
            </w:r>
          </w:p>
        </w:tc>
        <w:tc>
          <w:tcPr>
            <w:tcW w:w="906" w:type="dxa"/>
            <w:shd w:val="clear" w:color="auto" w:fill="C0C0C0"/>
          </w:tcPr>
          <w:p w:rsidR="002B6831" w:rsidRDefault="002B6831" w:rsidP="002B6831">
            <w:pPr>
              <w:tabs>
                <w:tab w:val="left" w:pos="1843"/>
                <w:tab w:val="left" w:pos="4536"/>
              </w:tabs>
              <w:jc w:val="center"/>
              <w:rPr>
                <w:rFonts w:ascii="Arial" w:hAnsi="Arial" w:cs="Arial"/>
                <w:sz w:val="28"/>
              </w:rPr>
            </w:pPr>
            <w:r>
              <w:rPr>
                <w:rFonts w:ascii="Arial" w:hAnsi="Arial" w:cs="Arial"/>
                <w:sz w:val="28"/>
              </w:rPr>
              <w:t>E1.1</w:t>
            </w:r>
          </w:p>
        </w:tc>
        <w:tc>
          <w:tcPr>
            <w:tcW w:w="803" w:type="dxa"/>
            <w:shd w:val="clear" w:color="auto" w:fill="C0C0C0"/>
          </w:tcPr>
          <w:p w:rsidR="002B6831" w:rsidRDefault="002B6831" w:rsidP="002B6831">
            <w:pPr>
              <w:tabs>
                <w:tab w:val="left" w:pos="1843"/>
                <w:tab w:val="left" w:pos="4536"/>
              </w:tabs>
              <w:jc w:val="center"/>
              <w:rPr>
                <w:rFonts w:ascii="Arial" w:hAnsi="Arial" w:cs="Arial"/>
                <w:sz w:val="28"/>
              </w:rPr>
            </w:pPr>
            <w:r>
              <w:rPr>
                <w:rFonts w:ascii="Arial" w:hAnsi="Arial" w:cs="Arial"/>
                <w:sz w:val="28"/>
              </w:rPr>
              <w:t>A8.0</w:t>
            </w:r>
          </w:p>
        </w:tc>
      </w:tr>
      <w:tr w:rsidR="002B6831" w:rsidTr="002B6831">
        <w:trPr>
          <w:jc w:val="center"/>
        </w:trPr>
        <w:tc>
          <w:tcPr>
            <w:tcW w:w="966"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906"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03"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966"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906"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03"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r w:rsidR="002B6831" w:rsidTr="002B6831">
        <w:trPr>
          <w:jc w:val="center"/>
        </w:trPr>
        <w:tc>
          <w:tcPr>
            <w:tcW w:w="966"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906"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03"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r w:rsidR="002B6831" w:rsidTr="002B6831">
        <w:trPr>
          <w:jc w:val="center"/>
        </w:trPr>
        <w:tc>
          <w:tcPr>
            <w:tcW w:w="966"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906"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03"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bl>
    <w:p w:rsidR="008041EB" w:rsidRDefault="008041EB" w:rsidP="008041EB">
      <w:pPr>
        <w:pStyle w:val="Untertitel"/>
        <w:rPr>
          <w:b/>
        </w:rPr>
      </w:pPr>
    </w:p>
    <w:p w:rsidR="008041EB" w:rsidRDefault="008041EB">
      <w:pPr>
        <w:rPr>
          <w:rFonts w:asciiTheme="majorHAnsi" w:eastAsiaTheme="majorEastAsia" w:hAnsiTheme="majorHAnsi" w:cstheme="majorBidi"/>
          <w:b/>
          <w:i/>
          <w:iCs/>
          <w:color w:val="4F81BD" w:themeColor="accent1"/>
          <w:spacing w:val="15"/>
        </w:rPr>
      </w:pPr>
      <w:r>
        <w:rPr>
          <w:b/>
        </w:rPr>
        <w:br w:type="page"/>
      </w:r>
    </w:p>
    <w:p w:rsidR="008041EB" w:rsidRPr="00FA38E2" w:rsidRDefault="008041EB" w:rsidP="008041EB">
      <w:pPr>
        <w:pStyle w:val="Untertitel"/>
        <w:rPr>
          <w:b/>
        </w:rPr>
      </w:pPr>
      <w:r w:rsidRPr="00FA38E2">
        <w:rPr>
          <w:b/>
        </w:rPr>
        <w:lastRenderedPageBreak/>
        <w:t>Anwendungsbeispiel XOR Funktion:</w:t>
      </w:r>
    </w:p>
    <w:p w:rsidR="008041EB" w:rsidRPr="00022558" w:rsidRDefault="008041EB" w:rsidP="008041EB">
      <w:pPr>
        <w:rPr>
          <w:rFonts w:ascii="Arial" w:hAnsi="Arial" w:cs="Arial"/>
          <w:sz w:val="28"/>
        </w:rPr>
      </w:pPr>
    </w:p>
    <w:p w:rsidR="008041EB" w:rsidRDefault="008041EB" w:rsidP="008041EB">
      <w:pPr>
        <w:rPr>
          <w:rFonts w:ascii="Arial" w:hAnsi="Arial" w:cs="Arial"/>
          <w:sz w:val="28"/>
        </w:rPr>
      </w:pPr>
    </w:p>
    <w:p w:rsidR="008041EB" w:rsidRDefault="008041EB" w:rsidP="008041EB">
      <w:pPr>
        <w:rPr>
          <w:rFonts w:ascii="Arial" w:hAnsi="Arial" w:cs="Arial"/>
          <w:sz w:val="28"/>
        </w:rPr>
      </w:pPr>
      <w:r>
        <w:rPr>
          <w:rFonts w:ascii="Arial" w:hAnsi="Arial" w:cs="Arial"/>
          <w:sz w:val="28"/>
        </w:rPr>
        <w:t>Bei einem typischen Pneumatik Zylinder gibt es zwei Zustände.</w:t>
      </w:r>
    </w:p>
    <w:p w:rsidR="008041EB" w:rsidRPr="00022558" w:rsidRDefault="008041EB" w:rsidP="008041EB">
      <w:pPr>
        <w:rPr>
          <w:rFonts w:ascii="Arial" w:hAnsi="Arial" w:cs="Arial"/>
          <w:sz w:val="28"/>
        </w:rPr>
      </w:pPr>
    </w:p>
    <w:p w:rsidR="008041EB" w:rsidRPr="00022558" w:rsidRDefault="008041EB" w:rsidP="008041EB">
      <w:pPr>
        <w:rPr>
          <w:rFonts w:ascii="Arial" w:hAnsi="Arial" w:cs="Arial"/>
          <w:sz w:val="28"/>
        </w:rPr>
      </w:pPr>
      <w:r w:rsidRPr="00022558">
        <w:rPr>
          <w:rFonts w:ascii="Arial" w:hAnsi="Arial" w:cs="Arial"/>
          <w:sz w:val="28"/>
        </w:rPr>
        <w:t>Zylinder eingefahren</w:t>
      </w:r>
      <w:r>
        <w:rPr>
          <w:rFonts w:ascii="Arial" w:hAnsi="Arial" w:cs="Arial"/>
          <w:sz w:val="28"/>
        </w:rPr>
        <w:t>:</w:t>
      </w:r>
    </w:p>
    <w:p w:rsidR="008041EB" w:rsidRDefault="008041EB" w:rsidP="008041EB">
      <w:pPr>
        <w:rPr>
          <w:rFonts w:ascii="Arial" w:hAnsi="Arial" w:cs="Arial"/>
          <w:b/>
          <w:sz w:val="28"/>
        </w:rPr>
      </w:pPr>
      <w:r>
        <w:rPr>
          <w:noProof/>
        </w:rPr>
        <w:drawing>
          <wp:inline distT="0" distB="0" distL="0" distR="0" wp14:anchorId="388E0320" wp14:editId="3B1AB92B">
            <wp:extent cx="2955548" cy="1114425"/>
            <wp:effectExtent l="0" t="0" r="0" b="0"/>
            <wp:docPr id="294" name="Grafik 294" descr="http://www.festo.com/w/rep/images/8/8d/Zylinder_doppeltwirkend_eingefahr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www.festo.com/w/rep/images/8/8d/Zylinder_doppeltwirkend_eingefahren.pn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955548" cy="1114425"/>
                    </a:xfrm>
                    <a:prstGeom prst="rect">
                      <a:avLst/>
                    </a:prstGeom>
                    <a:noFill/>
                    <a:ln>
                      <a:noFill/>
                    </a:ln>
                  </pic:spPr>
                </pic:pic>
              </a:graphicData>
            </a:graphic>
          </wp:inline>
        </w:drawing>
      </w:r>
    </w:p>
    <w:p w:rsidR="008041EB" w:rsidRDefault="008041EB" w:rsidP="008041EB">
      <w:pPr>
        <w:rPr>
          <w:rFonts w:ascii="Arial" w:hAnsi="Arial" w:cs="Arial"/>
          <w:sz w:val="28"/>
        </w:rPr>
      </w:pPr>
    </w:p>
    <w:p w:rsidR="008041EB" w:rsidRPr="00022558" w:rsidRDefault="008041EB" w:rsidP="008041EB">
      <w:pPr>
        <w:rPr>
          <w:rFonts w:ascii="Arial" w:hAnsi="Arial" w:cs="Arial"/>
          <w:sz w:val="28"/>
        </w:rPr>
      </w:pPr>
      <w:r w:rsidRPr="00022558">
        <w:rPr>
          <w:rFonts w:ascii="Arial" w:hAnsi="Arial" w:cs="Arial"/>
          <w:sz w:val="28"/>
        </w:rPr>
        <w:t xml:space="preserve">Zylinder </w:t>
      </w:r>
      <w:r>
        <w:rPr>
          <w:rFonts w:ascii="Arial" w:hAnsi="Arial" w:cs="Arial"/>
          <w:sz w:val="28"/>
        </w:rPr>
        <w:t>aus</w:t>
      </w:r>
      <w:r w:rsidRPr="00022558">
        <w:rPr>
          <w:rFonts w:ascii="Arial" w:hAnsi="Arial" w:cs="Arial"/>
          <w:sz w:val="28"/>
        </w:rPr>
        <w:t>gefahren</w:t>
      </w:r>
      <w:r>
        <w:rPr>
          <w:rFonts w:ascii="Arial" w:hAnsi="Arial" w:cs="Arial"/>
          <w:sz w:val="28"/>
        </w:rPr>
        <w:t>:</w:t>
      </w:r>
    </w:p>
    <w:p w:rsidR="008041EB" w:rsidRDefault="008041EB" w:rsidP="008041EB">
      <w:pPr>
        <w:rPr>
          <w:rFonts w:ascii="Arial" w:hAnsi="Arial" w:cs="Arial"/>
          <w:b/>
          <w:sz w:val="28"/>
        </w:rPr>
      </w:pPr>
    </w:p>
    <w:p w:rsidR="008041EB" w:rsidRDefault="008041EB" w:rsidP="008041EB">
      <w:pPr>
        <w:rPr>
          <w:rFonts w:ascii="Arial" w:hAnsi="Arial" w:cs="Arial"/>
          <w:sz w:val="28"/>
        </w:rPr>
      </w:pPr>
      <w:r>
        <w:rPr>
          <w:noProof/>
        </w:rPr>
        <w:drawing>
          <wp:inline distT="0" distB="0" distL="0" distR="0" wp14:anchorId="0B3E7899" wp14:editId="76A52E1D">
            <wp:extent cx="3620329" cy="1047750"/>
            <wp:effectExtent l="0" t="0" r="0" b="0"/>
            <wp:docPr id="295" name="Grafik 295" descr="http://www.festo.com/w/rep/images/0/07/Zylinder_doppeltwirkend_ausgefahr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www.festo.com/w/rep/images/0/07/Zylinder_doppeltwirkend_ausgefahren.png"/>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622613" cy="1048411"/>
                    </a:xfrm>
                    <a:prstGeom prst="rect">
                      <a:avLst/>
                    </a:prstGeom>
                    <a:noFill/>
                    <a:ln>
                      <a:noFill/>
                    </a:ln>
                  </pic:spPr>
                </pic:pic>
              </a:graphicData>
            </a:graphic>
          </wp:inline>
        </w:drawing>
      </w:r>
    </w:p>
    <w:p w:rsidR="008041EB" w:rsidRDefault="008041EB" w:rsidP="008041EB">
      <w:pPr>
        <w:rPr>
          <w:rFonts w:ascii="Arial" w:hAnsi="Arial" w:cs="Arial"/>
          <w:sz w:val="28"/>
        </w:rPr>
      </w:pPr>
    </w:p>
    <w:p w:rsidR="008041EB" w:rsidRDefault="008041EB" w:rsidP="008041EB">
      <w:pPr>
        <w:rPr>
          <w:rFonts w:ascii="Arial" w:hAnsi="Arial" w:cs="Arial"/>
          <w:sz w:val="28"/>
        </w:rPr>
      </w:pPr>
    </w:p>
    <w:p w:rsidR="008041EB" w:rsidRDefault="008041EB" w:rsidP="008041EB">
      <w:pPr>
        <w:jc w:val="both"/>
        <w:rPr>
          <w:rFonts w:ascii="Arial" w:hAnsi="Arial" w:cs="Arial"/>
          <w:sz w:val="28"/>
        </w:rPr>
      </w:pPr>
      <w:r>
        <w:rPr>
          <w:rFonts w:ascii="Arial" w:hAnsi="Arial" w:cs="Arial"/>
          <w:sz w:val="28"/>
        </w:rPr>
        <w:t>Die jeweilige Endlage wird über Zylinder Schalter (Reed Kontakt) auf ausgefahren oder eingefahren abgefragt. Ein zustand zwischen ein,- und ausgefahren ist normalerweise Verfahrenstechnisch irrelevant.</w:t>
      </w:r>
    </w:p>
    <w:p w:rsidR="008041EB" w:rsidRDefault="008041EB" w:rsidP="008041EB">
      <w:pPr>
        <w:rPr>
          <w:rFonts w:ascii="Arial" w:hAnsi="Arial" w:cs="Arial"/>
          <w:sz w:val="28"/>
        </w:rPr>
      </w:pPr>
    </w:p>
    <w:p w:rsidR="008041EB" w:rsidRDefault="008041EB" w:rsidP="008041EB">
      <w:pPr>
        <w:rPr>
          <w:rFonts w:ascii="Arial" w:hAnsi="Arial" w:cs="Arial"/>
          <w:sz w:val="28"/>
        </w:rPr>
      </w:pPr>
    </w:p>
    <w:p w:rsidR="008041EB" w:rsidRDefault="008041EB" w:rsidP="008041EB">
      <w:pPr>
        <w:rPr>
          <w:rFonts w:ascii="Arial" w:hAnsi="Arial" w:cs="Arial"/>
          <w:sz w:val="28"/>
        </w:rPr>
      </w:pPr>
    </w:p>
    <w:p w:rsidR="008041EB" w:rsidRPr="00FA38E2" w:rsidRDefault="008041EB" w:rsidP="008041EB">
      <w:pPr>
        <w:pStyle w:val="Untertitel"/>
        <w:rPr>
          <w:b/>
        </w:rPr>
      </w:pPr>
      <w:r w:rsidRPr="00FA38E2">
        <w:rPr>
          <w:b/>
        </w:rPr>
        <w:t>XOR</w:t>
      </w:r>
    </w:p>
    <w:p w:rsidR="008041EB" w:rsidRDefault="008041EB" w:rsidP="008041EB">
      <w:pPr>
        <w:rPr>
          <w:rFonts w:ascii="Arial" w:hAnsi="Arial" w:cs="Arial"/>
          <w:sz w:val="28"/>
        </w:rPr>
      </w:pPr>
    </w:p>
    <w:tbl>
      <w:tblPr>
        <w:tblStyle w:val="TabelleAktuell"/>
        <w:tblW w:w="0" w:type="auto"/>
        <w:tblLook w:val="04A0" w:firstRow="1" w:lastRow="0" w:firstColumn="1" w:lastColumn="0" w:noHBand="0" w:noVBand="1"/>
      </w:tblPr>
      <w:tblGrid>
        <w:gridCol w:w="2262"/>
        <w:gridCol w:w="2273"/>
        <w:gridCol w:w="2273"/>
        <w:gridCol w:w="2264"/>
      </w:tblGrid>
      <w:tr w:rsidR="008041EB" w:rsidRPr="00022558" w:rsidTr="000C15FD">
        <w:trPr>
          <w:cnfStyle w:val="100000000000" w:firstRow="1" w:lastRow="0" w:firstColumn="0" w:lastColumn="0" w:oddVBand="0" w:evenVBand="0" w:oddHBand="0" w:evenHBand="0" w:firstRowFirstColumn="0" w:firstRowLastColumn="0" w:lastRowFirstColumn="0" w:lastRowLastColumn="0"/>
        </w:trPr>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Zustand</w:t>
            </w:r>
          </w:p>
        </w:tc>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Zylinderschalter</w:t>
            </w:r>
          </w:p>
          <w:p w:rsidR="008041EB" w:rsidRPr="00022558" w:rsidRDefault="008041EB" w:rsidP="000C15FD">
            <w:pPr>
              <w:jc w:val="center"/>
              <w:rPr>
                <w:rFonts w:ascii="Arial" w:hAnsi="Arial" w:cs="Arial"/>
                <w:sz w:val="16"/>
              </w:rPr>
            </w:pPr>
            <w:r w:rsidRPr="00022558">
              <w:rPr>
                <w:rFonts w:ascii="Arial" w:hAnsi="Arial" w:cs="Arial"/>
                <w:sz w:val="16"/>
              </w:rPr>
              <w:t>Zylinder ausgefahren</w:t>
            </w:r>
          </w:p>
        </w:tc>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Zylinderschalter</w:t>
            </w:r>
          </w:p>
          <w:p w:rsidR="008041EB" w:rsidRPr="00022558" w:rsidRDefault="008041EB" w:rsidP="000C15FD">
            <w:pPr>
              <w:jc w:val="center"/>
              <w:rPr>
                <w:rFonts w:ascii="Arial" w:hAnsi="Arial" w:cs="Arial"/>
                <w:sz w:val="16"/>
              </w:rPr>
            </w:pPr>
            <w:r w:rsidRPr="00022558">
              <w:rPr>
                <w:rFonts w:ascii="Arial" w:hAnsi="Arial" w:cs="Arial"/>
                <w:sz w:val="16"/>
              </w:rPr>
              <w:t>Zylinder eingefahren</w:t>
            </w:r>
          </w:p>
        </w:tc>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Verknüpfung</w:t>
            </w:r>
          </w:p>
        </w:tc>
      </w:tr>
      <w:tr w:rsidR="008041EB" w:rsidRPr="00022558" w:rsidTr="000C15FD">
        <w:trPr>
          <w:cnfStyle w:val="000000100000" w:firstRow="0" w:lastRow="0" w:firstColumn="0" w:lastColumn="0" w:oddVBand="0" w:evenVBand="0" w:oddHBand="1" w:evenHBand="0" w:firstRowFirstColumn="0" w:firstRowLastColumn="0" w:lastRowFirstColumn="0" w:lastRowLastColumn="0"/>
        </w:trPr>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Zylinder fährt</w:t>
            </w:r>
          </w:p>
        </w:tc>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0</w:t>
            </w:r>
          </w:p>
        </w:tc>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0</w:t>
            </w:r>
          </w:p>
        </w:tc>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0</w:t>
            </w:r>
          </w:p>
        </w:tc>
      </w:tr>
      <w:tr w:rsidR="008041EB" w:rsidRPr="00022558" w:rsidTr="000C15FD">
        <w:trPr>
          <w:cnfStyle w:val="000000010000" w:firstRow="0" w:lastRow="0" w:firstColumn="0" w:lastColumn="0" w:oddVBand="0" w:evenVBand="0" w:oddHBand="0" w:evenHBand="1" w:firstRowFirstColumn="0" w:firstRowLastColumn="0" w:lastRowFirstColumn="0" w:lastRowLastColumn="0"/>
        </w:trPr>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Zylinder eingefahren</w:t>
            </w:r>
          </w:p>
        </w:tc>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0</w:t>
            </w:r>
          </w:p>
        </w:tc>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1</w:t>
            </w:r>
          </w:p>
        </w:tc>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1</w:t>
            </w:r>
          </w:p>
        </w:tc>
      </w:tr>
      <w:tr w:rsidR="008041EB" w:rsidRPr="00022558" w:rsidTr="000C15FD">
        <w:trPr>
          <w:cnfStyle w:val="000000100000" w:firstRow="0" w:lastRow="0" w:firstColumn="0" w:lastColumn="0" w:oddVBand="0" w:evenVBand="0" w:oddHBand="1" w:evenHBand="0" w:firstRowFirstColumn="0" w:firstRowLastColumn="0" w:lastRowFirstColumn="0" w:lastRowLastColumn="0"/>
        </w:trPr>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Zylinder ausgefahren</w:t>
            </w:r>
          </w:p>
        </w:tc>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1</w:t>
            </w:r>
          </w:p>
        </w:tc>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0</w:t>
            </w:r>
          </w:p>
        </w:tc>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1</w:t>
            </w:r>
          </w:p>
        </w:tc>
      </w:tr>
      <w:tr w:rsidR="008041EB" w:rsidRPr="00022558" w:rsidTr="000C15FD">
        <w:trPr>
          <w:cnfStyle w:val="000000010000" w:firstRow="0" w:lastRow="0" w:firstColumn="0" w:lastColumn="0" w:oddVBand="0" w:evenVBand="0" w:oddHBand="0" w:evenHBand="1" w:firstRowFirstColumn="0" w:firstRowLastColumn="0" w:lastRowFirstColumn="0" w:lastRowLastColumn="0"/>
        </w:trPr>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Nicht möglich</w:t>
            </w:r>
          </w:p>
        </w:tc>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1</w:t>
            </w:r>
          </w:p>
        </w:tc>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1</w:t>
            </w:r>
          </w:p>
        </w:tc>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0</w:t>
            </w:r>
          </w:p>
        </w:tc>
      </w:tr>
    </w:tbl>
    <w:p w:rsidR="008041EB" w:rsidRDefault="008041EB" w:rsidP="008041EB">
      <w:pPr>
        <w:rPr>
          <w:rFonts w:ascii="Arial" w:hAnsi="Arial" w:cs="Arial"/>
          <w:sz w:val="28"/>
        </w:rPr>
      </w:pPr>
    </w:p>
    <w:p w:rsidR="008041EB" w:rsidRPr="00022558" w:rsidRDefault="008041EB" w:rsidP="008041EB">
      <w:pPr>
        <w:rPr>
          <w:rFonts w:ascii="Arial" w:hAnsi="Arial" w:cs="Arial"/>
          <w:sz w:val="28"/>
        </w:rPr>
      </w:pPr>
      <w:r>
        <w:rPr>
          <w:rFonts w:ascii="Arial" w:hAnsi="Arial" w:cs="Arial"/>
          <w:sz w:val="28"/>
        </w:rPr>
        <w:t xml:space="preserve"> </w:t>
      </w:r>
    </w:p>
    <w:p w:rsidR="002B6831" w:rsidRDefault="002B6831" w:rsidP="002B6831">
      <w:pPr>
        <w:rPr>
          <w:rFonts w:ascii="Arial" w:hAnsi="Arial" w:cs="Arial"/>
          <w:sz w:val="28"/>
        </w:rPr>
      </w:pPr>
      <w:r>
        <w:rPr>
          <w:rFonts w:ascii="Arial" w:hAnsi="Arial" w:cs="Arial"/>
          <w:sz w:val="28"/>
        </w:rPr>
        <w:br w:type="page"/>
      </w:r>
    </w:p>
    <w:bookmarkStart w:id="33" w:name="_XOR-_Verknüpfung_von"/>
    <w:bookmarkEnd w:id="33"/>
    <w:p w:rsidR="002B6831" w:rsidRPr="002B6831" w:rsidRDefault="002B6831" w:rsidP="002B6831">
      <w:pPr>
        <w:pStyle w:val="berschrift1"/>
        <w:numPr>
          <w:ilvl w:val="0"/>
          <w:numId w:val="1"/>
        </w:numPr>
        <w:rPr>
          <w:rStyle w:val="Hervorhebung"/>
        </w:rPr>
      </w:pPr>
      <w:r w:rsidRPr="002B6831">
        <w:rPr>
          <w:rStyle w:val="Hervorhebung"/>
        </w:rPr>
        <w:lastRenderedPageBreak/>
        <w:fldChar w:fldCharType="begin"/>
      </w:r>
      <w:r w:rsidRPr="002B6831">
        <w:rPr>
          <w:rStyle w:val="Hervorhebung"/>
        </w:rPr>
        <w:instrText xml:space="preserve"> HYPERLINK  \l "_top" </w:instrText>
      </w:r>
      <w:r w:rsidRPr="002B6831">
        <w:rPr>
          <w:rStyle w:val="Hervorhebung"/>
        </w:rPr>
        <w:fldChar w:fldCharType="separate"/>
      </w:r>
      <w:r w:rsidRPr="002B6831">
        <w:rPr>
          <w:rStyle w:val="Hervorhebung"/>
        </w:rPr>
        <w:t>XOR- Verknüpfung von UND-Funktionen:</w:t>
      </w:r>
      <w:r w:rsidRPr="002B6831">
        <w:rPr>
          <w:rStyle w:val="Hervorhebung"/>
        </w:rPr>
        <w:fldChar w:fldCharType="end"/>
      </w:r>
    </w:p>
    <w:p w:rsidR="002B6831" w:rsidRPr="008F6179" w:rsidRDefault="002B6831" w:rsidP="002B6831">
      <w:pPr>
        <w:rPr>
          <w:rFonts w:ascii="Arial" w:hAnsi="Arial" w:cs="Arial"/>
        </w:rPr>
      </w:pPr>
    </w:p>
    <w:tbl>
      <w:tblPr>
        <w:tblW w:w="0" w:type="auto"/>
        <w:tblLayout w:type="fixed"/>
        <w:tblCellMar>
          <w:left w:w="70" w:type="dxa"/>
          <w:right w:w="70" w:type="dxa"/>
        </w:tblCellMar>
        <w:tblLook w:val="0000" w:firstRow="0" w:lastRow="0" w:firstColumn="0" w:lastColumn="0" w:noHBand="0" w:noVBand="0"/>
      </w:tblPr>
      <w:tblGrid>
        <w:gridCol w:w="2905"/>
        <w:gridCol w:w="1450"/>
      </w:tblGrid>
      <w:tr w:rsidR="002B6831" w:rsidTr="002B6831">
        <w:tc>
          <w:tcPr>
            <w:tcW w:w="2905" w:type="dxa"/>
            <w:tcBorders>
              <w:top w:val="single" w:sz="4" w:space="0" w:color="auto"/>
              <w:left w:val="single" w:sz="4" w:space="0" w:color="auto"/>
            </w:tcBorders>
          </w:tcPr>
          <w:p w:rsidR="002B6831" w:rsidRDefault="002B6831" w:rsidP="002B6831">
            <w:pPr>
              <w:tabs>
                <w:tab w:val="left" w:pos="1843"/>
                <w:tab w:val="left" w:pos="4536"/>
              </w:tabs>
              <w:spacing w:before="60" w:after="60"/>
              <w:rPr>
                <w:rFonts w:ascii="Arial" w:hAnsi="Arial" w:cs="Arial"/>
                <w:sz w:val="28"/>
              </w:rPr>
            </w:pPr>
            <w:r>
              <w:rPr>
                <w:rFonts w:ascii="Arial" w:hAnsi="Arial" w:cs="Arial"/>
                <w:sz w:val="28"/>
              </w:rPr>
              <w:t>Programmdarstellung:</w:t>
            </w:r>
          </w:p>
        </w:tc>
        <w:tc>
          <w:tcPr>
            <w:tcW w:w="1450" w:type="dxa"/>
            <w:tcBorders>
              <w:top w:val="single" w:sz="4" w:space="0" w:color="auto"/>
              <w:right w:val="single" w:sz="4" w:space="0" w:color="auto"/>
            </w:tcBorders>
          </w:tcPr>
          <w:p w:rsidR="002B6831" w:rsidRDefault="002B6831" w:rsidP="002B6831">
            <w:pPr>
              <w:rPr>
                <w:rFonts w:ascii="Arial" w:hAnsi="Arial" w:cs="Arial"/>
                <w:sz w:val="28"/>
              </w:rPr>
            </w:pPr>
          </w:p>
        </w:tc>
      </w:tr>
      <w:tr w:rsidR="002B6831" w:rsidTr="002B6831">
        <w:tc>
          <w:tcPr>
            <w:tcW w:w="2905" w:type="dxa"/>
            <w:tcBorders>
              <w:top w:val="single" w:sz="4" w:space="0" w:color="auto"/>
              <w:left w:val="single" w:sz="4" w:space="0" w:color="auto"/>
              <w:bottom w:val="single" w:sz="4" w:space="0" w:color="auto"/>
              <w:right w:val="single" w:sz="4" w:space="0" w:color="auto"/>
            </w:tcBorders>
          </w:tcPr>
          <w:p w:rsidR="002B6831" w:rsidRDefault="002B6831" w:rsidP="002B6831">
            <w:pPr>
              <w:tabs>
                <w:tab w:val="left" w:pos="1843"/>
                <w:tab w:val="left" w:pos="4536"/>
              </w:tabs>
              <w:spacing w:before="60" w:after="60"/>
              <w:jc w:val="center"/>
              <w:rPr>
                <w:rFonts w:ascii="Arial" w:hAnsi="Arial" w:cs="Arial"/>
                <w:sz w:val="28"/>
              </w:rPr>
            </w:pPr>
            <w:r>
              <w:rPr>
                <w:rFonts w:ascii="Arial" w:hAnsi="Arial" w:cs="Arial"/>
                <w:sz w:val="28"/>
              </w:rPr>
              <w:t>FUP</w:t>
            </w:r>
          </w:p>
        </w:tc>
        <w:tc>
          <w:tcPr>
            <w:tcW w:w="1450" w:type="dxa"/>
            <w:tcBorders>
              <w:top w:val="single" w:sz="4" w:space="0" w:color="auto"/>
              <w:left w:val="nil"/>
              <w:bottom w:val="single" w:sz="4" w:space="0" w:color="auto"/>
              <w:right w:val="single" w:sz="4" w:space="0" w:color="auto"/>
            </w:tcBorders>
          </w:tcPr>
          <w:p w:rsidR="002B6831" w:rsidRDefault="002B6831" w:rsidP="002B6831">
            <w:pPr>
              <w:tabs>
                <w:tab w:val="left" w:pos="1843"/>
                <w:tab w:val="left" w:pos="4536"/>
              </w:tabs>
              <w:spacing w:before="60" w:after="60"/>
              <w:jc w:val="center"/>
              <w:rPr>
                <w:rFonts w:ascii="Arial" w:hAnsi="Arial" w:cs="Arial"/>
                <w:sz w:val="28"/>
              </w:rPr>
            </w:pPr>
            <w:r>
              <w:rPr>
                <w:rFonts w:ascii="Arial" w:hAnsi="Arial" w:cs="Arial"/>
                <w:sz w:val="28"/>
              </w:rPr>
              <w:t>AWL</w:t>
            </w:r>
          </w:p>
        </w:tc>
      </w:tr>
      <w:tr w:rsidR="002B6831" w:rsidTr="002B6831">
        <w:tc>
          <w:tcPr>
            <w:tcW w:w="2905" w:type="dxa"/>
            <w:tcBorders>
              <w:left w:val="single" w:sz="4" w:space="0" w:color="auto"/>
              <w:bottom w:val="single" w:sz="4" w:space="0" w:color="auto"/>
              <w:right w:val="single" w:sz="4" w:space="0" w:color="auto"/>
            </w:tcBorders>
          </w:tcPr>
          <w:p w:rsidR="002B6831" w:rsidRDefault="007B4382" w:rsidP="002B6831">
            <w:pPr>
              <w:tabs>
                <w:tab w:val="left" w:pos="1843"/>
                <w:tab w:val="left" w:pos="4536"/>
              </w:tabs>
              <w:spacing w:before="60" w:after="60"/>
              <w:rPr>
                <w:rFonts w:ascii="Arial" w:hAnsi="Arial" w:cs="Arial"/>
                <w:sz w:val="28"/>
              </w:rPr>
            </w:pPr>
            <w:r>
              <w:rPr>
                <w:rFonts w:ascii="Arial" w:hAnsi="Arial" w:cs="Arial"/>
                <w:sz w:val="28"/>
              </w:rPr>
              <w:object w:dxaOrig="10770" w:dyaOrig="6885">
                <v:shape id="_x0000_i1039" type="#_x0000_t75" style="width:133.55pt;height:104.3pt" o:ole="">
                  <v:imagedata r:id="rId84" o:title=""/>
                </v:shape>
                <o:OLEObject Type="Embed" ProgID="Sketch" ShapeID="_x0000_i1039" DrawAspect="Content" ObjectID="_1752231008" r:id="rId85"/>
              </w:object>
            </w:r>
          </w:p>
        </w:tc>
        <w:tc>
          <w:tcPr>
            <w:tcW w:w="1450" w:type="dxa"/>
            <w:tcBorders>
              <w:left w:val="nil"/>
              <w:bottom w:val="single" w:sz="4" w:space="0" w:color="auto"/>
              <w:right w:val="single" w:sz="4" w:space="0" w:color="auto"/>
            </w:tcBorders>
          </w:tcPr>
          <w:p w:rsidR="002B6831" w:rsidRDefault="002B6831" w:rsidP="002B6831">
            <w:pPr>
              <w:tabs>
                <w:tab w:val="left" w:pos="723"/>
                <w:tab w:val="left" w:pos="4536"/>
              </w:tabs>
              <w:spacing w:before="60" w:after="60"/>
              <w:ind w:left="284"/>
              <w:rPr>
                <w:rFonts w:ascii="Arial" w:hAnsi="Arial" w:cs="Arial"/>
                <w:sz w:val="28"/>
                <w:lang w:val="es-ES"/>
              </w:rPr>
            </w:pPr>
            <w:r>
              <w:rPr>
                <w:rFonts w:ascii="Arial" w:hAnsi="Arial" w:cs="Arial"/>
                <w:sz w:val="28"/>
                <w:lang w:val="es-ES"/>
              </w:rPr>
              <w:t>U E 0.0</w:t>
            </w:r>
          </w:p>
          <w:p w:rsidR="002B6831" w:rsidRDefault="002B6831" w:rsidP="002B6831">
            <w:pPr>
              <w:tabs>
                <w:tab w:val="left" w:pos="723"/>
                <w:tab w:val="left" w:pos="4536"/>
              </w:tabs>
              <w:spacing w:before="60" w:after="60"/>
              <w:ind w:left="284"/>
              <w:rPr>
                <w:rFonts w:ascii="Arial" w:hAnsi="Arial" w:cs="Arial"/>
                <w:sz w:val="28"/>
                <w:lang w:val="es-ES"/>
              </w:rPr>
            </w:pPr>
            <w:r>
              <w:rPr>
                <w:rFonts w:ascii="Arial" w:hAnsi="Arial" w:cs="Arial"/>
                <w:sz w:val="28"/>
                <w:lang w:val="es-ES"/>
              </w:rPr>
              <w:t>U E 0.1</w:t>
            </w:r>
          </w:p>
          <w:p w:rsidR="002B6831" w:rsidRDefault="002B6831" w:rsidP="002B6831">
            <w:pPr>
              <w:tabs>
                <w:tab w:val="left" w:pos="723"/>
                <w:tab w:val="left" w:pos="4536"/>
              </w:tabs>
              <w:spacing w:before="60" w:after="60"/>
              <w:ind w:left="284"/>
              <w:rPr>
                <w:rFonts w:ascii="Arial" w:hAnsi="Arial" w:cs="Arial"/>
                <w:sz w:val="28"/>
                <w:lang w:val="es-ES"/>
              </w:rPr>
            </w:pPr>
            <w:r>
              <w:rPr>
                <w:rFonts w:ascii="Arial" w:hAnsi="Arial" w:cs="Arial"/>
                <w:sz w:val="28"/>
                <w:lang w:val="es-ES"/>
              </w:rPr>
              <w:t>X (</w:t>
            </w:r>
          </w:p>
          <w:p w:rsidR="002B6831" w:rsidRDefault="002B6831" w:rsidP="002B6831">
            <w:pPr>
              <w:tabs>
                <w:tab w:val="left" w:pos="723"/>
                <w:tab w:val="left" w:pos="4536"/>
              </w:tabs>
              <w:spacing w:before="60" w:after="60"/>
              <w:ind w:left="284"/>
              <w:rPr>
                <w:rFonts w:ascii="Arial" w:hAnsi="Arial" w:cs="Arial"/>
                <w:sz w:val="28"/>
                <w:lang w:val="es-ES"/>
              </w:rPr>
            </w:pPr>
            <w:r>
              <w:rPr>
                <w:rFonts w:ascii="Arial" w:hAnsi="Arial" w:cs="Arial"/>
                <w:sz w:val="28"/>
                <w:lang w:val="es-ES"/>
              </w:rPr>
              <w:t>U E 1.0</w:t>
            </w:r>
          </w:p>
          <w:p w:rsidR="002B6831" w:rsidRDefault="002B6831" w:rsidP="002B6831">
            <w:pPr>
              <w:tabs>
                <w:tab w:val="left" w:pos="723"/>
                <w:tab w:val="left" w:pos="4536"/>
              </w:tabs>
              <w:spacing w:before="60" w:after="60"/>
              <w:ind w:left="284"/>
              <w:rPr>
                <w:rFonts w:ascii="Arial" w:hAnsi="Arial" w:cs="Arial"/>
                <w:sz w:val="28"/>
                <w:lang w:val="es-ES"/>
              </w:rPr>
            </w:pPr>
            <w:r>
              <w:rPr>
                <w:rFonts w:ascii="Arial" w:hAnsi="Arial" w:cs="Arial"/>
                <w:sz w:val="28"/>
                <w:lang w:val="es-ES"/>
              </w:rPr>
              <w:t>U E 1.1</w:t>
            </w:r>
          </w:p>
          <w:p w:rsidR="002B6831" w:rsidRDefault="002B6831" w:rsidP="002B6831">
            <w:pPr>
              <w:tabs>
                <w:tab w:val="left" w:pos="723"/>
                <w:tab w:val="left" w:pos="4536"/>
              </w:tabs>
              <w:spacing w:before="60" w:after="60"/>
              <w:ind w:left="284"/>
              <w:rPr>
                <w:rFonts w:ascii="Arial" w:hAnsi="Arial" w:cs="Arial"/>
                <w:sz w:val="28"/>
                <w:lang w:val="es-ES"/>
              </w:rPr>
            </w:pPr>
            <w:r>
              <w:rPr>
                <w:rFonts w:ascii="Arial" w:hAnsi="Arial" w:cs="Arial"/>
                <w:sz w:val="28"/>
                <w:lang w:val="es-ES"/>
              </w:rPr>
              <w:t>)</w:t>
            </w:r>
          </w:p>
          <w:p w:rsidR="002B6831" w:rsidRDefault="002B6831" w:rsidP="002B6831">
            <w:pPr>
              <w:tabs>
                <w:tab w:val="left" w:pos="723"/>
                <w:tab w:val="left" w:pos="4536"/>
              </w:tabs>
              <w:spacing w:before="60" w:after="60"/>
              <w:ind w:left="284"/>
              <w:rPr>
                <w:rFonts w:ascii="Arial" w:hAnsi="Arial" w:cs="Arial"/>
                <w:sz w:val="28"/>
                <w:lang w:val="es-ES"/>
              </w:rPr>
            </w:pPr>
            <w:r>
              <w:rPr>
                <w:rFonts w:ascii="Arial" w:hAnsi="Arial" w:cs="Arial"/>
                <w:sz w:val="28"/>
                <w:lang w:val="es-ES"/>
              </w:rPr>
              <w:t>= A 8.0</w:t>
            </w:r>
          </w:p>
        </w:tc>
      </w:tr>
    </w:tbl>
    <w:p w:rsidR="002B6831" w:rsidRPr="008F6179" w:rsidRDefault="002B6831" w:rsidP="002B6831">
      <w:pPr>
        <w:rPr>
          <w:rFonts w:ascii="Arial" w:hAnsi="Arial" w:cs="Arial"/>
        </w:rPr>
      </w:pPr>
    </w:p>
    <w:p w:rsidR="002B6831" w:rsidRPr="008F6179" w:rsidRDefault="002B6831" w:rsidP="002B6831">
      <w:pPr>
        <w:pStyle w:val="Textkrper"/>
        <w:tabs>
          <w:tab w:val="clear" w:pos="213"/>
        </w:tabs>
        <w:rPr>
          <w:sz w:val="24"/>
          <w:szCs w:val="24"/>
        </w:rPr>
      </w:pPr>
      <w:r w:rsidRPr="008F6179">
        <w:rPr>
          <w:sz w:val="24"/>
          <w:szCs w:val="24"/>
        </w:rPr>
        <w:t>Funktionsbeschreibung:</w:t>
      </w:r>
    </w:p>
    <w:p w:rsidR="002B6831" w:rsidRPr="008F6179" w:rsidRDefault="002B6831" w:rsidP="002B6831">
      <w:pPr>
        <w:rPr>
          <w:rFonts w:ascii="Arial" w:hAnsi="Arial" w:cs="Arial"/>
        </w:rPr>
      </w:pPr>
    </w:p>
    <w:p w:rsidR="002B6831" w:rsidRPr="008F6179" w:rsidRDefault="002B6831" w:rsidP="002B6831">
      <w:pPr>
        <w:rPr>
          <w:rFonts w:ascii="Arial" w:hAnsi="Arial" w:cs="Arial"/>
        </w:rPr>
      </w:pPr>
      <w:r w:rsidRPr="008F6179">
        <w:rPr>
          <w:rFonts w:ascii="Arial" w:hAnsi="Arial" w:cs="Arial"/>
        </w:rPr>
        <w:t>Die Verknüpfungsergebnisse der beiden UND-Verknüpfung werden durch die Klammerfunktion Exklusiv- ODER verknüpft.</w:t>
      </w:r>
    </w:p>
    <w:p w:rsidR="002B6831" w:rsidRPr="008F6179" w:rsidRDefault="002B6831" w:rsidP="002B6831">
      <w:pPr>
        <w:rPr>
          <w:rFonts w:ascii="Arial" w:hAnsi="Arial" w:cs="Arial"/>
        </w:rPr>
      </w:pPr>
      <w:r w:rsidRPr="008F6179">
        <w:rPr>
          <w:rFonts w:ascii="Arial" w:hAnsi="Arial" w:cs="Arial"/>
        </w:rPr>
        <w:t xml:space="preserve">In der ersten UND- Verknüpfung wurde keine Klammer gesetzt, da die Exklusiv ODER- Funktion eine höhere Priorität hat. </w:t>
      </w:r>
    </w:p>
    <w:p w:rsidR="002B6831" w:rsidRPr="008F6179" w:rsidRDefault="002B6831" w:rsidP="002B6831">
      <w:pPr>
        <w:rPr>
          <w:rFonts w:ascii="Arial" w:hAnsi="Arial" w:cs="Arial"/>
        </w:rPr>
      </w:pPr>
    </w:p>
    <w:p w:rsidR="002B6831" w:rsidRDefault="002B6831" w:rsidP="002B6831">
      <w:pPr>
        <w:pStyle w:val="Textkrper"/>
        <w:tabs>
          <w:tab w:val="clear" w:pos="213"/>
          <w:tab w:val="left" w:pos="1843"/>
          <w:tab w:val="left" w:pos="4536"/>
        </w:tabs>
        <w:rPr>
          <w:sz w:val="24"/>
          <w:szCs w:val="24"/>
        </w:rPr>
      </w:pPr>
      <w:r w:rsidRPr="008F6179">
        <w:rPr>
          <w:sz w:val="24"/>
          <w:szCs w:val="24"/>
        </w:rPr>
        <w:t>Wahrheitstabelle:</w:t>
      </w:r>
    </w:p>
    <w:p w:rsidR="002B6831" w:rsidRPr="008F6179" w:rsidRDefault="002B6831" w:rsidP="002B6831">
      <w:pPr>
        <w:pStyle w:val="Textkrper"/>
        <w:tabs>
          <w:tab w:val="clear" w:pos="213"/>
          <w:tab w:val="left" w:pos="1843"/>
          <w:tab w:val="left" w:pos="4536"/>
        </w:tabs>
        <w:rPr>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46"/>
        <w:gridCol w:w="746"/>
        <w:gridCol w:w="746"/>
        <w:gridCol w:w="746"/>
        <w:gridCol w:w="801"/>
      </w:tblGrid>
      <w:tr w:rsidR="002B6831" w:rsidRPr="00362653" w:rsidTr="002B6831">
        <w:trPr>
          <w:jc w:val="center"/>
        </w:trPr>
        <w:tc>
          <w:tcPr>
            <w:tcW w:w="746" w:type="dxa"/>
            <w:shd w:val="clear" w:color="auto" w:fill="C0C0C0"/>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E0.0</w:t>
            </w:r>
          </w:p>
        </w:tc>
        <w:tc>
          <w:tcPr>
            <w:tcW w:w="746" w:type="dxa"/>
            <w:shd w:val="clear" w:color="auto" w:fill="C0C0C0"/>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E0.1</w:t>
            </w:r>
          </w:p>
        </w:tc>
        <w:tc>
          <w:tcPr>
            <w:tcW w:w="746" w:type="dxa"/>
            <w:shd w:val="clear" w:color="auto" w:fill="C0C0C0"/>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E1.0</w:t>
            </w:r>
          </w:p>
        </w:tc>
        <w:tc>
          <w:tcPr>
            <w:tcW w:w="746" w:type="dxa"/>
            <w:shd w:val="clear" w:color="auto" w:fill="C0C0C0"/>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E1.1</w:t>
            </w:r>
          </w:p>
        </w:tc>
        <w:tc>
          <w:tcPr>
            <w:tcW w:w="801" w:type="dxa"/>
            <w:shd w:val="clear" w:color="auto" w:fill="C0C0C0"/>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A8</w:t>
            </w:r>
            <w:r>
              <w:rPr>
                <w:rFonts w:ascii="Arial" w:hAnsi="Arial" w:cs="Arial"/>
              </w:rPr>
              <w:t>.0</w:t>
            </w:r>
          </w:p>
        </w:tc>
      </w:tr>
      <w:tr w:rsidR="002B6831" w:rsidRPr="00362653" w:rsidTr="002B6831">
        <w:trPr>
          <w:jc w:val="center"/>
        </w:trPr>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801" w:type="dxa"/>
            <w:shd w:val="clear" w:color="auto" w:fill="C0C0C0"/>
          </w:tcPr>
          <w:p w:rsidR="002B6831" w:rsidRPr="002B6831"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RPr="00362653" w:rsidTr="002B6831">
        <w:trPr>
          <w:jc w:val="center"/>
        </w:trPr>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801" w:type="dxa"/>
            <w:shd w:val="clear" w:color="auto" w:fill="C0C0C0"/>
          </w:tcPr>
          <w:p w:rsidR="002B6831" w:rsidRPr="002B6831"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RPr="00362653" w:rsidTr="002B6831">
        <w:trPr>
          <w:jc w:val="center"/>
        </w:trPr>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801" w:type="dxa"/>
            <w:shd w:val="clear" w:color="auto" w:fill="C0C0C0"/>
          </w:tcPr>
          <w:p w:rsidR="002B6831" w:rsidRPr="002B6831"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RPr="00362653" w:rsidTr="002B6831">
        <w:trPr>
          <w:jc w:val="center"/>
        </w:trPr>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801" w:type="dxa"/>
            <w:shd w:val="clear" w:color="auto" w:fill="C0C0C0"/>
          </w:tcPr>
          <w:p w:rsidR="002B6831" w:rsidRPr="002B6831"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r w:rsidR="002B6831" w:rsidRPr="00362653" w:rsidTr="002B6831">
        <w:trPr>
          <w:jc w:val="center"/>
        </w:trPr>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801" w:type="dxa"/>
            <w:shd w:val="clear" w:color="auto" w:fill="C0C0C0"/>
          </w:tcPr>
          <w:p w:rsidR="002B6831" w:rsidRPr="002B6831"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RPr="00362653" w:rsidTr="002B6831">
        <w:trPr>
          <w:jc w:val="center"/>
        </w:trPr>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801" w:type="dxa"/>
            <w:shd w:val="clear" w:color="auto" w:fill="C0C0C0"/>
          </w:tcPr>
          <w:p w:rsidR="002B6831" w:rsidRPr="002B6831"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RPr="00362653" w:rsidTr="002B6831">
        <w:trPr>
          <w:jc w:val="center"/>
        </w:trPr>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801" w:type="dxa"/>
            <w:shd w:val="clear" w:color="auto" w:fill="C0C0C0"/>
          </w:tcPr>
          <w:p w:rsidR="002B6831" w:rsidRPr="002B6831"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RPr="00362653" w:rsidTr="002B6831">
        <w:trPr>
          <w:jc w:val="center"/>
        </w:trPr>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801" w:type="dxa"/>
            <w:shd w:val="clear" w:color="auto" w:fill="C0C0C0"/>
          </w:tcPr>
          <w:p w:rsidR="002B6831" w:rsidRPr="002B6831"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r w:rsidR="002B6831" w:rsidRPr="00362653" w:rsidTr="002B6831">
        <w:trPr>
          <w:jc w:val="center"/>
        </w:trPr>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801" w:type="dxa"/>
            <w:shd w:val="clear" w:color="auto" w:fill="C0C0C0"/>
          </w:tcPr>
          <w:p w:rsidR="002B6831" w:rsidRPr="002B6831"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RPr="00362653" w:rsidTr="002B6831">
        <w:trPr>
          <w:jc w:val="center"/>
        </w:trPr>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801" w:type="dxa"/>
            <w:shd w:val="clear" w:color="auto" w:fill="C0C0C0"/>
          </w:tcPr>
          <w:p w:rsidR="002B6831" w:rsidRPr="002B6831"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RPr="00362653" w:rsidTr="002B6831">
        <w:trPr>
          <w:jc w:val="center"/>
        </w:trPr>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801" w:type="dxa"/>
            <w:shd w:val="clear" w:color="auto" w:fill="C0C0C0"/>
          </w:tcPr>
          <w:p w:rsidR="002B6831" w:rsidRPr="002B6831"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RPr="00362653" w:rsidTr="002B6831">
        <w:trPr>
          <w:jc w:val="center"/>
        </w:trPr>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801" w:type="dxa"/>
            <w:shd w:val="clear" w:color="auto" w:fill="C0C0C0"/>
          </w:tcPr>
          <w:p w:rsidR="002B6831" w:rsidRPr="002B6831"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r w:rsidR="002B6831" w:rsidRPr="00362653" w:rsidTr="002B6831">
        <w:trPr>
          <w:jc w:val="center"/>
        </w:trPr>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801" w:type="dxa"/>
            <w:shd w:val="clear" w:color="auto" w:fill="C0C0C0"/>
          </w:tcPr>
          <w:p w:rsidR="002B6831" w:rsidRPr="002B6831"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r w:rsidR="002B6831" w:rsidRPr="00362653" w:rsidTr="002B6831">
        <w:trPr>
          <w:jc w:val="center"/>
        </w:trPr>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801" w:type="dxa"/>
            <w:shd w:val="clear" w:color="auto" w:fill="C0C0C0"/>
          </w:tcPr>
          <w:p w:rsidR="002B6831" w:rsidRPr="002B6831"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r w:rsidR="002B6831" w:rsidRPr="00362653" w:rsidTr="002B6831">
        <w:trPr>
          <w:jc w:val="center"/>
        </w:trPr>
        <w:tc>
          <w:tcPr>
            <w:tcW w:w="746" w:type="dxa"/>
            <w:tcBorders>
              <w:bottom w:val="single" w:sz="4" w:space="0" w:color="auto"/>
            </w:tcBorders>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Borders>
              <w:bottom w:val="single" w:sz="4" w:space="0" w:color="auto"/>
            </w:tcBorders>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Borders>
              <w:bottom w:val="single" w:sz="4" w:space="0" w:color="auto"/>
            </w:tcBorders>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Borders>
              <w:bottom w:val="single" w:sz="4" w:space="0" w:color="auto"/>
            </w:tcBorders>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801" w:type="dxa"/>
            <w:tcBorders>
              <w:bottom w:val="single" w:sz="4" w:space="0" w:color="auto"/>
            </w:tcBorders>
            <w:shd w:val="clear" w:color="auto" w:fill="C0C0C0"/>
          </w:tcPr>
          <w:p w:rsidR="002B6831" w:rsidRPr="002B6831"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r w:rsidR="002B6831" w:rsidRPr="00362653" w:rsidTr="002B6831">
        <w:trPr>
          <w:jc w:val="center"/>
        </w:trPr>
        <w:tc>
          <w:tcPr>
            <w:tcW w:w="746" w:type="dxa"/>
            <w:tcBorders>
              <w:bottom w:val="single" w:sz="4" w:space="0" w:color="auto"/>
            </w:tcBorders>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Borders>
              <w:bottom w:val="single" w:sz="4" w:space="0" w:color="auto"/>
            </w:tcBorders>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Borders>
              <w:bottom w:val="single" w:sz="4" w:space="0" w:color="auto"/>
            </w:tcBorders>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Borders>
              <w:bottom w:val="single" w:sz="4" w:space="0" w:color="auto"/>
            </w:tcBorders>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801" w:type="dxa"/>
            <w:tcBorders>
              <w:bottom w:val="single" w:sz="4" w:space="0" w:color="auto"/>
            </w:tcBorders>
            <w:shd w:val="clear" w:color="auto" w:fill="C0C0C0"/>
          </w:tcPr>
          <w:p w:rsidR="002B6831" w:rsidRPr="002B6831"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bl>
    <w:p w:rsidR="002B6831" w:rsidRDefault="002B6831" w:rsidP="002B6831">
      <w:pPr>
        <w:rPr>
          <w:rFonts w:ascii="Arial" w:hAnsi="Arial" w:cs="Arial"/>
          <w:b/>
          <w:sz w:val="28"/>
        </w:rPr>
      </w:pPr>
      <w:r>
        <w:rPr>
          <w:rFonts w:ascii="Arial" w:hAnsi="Arial" w:cs="Arial"/>
          <w:b/>
          <w:sz w:val="28"/>
        </w:rPr>
        <w:br w:type="page"/>
      </w:r>
    </w:p>
    <w:bookmarkStart w:id="34" w:name="_Negation_von_Klammerausdrücken:"/>
    <w:bookmarkEnd w:id="34"/>
    <w:p w:rsidR="002B6831" w:rsidRPr="002B6831" w:rsidRDefault="002B6831" w:rsidP="002B6831">
      <w:pPr>
        <w:pStyle w:val="berschrift1"/>
        <w:numPr>
          <w:ilvl w:val="0"/>
          <w:numId w:val="1"/>
        </w:numPr>
        <w:rPr>
          <w:rStyle w:val="Hervorhebung"/>
        </w:rPr>
      </w:pPr>
      <w:r w:rsidRPr="002B6831">
        <w:rPr>
          <w:rStyle w:val="Hervorhebung"/>
        </w:rPr>
        <w:lastRenderedPageBreak/>
        <w:fldChar w:fldCharType="begin"/>
      </w:r>
      <w:r w:rsidRPr="002B6831">
        <w:rPr>
          <w:rStyle w:val="Hervorhebung"/>
        </w:rPr>
        <w:instrText xml:space="preserve"> HYPERLINK  \l "_top" </w:instrText>
      </w:r>
      <w:r w:rsidRPr="002B6831">
        <w:rPr>
          <w:rStyle w:val="Hervorhebung"/>
        </w:rPr>
        <w:fldChar w:fldCharType="separate"/>
      </w:r>
      <w:r w:rsidRPr="002B6831">
        <w:rPr>
          <w:rStyle w:val="Hervorhebung"/>
        </w:rPr>
        <w:t>Negation von Klammerausdrücken:</w:t>
      </w:r>
      <w:r w:rsidRPr="002B6831">
        <w:rPr>
          <w:rStyle w:val="Hervorhebung"/>
        </w:rPr>
        <w:fldChar w:fldCharType="end"/>
      </w:r>
      <w:r w:rsidRPr="002B6831">
        <w:rPr>
          <w:rStyle w:val="Hervorhebung"/>
        </w:rPr>
        <w:t xml:space="preserve"> </w:t>
      </w:r>
    </w:p>
    <w:p w:rsidR="002B6831" w:rsidRPr="008F6179" w:rsidRDefault="002B6831" w:rsidP="002B6831">
      <w:pPr>
        <w:rPr>
          <w:rFonts w:ascii="Arial" w:hAnsi="Arial" w:cs="Arial"/>
        </w:rPr>
      </w:pPr>
    </w:p>
    <w:tbl>
      <w:tblPr>
        <w:tblW w:w="92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878"/>
        <w:gridCol w:w="3120"/>
        <w:gridCol w:w="3276"/>
      </w:tblGrid>
      <w:tr w:rsidR="002B6831" w:rsidTr="002B6831">
        <w:tc>
          <w:tcPr>
            <w:tcW w:w="2878" w:type="dxa"/>
            <w:tcBorders>
              <w:right w:val="nil"/>
            </w:tcBorders>
          </w:tcPr>
          <w:p w:rsidR="002B6831" w:rsidRDefault="002B6831" w:rsidP="002B6831">
            <w:pPr>
              <w:spacing w:before="20"/>
              <w:rPr>
                <w:rFonts w:ascii="Arial" w:hAnsi="Arial" w:cs="Arial"/>
              </w:rPr>
            </w:pPr>
            <w:r>
              <w:rPr>
                <w:rFonts w:ascii="Arial" w:hAnsi="Arial" w:cs="Arial"/>
              </w:rPr>
              <w:t>Programmdarstellung:</w:t>
            </w:r>
          </w:p>
        </w:tc>
        <w:tc>
          <w:tcPr>
            <w:tcW w:w="3120" w:type="dxa"/>
            <w:tcBorders>
              <w:top w:val="single" w:sz="4" w:space="0" w:color="auto"/>
              <w:left w:val="nil"/>
              <w:bottom w:val="single" w:sz="4" w:space="0" w:color="auto"/>
              <w:right w:val="nil"/>
            </w:tcBorders>
          </w:tcPr>
          <w:p w:rsidR="002B6831" w:rsidRDefault="002B6831" w:rsidP="002B6831">
            <w:pPr>
              <w:rPr>
                <w:rFonts w:ascii="Arial" w:hAnsi="Arial" w:cs="Arial"/>
              </w:rPr>
            </w:pPr>
          </w:p>
        </w:tc>
        <w:tc>
          <w:tcPr>
            <w:tcW w:w="3276" w:type="dxa"/>
            <w:tcBorders>
              <w:left w:val="nil"/>
            </w:tcBorders>
          </w:tcPr>
          <w:p w:rsidR="002B6831" w:rsidRDefault="002B6831" w:rsidP="002B6831">
            <w:pPr>
              <w:rPr>
                <w:rFonts w:ascii="Arial" w:hAnsi="Arial" w:cs="Arial"/>
              </w:rPr>
            </w:pPr>
          </w:p>
        </w:tc>
      </w:tr>
      <w:tr w:rsidR="002B6831" w:rsidTr="002B6831">
        <w:tc>
          <w:tcPr>
            <w:tcW w:w="2878" w:type="dxa"/>
          </w:tcPr>
          <w:p w:rsidR="002B6831" w:rsidRDefault="002B6831" w:rsidP="002B6831">
            <w:pPr>
              <w:jc w:val="center"/>
              <w:rPr>
                <w:rFonts w:ascii="Arial" w:hAnsi="Arial" w:cs="Arial"/>
              </w:rPr>
            </w:pPr>
            <w:r>
              <w:rPr>
                <w:rFonts w:ascii="Arial" w:hAnsi="Arial" w:cs="Arial"/>
              </w:rPr>
              <w:t>FUP</w:t>
            </w:r>
          </w:p>
        </w:tc>
        <w:tc>
          <w:tcPr>
            <w:tcW w:w="3120" w:type="dxa"/>
            <w:tcBorders>
              <w:top w:val="nil"/>
            </w:tcBorders>
          </w:tcPr>
          <w:p w:rsidR="002B6831" w:rsidRDefault="002B6831" w:rsidP="002B6831">
            <w:pPr>
              <w:jc w:val="center"/>
              <w:rPr>
                <w:rFonts w:ascii="Arial" w:hAnsi="Arial" w:cs="Arial"/>
              </w:rPr>
            </w:pPr>
            <w:r>
              <w:rPr>
                <w:rFonts w:ascii="Arial" w:hAnsi="Arial" w:cs="Arial"/>
              </w:rPr>
              <w:t>AWL mit negierter Klammer</w:t>
            </w:r>
          </w:p>
        </w:tc>
        <w:tc>
          <w:tcPr>
            <w:tcW w:w="3276" w:type="dxa"/>
          </w:tcPr>
          <w:p w:rsidR="002B6831" w:rsidRDefault="002B6831" w:rsidP="002B6831">
            <w:pPr>
              <w:jc w:val="center"/>
              <w:rPr>
                <w:rFonts w:ascii="Arial" w:hAnsi="Arial" w:cs="Arial"/>
              </w:rPr>
            </w:pPr>
            <w:r>
              <w:rPr>
                <w:rFonts w:ascii="Arial" w:hAnsi="Arial" w:cs="Arial"/>
              </w:rPr>
              <w:t>AWL mit der Operation NOT</w:t>
            </w:r>
          </w:p>
        </w:tc>
      </w:tr>
      <w:tr w:rsidR="002B6831" w:rsidTr="002B6831">
        <w:tc>
          <w:tcPr>
            <w:tcW w:w="2878" w:type="dxa"/>
          </w:tcPr>
          <w:p w:rsidR="002B6831" w:rsidRDefault="002B6831" w:rsidP="002B6831">
            <w:pPr>
              <w:rPr>
                <w:rFonts w:ascii="Arial" w:hAnsi="Arial" w:cs="Arial"/>
              </w:rPr>
            </w:pPr>
          </w:p>
          <w:p w:rsidR="002B6831" w:rsidRDefault="002B6831" w:rsidP="002B6831">
            <w:pPr>
              <w:rPr>
                <w:rFonts w:ascii="Arial" w:hAnsi="Arial" w:cs="Arial"/>
              </w:rPr>
            </w:pPr>
            <w:r>
              <w:rPr>
                <w:rFonts w:ascii="Arial" w:hAnsi="Arial" w:cs="Arial"/>
              </w:rPr>
              <w:t xml:space="preserve"> </w:t>
            </w:r>
          </w:p>
          <w:p w:rsidR="002B6831" w:rsidRDefault="002B6831" w:rsidP="002B6831">
            <w:pPr>
              <w:rPr>
                <w:rFonts w:ascii="Arial" w:hAnsi="Arial" w:cs="Arial"/>
              </w:rPr>
            </w:pPr>
            <w:r>
              <w:rPr>
                <w:rFonts w:ascii="Arial" w:hAnsi="Arial" w:cs="Arial"/>
              </w:rPr>
              <w:t xml:space="preserve">      </w:t>
            </w:r>
            <w:r>
              <w:rPr>
                <w:rFonts w:ascii="Arial" w:hAnsi="Arial" w:cs="Arial"/>
              </w:rPr>
              <w:object w:dxaOrig="10875" w:dyaOrig="6885">
                <v:shape id="_x0000_i1040" type="#_x0000_t75" style="width:118.55pt;height:91.55pt" o:ole="">
                  <v:imagedata r:id="rId86" o:title=""/>
                </v:shape>
                <o:OLEObject Type="Embed" ProgID="Sketch" ShapeID="_x0000_i1040" DrawAspect="Content" ObjectID="_1752231009" r:id="rId87"/>
              </w:object>
            </w:r>
          </w:p>
        </w:tc>
        <w:tc>
          <w:tcPr>
            <w:tcW w:w="3120" w:type="dxa"/>
          </w:tcPr>
          <w:p w:rsidR="002B6831" w:rsidRDefault="002B6831" w:rsidP="004B0D14">
            <w:pPr>
              <w:tabs>
                <w:tab w:val="left" w:pos="723"/>
                <w:tab w:val="left" w:pos="4536"/>
              </w:tabs>
              <w:spacing w:before="60" w:after="60" w:line="276" w:lineRule="auto"/>
              <w:ind w:left="284"/>
              <w:rPr>
                <w:rFonts w:ascii="Arial" w:hAnsi="Arial" w:cs="Arial"/>
                <w:sz w:val="16"/>
                <w:lang w:val="it-IT"/>
              </w:rPr>
            </w:pPr>
            <w:r>
              <w:rPr>
                <w:rFonts w:ascii="Arial" w:hAnsi="Arial" w:cs="Arial"/>
                <w:sz w:val="16"/>
                <w:lang w:val="it-IT"/>
              </w:rPr>
              <w:t>UN (</w:t>
            </w:r>
          </w:p>
          <w:p w:rsidR="002B6831" w:rsidRDefault="002B6831" w:rsidP="004B0D14">
            <w:pPr>
              <w:tabs>
                <w:tab w:val="left" w:pos="723"/>
                <w:tab w:val="left" w:pos="4536"/>
              </w:tabs>
              <w:spacing w:before="60" w:after="60" w:line="276" w:lineRule="auto"/>
              <w:ind w:left="284"/>
              <w:rPr>
                <w:rFonts w:ascii="Arial" w:hAnsi="Arial" w:cs="Arial"/>
                <w:sz w:val="16"/>
                <w:lang w:val="it-IT"/>
              </w:rPr>
            </w:pPr>
            <w:r>
              <w:rPr>
                <w:rFonts w:ascii="Arial" w:hAnsi="Arial" w:cs="Arial"/>
                <w:sz w:val="16"/>
                <w:lang w:val="it-IT"/>
              </w:rPr>
              <w:t>O E 0.0</w:t>
            </w:r>
          </w:p>
          <w:p w:rsidR="002B6831" w:rsidRDefault="002B6831" w:rsidP="004B0D14">
            <w:pPr>
              <w:tabs>
                <w:tab w:val="left" w:pos="723"/>
                <w:tab w:val="left" w:pos="4536"/>
              </w:tabs>
              <w:spacing w:before="60" w:after="60" w:line="276" w:lineRule="auto"/>
              <w:ind w:left="284"/>
              <w:rPr>
                <w:rFonts w:ascii="Arial" w:hAnsi="Arial" w:cs="Arial"/>
                <w:sz w:val="16"/>
                <w:lang w:val="it-IT"/>
              </w:rPr>
            </w:pPr>
            <w:r>
              <w:rPr>
                <w:rFonts w:ascii="Arial" w:hAnsi="Arial" w:cs="Arial"/>
                <w:sz w:val="16"/>
                <w:lang w:val="it-IT"/>
              </w:rPr>
              <w:t>O E 0.1</w:t>
            </w:r>
          </w:p>
          <w:p w:rsidR="002B6831" w:rsidRDefault="002B6831" w:rsidP="004B0D14">
            <w:pPr>
              <w:tabs>
                <w:tab w:val="left" w:pos="723"/>
                <w:tab w:val="left" w:pos="4536"/>
              </w:tabs>
              <w:spacing w:before="60" w:after="60" w:line="276" w:lineRule="auto"/>
              <w:ind w:left="284"/>
              <w:rPr>
                <w:rFonts w:ascii="Arial" w:hAnsi="Arial" w:cs="Arial"/>
                <w:sz w:val="16"/>
                <w:lang w:val="it-IT"/>
              </w:rPr>
            </w:pPr>
            <w:r>
              <w:rPr>
                <w:rFonts w:ascii="Arial" w:hAnsi="Arial" w:cs="Arial"/>
                <w:sz w:val="16"/>
                <w:lang w:val="it-IT"/>
              </w:rPr>
              <w:t>)</w:t>
            </w:r>
          </w:p>
          <w:p w:rsidR="002B6831" w:rsidRDefault="002B6831" w:rsidP="004B0D14">
            <w:pPr>
              <w:tabs>
                <w:tab w:val="left" w:pos="723"/>
                <w:tab w:val="left" w:pos="4536"/>
              </w:tabs>
              <w:spacing w:before="60" w:after="60" w:line="276" w:lineRule="auto"/>
              <w:ind w:left="284"/>
              <w:rPr>
                <w:rFonts w:ascii="Arial" w:hAnsi="Arial" w:cs="Arial"/>
                <w:sz w:val="16"/>
                <w:lang w:val="it-IT"/>
              </w:rPr>
            </w:pPr>
            <w:proofErr w:type="gramStart"/>
            <w:r>
              <w:rPr>
                <w:rFonts w:ascii="Arial" w:hAnsi="Arial" w:cs="Arial"/>
                <w:sz w:val="16"/>
                <w:lang w:val="it-IT"/>
              </w:rPr>
              <w:t>UN(</w:t>
            </w:r>
            <w:proofErr w:type="gramEnd"/>
          </w:p>
          <w:p w:rsidR="002B6831" w:rsidRDefault="002B6831" w:rsidP="004B0D14">
            <w:pPr>
              <w:tabs>
                <w:tab w:val="left" w:pos="723"/>
                <w:tab w:val="left" w:pos="4536"/>
              </w:tabs>
              <w:spacing w:before="60" w:after="60" w:line="276" w:lineRule="auto"/>
              <w:ind w:left="284"/>
              <w:rPr>
                <w:rFonts w:ascii="Arial" w:hAnsi="Arial" w:cs="Arial"/>
                <w:sz w:val="16"/>
                <w:lang w:val="it-IT"/>
              </w:rPr>
            </w:pPr>
            <w:r>
              <w:rPr>
                <w:rFonts w:ascii="Arial" w:hAnsi="Arial" w:cs="Arial"/>
                <w:sz w:val="16"/>
                <w:lang w:val="it-IT"/>
              </w:rPr>
              <w:t>X E 1.0</w:t>
            </w:r>
          </w:p>
          <w:p w:rsidR="002B6831" w:rsidRDefault="002B6831" w:rsidP="004B0D14">
            <w:pPr>
              <w:tabs>
                <w:tab w:val="left" w:pos="723"/>
                <w:tab w:val="left" w:pos="4536"/>
              </w:tabs>
              <w:spacing w:before="60" w:after="60" w:line="276" w:lineRule="auto"/>
              <w:ind w:left="284"/>
              <w:rPr>
                <w:rFonts w:ascii="Arial" w:hAnsi="Arial" w:cs="Arial"/>
                <w:sz w:val="16"/>
              </w:rPr>
            </w:pPr>
            <w:r>
              <w:rPr>
                <w:rFonts w:ascii="Arial" w:hAnsi="Arial" w:cs="Arial"/>
                <w:sz w:val="16"/>
              </w:rPr>
              <w:t>X E 1.1</w:t>
            </w:r>
          </w:p>
          <w:p w:rsidR="002B6831" w:rsidRDefault="002B6831" w:rsidP="004B0D14">
            <w:pPr>
              <w:tabs>
                <w:tab w:val="left" w:pos="723"/>
                <w:tab w:val="left" w:pos="4536"/>
              </w:tabs>
              <w:spacing w:before="60" w:after="60" w:line="276" w:lineRule="auto"/>
              <w:ind w:left="284"/>
              <w:rPr>
                <w:rFonts w:ascii="Arial" w:hAnsi="Arial" w:cs="Arial"/>
                <w:sz w:val="16"/>
              </w:rPr>
            </w:pPr>
            <w:r>
              <w:rPr>
                <w:rFonts w:ascii="Arial" w:hAnsi="Arial" w:cs="Arial"/>
                <w:sz w:val="16"/>
              </w:rPr>
              <w:t>)</w:t>
            </w:r>
          </w:p>
          <w:p w:rsidR="002B6831" w:rsidRDefault="002B6831" w:rsidP="004B0D14">
            <w:pPr>
              <w:spacing w:line="276" w:lineRule="auto"/>
              <w:ind w:left="285"/>
              <w:rPr>
                <w:rFonts w:ascii="Arial" w:hAnsi="Arial" w:cs="Arial"/>
              </w:rPr>
            </w:pPr>
            <w:r>
              <w:rPr>
                <w:rFonts w:ascii="Arial" w:hAnsi="Arial" w:cs="Arial"/>
                <w:sz w:val="16"/>
              </w:rPr>
              <w:t>= A 8.0</w:t>
            </w:r>
          </w:p>
        </w:tc>
        <w:tc>
          <w:tcPr>
            <w:tcW w:w="3276" w:type="dxa"/>
          </w:tcPr>
          <w:p w:rsidR="002B6831" w:rsidRPr="004B0D14" w:rsidRDefault="002B6831" w:rsidP="004B0D14">
            <w:pPr>
              <w:tabs>
                <w:tab w:val="left" w:pos="723"/>
                <w:tab w:val="left" w:pos="4536"/>
              </w:tabs>
              <w:spacing w:before="60" w:after="60"/>
              <w:ind w:left="284"/>
              <w:rPr>
                <w:rFonts w:ascii="Arial" w:hAnsi="Arial" w:cs="Arial"/>
                <w:sz w:val="16"/>
                <w:lang w:val="es-ES"/>
              </w:rPr>
            </w:pPr>
            <w:r w:rsidRPr="004B0D14">
              <w:rPr>
                <w:rFonts w:ascii="Arial" w:hAnsi="Arial" w:cs="Arial"/>
                <w:sz w:val="16"/>
                <w:lang w:val="es-ES"/>
              </w:rPr>
              <w:t>U (</w:t>
            </w:r>
          </w:p>
          <w:p w:rsidR="002B6831" w:rsidRPr="004B0D14" w:rsidRDefault="002B6831" w:rsidP="004B0D14">
            <w:pPr>
              <w:tabs>
                <w:tab w:val="left" w:pos="723"/>
                <w:tab w:val="left" w:pos="4536"/>
              </w:tabs>
              <w:spacing w:before="60" w:after="60"/>
              <w:ind w:left="284"/>
              <w:rPr>
                <w:rFonts w:ascii="Arial" w:hAnsi="Arial" w:cs="Arial"/>
                <w:sz w:val="16"/>
                <w:lang w:val="es-ES"/>
              </w:rPr>
            </w:pPr>
            <w:r w:rsidRPr="004B0D14">
              <w:rPr>
                <w:rFonts w:ascii="Arial" w:hAnsi="Arial" w:cs="Arial"/>
                <w:sz w:val="16"/>
                <w:lang w:val="es-ES"/>
              </w:rPr>
              <w:t>O E 0.0</w:t>
            </w:r>
          </w:p>
          <w:p w:rsidR="002B6831" w:rsidRPr="004B0D14" w:rsidRDefault="002B6831" w:rsidP="004B0D14">
            <w:pPr>
              <w:tabs>
                <w:tab w:val="left" w:pos="723"/>
                <w:tab w:val="left" w:pos="4536"/>
              </w:tabs>
              <w:spacing w:before="60" w:after="60"/>
              <w:ind w:left="284"/>
              <w:rPr>
                <w:rFonts w:ascii="Arial" w:hAnsi="Arial" w:cs="Arial"/>
                <w:sz w:val="16"/>
                <w:lang w:val="es-ES"/>
              </w:rPr>
            </w:pPr>
            <w:r w:rsidRPr="004B0D14">
              <w:rPr>
                <w:rFonts w:ascii="Arial" w:hAnsi="Arial" w:cs="Arial"/>
                <w:sz w:val="16"/>
                <w:lang w:val="es-ES"/>
              </w:rPr>
              <w:t>O E 0.1</w:t>
            </w:r>
          </w:p>
          <w:p w:rsidR="002B6831" w:rsidRPr="004B0D14" w:rsidRDefault="002B6831" w:rsidP="004B0D14">
            <w:pPr>
              <w:tabs>
                <w:tab w:val="left" w:pos="723"/>
                <w:tab w:val="left" w:pos="4536"/>
              </w:tabs>
              <w:spacing w:before="60" w:after="60"/>
              <w:ind w:left="284"/>
              <w:rPr>
                <w:rFonts w:ascii="Arial" w:hAnsi="Arial" w:cs="Arial"/>
                <w:sz w:val="16"/>
                <w:lang w:val="es-ES"/>
              </w:rPr>
            </w:pPr>
            <w:r w:rsidRPr="004B0D14">
              <w:rPr>
                <w:rFonts w:ascii="Arial" w:hAnsi="Arial" w:cs="Arial"/>
                <w:sz w:val="16"/>
                <w:lang w:val="es-ES"/>
              </w:rPr>
              <w:t>)</w:t>
            </w:r>
          </w:p>
          <w:p w:rsidR="002B6831" w:rsidRPr="004B0D14" w:rsidRDefault="002B6831" w:rsidP="004B0D14">
            <w:pPr>
              <w:tabs>
                <w:tab w:val="left" w:pos="723"/>
                <w:tab w:val="left" w:pos="4536"/>
              </w:tabs>
              <w:spacing w:before="60" w:after="60"/>
              <w:ind w:left="284"/>
              <w:rPr>
                <w:rFonts w:ascii="Arial" w:hAnsi="Arial" w:cs="Arial"/>
                <w:sz w:val="16"/>
                <w:lang w:val="es-ES"/>
              </w:rPr>
            </w:pPr>
            <w:r w:rsidRPr="004B0D14">
              <w:rPr>
                <w:rFonts w:ascii="Arial" w:hAnsi="Arial" w:cs="Arial"/>
                <w:sz w:val="16"/>
                <w:lang w:val="es-ES"/>
              </w:rPr>
              <w:t>NOT</w:t>
            </w:r>
          </w:p>
          <w:p w:rsidR="002B6831" w:rsidRPr="004B0D14" w:rsidRDefault="002B6831" w:rsidP="004B0D14">
            <w:pPr>
              <w:tabs>
                <w:tab w:val="left" w:pos="723"/>
                <w:tab w:val="left" w:pos="4536"/>
              </w:tabs>
              <w:spacing w:before="60" w:after="60"/>
              <w:ind w:left="284"/>
              <w:rPr>
                <w:rFonts w:ascii="Arial" w:hAnsi="Arial" w:cs="Arial"/>
                <w:sz w:val="16"/>
                <w:lang w:val="es-ES"/>
              </w:rPr>
            </w:pPr>
            <w:r w:rsidRPr="004B0D14">
              <w:rPr>
                <w:rFonts w:ascii="Arial" w:hAnsi="Arial" w:cs="Arial"/>
                <w:sz w:val="16"/>
                <w:lang w:val="es-ES"/>
              </w:rPr>
              <w:t>U(</w:t>
            </w:r>
          </w:p>
          <w:p w:rsidR="002B6831" w:rsidRPr="004B0D14" w:rsidRDefault="002B6831" w:rsidP="004B0D14">
            <w:pPr>
              <w:tabs>
                <w:tab w:val="left" w:pos="723"/>
                <w:tab w:val="left" w:pos="4536"/>
              </w:tabs>
              <w:spacing w:before="60" w:after="60"/>
              <w:ind w:left="284"/>
              <w:rPr>
                <w:rFonts w:ascii="Arial" w:hAnsi="Arial" w:cs="Arial"/>
                <w:sz w:val="16"/>
                <w:lang w:val="es-ES"/>
              </w:rPr>
            </w:pPr>
            <w:r w:rsidRPr="004B0D14">
              <w:rPr>
                <w:rFonts w:ascii="Arial" w:hAnsi="Arial" w:cs="Arial"/>
                <w:sz w:val="16"/>
                <w:lang w:val="es-ES"/>
              </w:rPr>
              <w:t>U(</w:t>
            </w:r>
          </w:p>
          <w:p w:rsidR="002B6831" w:rsidRPr="004B0D14" w:rsidRDefault="002B6831" w:rsidP="004B0D14">
            <w:pPr>
              <w:tabs>
                <w:tab w:val="left" w:pos="723"/>
                <w:tab w:val="left" w:pos="4536"/>
              </w:tabs>
              <w:spacing w:before="60" w:after="60"/>
              <w:ind w:left="284"/>
              <w:rPr>
                <w:rFonts w:ascii="Arial" w:hAnsi="Arial" w:cs="Arial"/>
                <w:sz w:val="16"/>
              </w:rPr>
            </w:pPr>
            <w:r w:rsidRPr="004B0D14">
              <w:rPr>
                <w:rFonts w:ascii="Arial" w:hAnsi="Arial" w:cs="Arial"/>
                <w:sz w:val="16"/>
              </w:rPr>
              <w:t>X E 1.0</w:t>
            </w:r>
          </w:p>
          <w:p w:rsidR="002B6831" w:rsidRPr="004B0D14" w:rsidRDefault="002B6831" w:rsidP="004B0D14">
            <w:pPr>
              <w:tabs>
                <w:tab w:val="left" w:pos="723"/>
                <w:tab w:val="left" w:pos="4536"/>
              </w:tabs>
              <w:spacing w:before="60" w:after="60"/>
              <w:ind w:left="284"/>
              <w:rPr>
                <w:rFonts w:ascii="Arial" w:hAnsi="Arial" w:cs="Arial"/>
                <w:sz w:val="16"/>
              </w:rPr>
            </w:pPr>
            <w:r w:rsidRPr="004B0D14">
              <w:rPr>
                <w:rFonts w:ascii="Arial" w:hAnsi="Arial" w:cs="Arial"/>
                <w:sz w:val="16"/>
              </w:rPr>
              <w:t>X E 1.1</w:t>
            </w:r>
          </w:p>
          <w:p w:rsidR="002B6831" w:rsidRPr="004B0D14" w:rsidRDefault="002B6831" w:rsidP="004B0D14">
            <w:pPr>
              <w:tabs>
                <w:tab w:val="left" w:pos="723"/>
                <w:tab w:val="left" w:pos="4536"/>
              </w:tabs>
              <w:spacing w:before="60" w:after="60"/>
              <w:ind w:left="284"/>
              <w:rPr>
                <w:rFonts w:ascii="Arial" w:hAnsi="Arial" w:cs="Arial"/>
                <w:sz w:val="16"/>
              </w:rPr>
            </w:pPr>
            <w:r w:rsidRPr="004B0D14">
              <w:rPr>
                <w:rFonts w:ascii="Arial" w:hAnsi="Arial" w:cs="Arial"/>
                <w:sz w:val="16"/>
              </w:rPr>
              <w:t>)</w:t>
            </w:r>
          </w:p>
          <w:p w:rsidR="002B6831" w:rsidRPr="004B0D14" w:rsidRDefault="002B6831" w:rsidP="004B0D14">
            <w:pPr>
              <w:tabs>
                <w:tab w:val="left" w:pos="723"/>
                <w:tab w:val="left" w:pos="4536"/>
              </w:tabs>
              <w:spacing w:before="60" w:after="60"/>
              <w:ind w:left="284"/>
              <w:rPr>
                <w:rFonts w:ascii="Arial" w:hAnsi="Arial" w:cs="Arial"/>
                <w:sz w:val="16"/>
              </w:rPr>
            </w:pPr>
            <w:r w:rsidRPr="004B0D14">
              <w:rPr>
                <w:rFonts w:ascii="Arial" w:hAnsi="Arial" w:cs="Arial"/>
                <w:sz w:val="16"/>
              </w:rPr>
              <w:t>NOT</w:t>
            </w:r>
          </w:p>
          <w:p w:rsidR="002B6831" w:rsidRPr="004B0D14" w:rsidRDefault="002B6831" w:rsidP="004B0D14">
            <w:pPr>
              <w:tabs>
                <w:tab w:val="left" w:pos="723"/>
              </w:tabs>
              <w:spacing w:before="60" w:after="60"/>
              <w:ind w:left="284"/>
              <w:rPr>
                <w:rFonts w:ascii="Arial" w:hAnsi="Arial" w:cs="Arial"/>
                <w:sz w:val="16"/>
              </w:rPr>
            </w:pPr>
            <w:r w:rsidRPr="004B0D14">
              <w:rPr>
                <w:rFonts w:ascii="Arial" w:hAnsi="Arial" w:cs="Arial"/>
                <w:sz w:val="16"/>
              </w:rPr>
              <w:t>)</w:t>
            </w:r>
            <w:r w:rsidRPr="004B0D14">
              <w:rPr>
                <w:rFonts w:ascii="Arial" w:hAnsi="Arial" w:cs="Arial"/>
                <w:sz w:val="16"/>
              </w:rPr>
              <w:tab/>
            </w:r>
          </w:p>
          <w:p w:rsidR="002B6831" w:rsidRDefault="002B6831" w:rsidP="004B0D14">
            <w:pPr>
              <w:ind w:left="286"/>
              <w:rPr>
                <w:rFonts w:ascii="Arial" w:hAnsi="Arial" w:cs="Arial"/>
              </w:rPr>
            </w:pPr>
            <w:r w:rsidRPr="004B0D14">
              <w:rPr>
                <w:rFonts w:ascii="Arial" w:hAnsi="Arial" w:cs="Arial"/>
                <w:sz w:val="16"/>
              </w:rPr>
              <w:t>= A 8.0</w:t>
            </w:r>
          </w:p>
        </w:tc>
      </w:tr>
    </w:tbl>
    <w:p w:rsidR="002B6831" w:rsidRPr="008F6179" w:rsidRDefault="002B6831" w:rsidP="002B6831">
      <w:pPr>
        <w:pStyle w:val="Textkrper"/>
        <w:tabs>
          <w:tab w:val="clear" w:pos="213"/>
        </w:tabs>
        <w:rPr>
          <w:sz w:val="24"/>
          <w:szCs w:val="24"/>
        </w:rPr>
      </w:pPr>
    </w:p>
    <w:p w:rsidR="002B6831" w:rsidRPr="008F6179" w:rsidRDefault="002B6831" w:rsidP="002B6831">
      <w:pPr>
        <w:pStyle w:val="Textkrper"/>
        <w:tabs>
          <w:tab w:val="clear" w:pos="213"/>
        </w:tabs>
        <w:rPr>
          <w:sz w:val="24"/>
          <w:szCs w:val="24"/>
        </w:rPr>
      </w:pPr>
      <w:r w:rsidRPr="008F6179">
        <w:rPr>
          <w:sz w:val="24"/>
          <w:szCs w:val="24"/>
        </w:rPr>
        <w:t>Funktionsbeschreibung:</w:t>
      </w:r>
    </w:p>
    <w:p w:rsidR="002B6831" w:rsidRPr="008F6179" w:rsidRDefault="002B6831" w:rsidP="002B6831">
      <w:pPr>
        <w:rPr>
          <w:rFonts w:ascii="Arial" w:hAnsi="Arial" w:cs="Arial"/>
        </w:rPr>
      </w:pPr>
    </w:p>
    <w:p w:rsidR="002B6831" w:rsidRPr="008F6179" w:rsidRDefault="002B6831" w:rsidP="002B6831">
      <w:pPr>
        <w:rPr>
          <w:rFonts w:ascii="Arial" w:hAnsi="Arial" w:cs="Arial"/>
        </w:rPr>
      </w:pPr>
      <w:r w:rsidRPr="008F6179">
        <w:rPr>
          <w:rFonts w:ascii="Arial" w:hAnsi="Arial" w:cs="Arial"/>
        </w:rPr>
        <w:t>Neben Binäroperationen können Sie auch Klammerausdrücke negieren. Das bedeutet, dass die CPU das Ergebnis des Klammerausdrucks negiert weiterverarbeitet. Eine zweite Möglichkeit des Negierens von Klammerausdrücken ist die Anweisung NOT. Eine NOT- Operation vor der Klammer- zu Anweisung negiert das Ergebnis des Klammerausdrucks vor der Weiterverknüpfung.</w:t>
      </w:r>
    </w:p>
    <w:p w:rsidR="002B6831" w:rsidRPr="008F6179" w:rsidRDefault="002B6831" w:rsidP="002B6831">
      <w:pPr>
        <w:pStyle w:val="Textkrper"/>
        <w:tabs>
          <w:tab w:val="clear" w:pos="213"/>
          <w:tab w:val="left" w:pos="1843"/>
          <w:tab w:val="left" w:pos="4536"/>
        </w:tabs>
        <w:rPr>
          <w:sz w:val="24"/>
          <w:szCs w:val="24"/>
        </w:rPr>
      </w:pPr>
    </w:p>
    <w:p w:rsidR="002B6831" w:rsidRDefault="002B6831" w:rsidP="002B6831">
      <w:pPr>
        <w:pStyle w:val="Textkrper"/>
        <w:tabs>
          <w:tab w:val="clear" w:pos="213"/>
          <w:tab w:val="left" w:pos="1843"/>
          <w:tab w:val="left" w:pos="4536"/>
        </w:tabs>
        <w:rPr>
          <w:sz w:val="24"/>
          <w:szCs w:val="24"/>
        </w:rPr>
      </w:pPr>
      <w:r w:rsidRPr="008F6179">
        <w:rPr>
          <w:sz w:val="24"/>
          <w:szCs w:val="24"/>
        </w:rPr>
        <w:t>Wahrheitstabelle:</w:t>
      </w:r>
    </w:p>
    <w:p w:rsidR="002B6831" w:rsidRPr="008F6179" w:rsidRDefault="002B6831" w:rsidP="002B6831">
      <w:pPr>
        <w:pStyle w:val="Textkrper"/>
        <w:tabs>
          <w:tab w:val="clear" w:pos="213"/>
          <w:tab w:val="left" w:pos="1843"/>
          <w:tab w:val="left" w:pos="4536"/>
        </w:tabs>
        <w:rPr>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69"/>
        <w:gridCol w:w="669"/>
        <w:gridCol w:w="669"/>
        <w:gridCol w:w="669"/>
        <w:gridCol w:w="799"/>
      </w:tblGrid>
      <w:tr w:rsidR="002B6831" w:rsidTr="002B6831">
        <w:trPr>
          <w:jc w:val="center"/>
        </w:trPr>
        <w:tc>
          <w:tcPr>
            <w:tcW w:w="669" w:type="dxa"/>
            <w:shd w:val="clear" w:color="auto" w:fill="C0C0C0"/>
          </w:tcPr>
          <w:p w:rsidR="002B6831" w:rsidRPr="00897465" w:rsidRDefault="002B6831" w:rsidP="002B6831">
            <w:pPr>
              <w:tabs>
                <w:tab w:val="left" w:pos="1843"/>
                <w:tab w:val="left" w:pos="4536"/>
              </w:tabs>
              <w:jc w:val="center"/>
              <w:rPr>
                <w:rFonts w:ascii="Arial" w:hAnsi="Arial" w:cs="Arial"/>
                <w:sz w:val="22"/>
              </w:rPr>
            </w:pPr>
            <w:r w:rsidRPr="00897465">
              <w:rPr>
                <w:rFonts w:ascii="Arial" w:hAnsi="Arial" w:cs="Arial"/>
                <w:sz w:val="22"/>
              </w:rPr>
              <w:t>E0.0</w:t>
            </w:r>
          </w:p>
        </w:tc>
        <w:tc>
          <w:tcPr>
            <w:tcW w:w="669" w:type="dxa"/>
            <w:shd w:val="clear" w:color="auto" w:fill="C0C0C0"/>
          </w:tcPr>
          <w:p w:rsidR="002B6831" w:rsidRPr="00897465" w:rsidRDefault="002B6831" w:rsidP="002B6831">
            <w:pPr>
              <w:tabs>
                <w:tab w:val="left" w:pos="1843"/>
                <w:tab w:val="left" w:pos="4536"/>
              </w:tabs>
              <w:jc w:val="center"/>
              <w:rPr>
                <w:rFonts w:ascii="Arial" w:hAnsi="Arial" w:cs="Arial"/>
                <w:sz w:val="22"/>
              </w:rPr>
            </w:pPr>
            <w:r w:rsidRPr="00897465">
              <w:rPr>
                <w:rFonts w:ascii="Arial" w:hAnsi="Arial" w:cs="Arial"/>
                <w:sz w:val="22"/>
              </w:rPr>
              <w:t>E0.1</w:t>
            </w:r>
          </w:p>
        </w:tc>
        <w:tc>
          <w:tcPr>
            <w:tcW w:w="669" w:type="dxa"/>
            <w:shd w:val="clear" w:color="auto" w:fill="C0C0C0"/>
          </w:tcPr>
          <w:p w:rsidR="002B6831" w:rsidRPr="00897465" w:rsidRDefault="002B6831" w:rsidP="002B6831">
            <w:pPr>
              <w:tabs>
                <w:tab w:val="left" w:pos="1843"/>
                <w:tab w:val="left" w:pos="4536"/>
              </w:tabs>
              <w:jc w:val="center"/>
              <w:rPr>
                <w:rFonts w:ascii="Arial" w:hAnsi="Arial" w:cs="Arial"/>
                <w:sz w:val="22"/>
              </w:rPr>
            </w:pPr>
            <w:r w:rsidRPr="00897465">
              <w:rPr>
                <w:rFonts w:ascii="Arial" w:hAnsi="Arial" w:cs="Arial"/>
                <w:sz w:val="22"/>
              </w:rPr>
              <w:t>E1.0</w:t>
            </w:r>
          </w:p>
        </w:tc>
        <w:tc>
          <w:tcPr>
            <w:tcW w:w="669" w:type="dxa"/>
            <w:shd w:val="clear" w:color="auto" w:fill="C0C0C0"/>
          </w:tcPr>
          <w:p w:rsidR="002B6831" w:rsidRPr="00897465" w:rsidRDefault="002B6831" w:rsidP="002B6831">
            <w:pPr>
              <w:tabs>
                <w:tab w:val="left" w:pos="1843"/>
                <w:tab w:val="left" w:pos="4536"/>
              </w:tabs>
              <w:jc w:val="center"/>
              <w:rPr>
                <w:rFonts w:ascii="Arial" w:hAnsi="Arial" w:cs="Arial"/>
                <w:sz w:val="22"/>
              </w:rPr>
            </w:pPr>
            <w:r w:rsidRPr="00897465">
              <w:rPr>
                <w:rFonts w:ascii="Arial" w:hAnsi="Arial" w:cs="Arial"/>
                <w:sz w:val="22"/>
              </w:rPr>
              <w:t>E1.1</w:t>
            </w:r>
          </w:p>
        </w:tc>
        <w:tc>
          <w:tcPr>
            <w:tcW w:w="799" w:type="dxa"/>
            <w:shd w:val="clear" w:color="auto" w:fill="C0C0C0"/>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A8</w:t>
            </w:r>
            <w:r>
              <w:rPr>
                <w:rFonts w:ascii="Arial" w:hAnsi="Arial" w:cs="Arial"/>
              </w:rPr>
              <w:t>.0</w:t>
            </w:r>
          </w:p>
        </w:tc>
      </w:tr>
      <w:tr w:rsidR="002B6831" w:rsidTr="002B6831">
        <w:trPr>
          <w:jc w:val="center"/>
        </w:trPr>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799" w:type="dxa"/>
            <w:shd w:val="clear" w:color="auto" w:fill="C0C0C0"/>
          </w:tcPr>
          <w:p w:rsidR="002B6831" w:rsidRPr="00154FB3"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r w:rsidR="002B6831" w:rsidTr="002B6831">
        <w:trPr>
          <w:jc w:val="center"/>
        </w:trPr>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799" w:type="dxa"/>
            <w:shd w:val="clear" w:color="auto" w:fill="C0C0C0"/>
          </w:tcPr>
          <w:p w:rsidR="002B6831" w:rsidRPr="00154FB3"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799" w:type="dxa"/>
            <w:shd w:val="clear" w:color="auto" w:fill="C0C0C0"/>
          </w:tcPr>
          <w:p w:rsidR="002B6831" w:rsidRPr="00154FB3"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799" w:type="dxa"/>
            <w:shd w:val="clear" w:color="auto" w:fill="C0C0C0"/>
          </w:tcPr>
          <w:p w:rsidR="002B6831" w:rsidRPr="00154FB3"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r w:rsidR="002B6831" w:rsidTr="002B6831">
        <w:trPr>
          <w:jc w:val="center"/>
        </w:trPr>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799" w:type="dxa"/>
            <w:shd w:val="clear" w:color="auto" w:fill="C0C0C0"/>
          </w:tcPr>
          <w:p w:rsidR="002B6831" w:rsidRPr="00154FB3"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799" w:type="dxa"/>
            <w:shd w:val="clear" w:color="auto" w:fill="C0C0C0"/>
          </w:tcPr>
          <w:p w:rsidR="002B6831" w:rsidRPr="00154FB3"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799" w:type="dxa"/>
            <w:shd w:val="clear" w:color="auto" w:fill="C0C0C0"/>
          </w:tcPr>
          <w:p w:rsidR="002B6831" w:rsidRPr="00154FB3"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799" w:type="dxa"/>
            <w:shd w:val="clear" w:color="auto" w:fill="C0C0C0"/>
          </w:tcPr>
          <w:p w:rsidR="002B6831" w:rsidRPr="00154FB3"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799" w:type="dxa"/>
            <w:shd w:val="clear" w:color="auto" w:fill="C0C0C0"/>
          </w:tcPr>
          <w:p w:rsidR="002B6831" w:rsidRPr="00154FB3"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799" w:type="dxa"/>
            <w:shd w:val="clear" w:color="auto" w:fill="C0C0C0"/>
          </w:tcPr>
          <w:p w:rsidR="002B6831" w:rsidRPr="00154FB3"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799" w:type="dxa"/>
            <w:shd w:val="clear" w:color="auto" w:fill="C0C0C0"/>
          </w:tcPr>
          <w:p w:rsidR="002B6831" w:rsidRPr="00154FB3"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799" w:type="dxa"/>
            <w:shd w:val="clear" w:color="auto" w:fill="C0C0C0"/>
          </w:tcPr>
          <w:p w:rsidR="002B6831" w:rsidRPr="00154FB3"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799" w:type="dxa"/>
            <w:shd w:val="clear" w:color="auto" w:fill="C0C0C0"/>
          </w:tcPr>
          <w:p w:rsidR="002B6831" w:rsidRPr="00154FB3"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799" w:type="dxa"/>
            <w:shd w:val="clear" w:color="auto" w:fill="C0C0C0"/>
          </w:tcPr>
          <w:p w:rsidR="002B6831" w:rsidRPr="00154FB3"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799" w:type="dxa"/>
            <w:shd w:val="clear" w:color="auto" w:fill="C0C0C0"/>
          </w:tcPr>
          <w:p w:rsidR="002B6831" w:rsidRPr="00154FB3"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799" w:type="dxa"/>
            <w:shd w:val="clear" w:color="auto" w:fill="C0C0C0"/>
          </w:tcPr>
          <w:p w:rsidR="002B6831" w:rsidRPr="00154FB3"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bl>
    <w:p w:rsidR="002B6831" w:rsidRDefault="002B6831" w:rsidP="002B6831">
      <w:pPr>
        <w:rPr>
          <w:rFonts w:ascii="Arial" w:hAnsi="Arial" w:cs="Arial"/>
          <w:sz w:val="28"/>
        </w:rPr>
      </w:pPr>
      <w:r>
        <w:rPr>
          <w:rFonts w:ascii="Arial" w:hAnsi="Arial" w:cs="Arial"/>
          <w:sz w:val="28"/>
        </w:rPr>
        <w:br w:type="page"/>
      </w:r>
    </w:p>
    <w:bookmarkStart w:id="35" w:name="_Abfragen_von_Ausgängen:"/>
    <w:bookmarkEnd w:id="35"/>
    <w:p w:rsidR="002B6831" w:rsidRPr="002B6831" w:rsidRDefault="002B6831" w:rsidP="002B6831">
      <w:pPr>
        <w:pStyle w:val="berschrift1"/>
        <w:numPr>
          <w:ilvl w:val="0"/>
          <w:numId w:val="1"/>
        </w:numPr>
        <w:rPr>
          <w:rStyle w:val="Hervorhebung"/>
        </w:rPr>
      </w:pPr>
      <w:r w:rsidRPr="002B6831">
        <w:rPr>
          <w:rStyle w:val="Hervorhebung"/>
        </w:rPr>
        <w:lastRenderedPageBreak/>
        <w:fldChar w:fldCharType="begin"/>
      </w:r>
      <w:r w:rsidRPr="002B6831">
        <w:rPr>
          <w:rStyle w:val="Hervorhebung"/>
        </w:rPr>
        <w:instrText xml:space="preserve"> HYPERLINK  \l "_top" </w:instrText>
      </w:r>
      <w:r w:rsidRPr="002B6831">
        <w:rPr>
          <w:rStyle w:val="Hervorhebung"/>
        </w:rPr>
        <w:fldChar w:fldCharType="separate"/>
      </w:r>
      <w:r w:rsidRPr="002B6831">
        <w:rPr>
          <w:rStyle w:val="Hervorhebung"/>
        </w:rPr>
        <w:t>Abfragen von Ausgängen:</w:t>
      </w:r>
      <w:r w:rsidRPr="002B6831">
        <w:rPr>
          <w:rStyle w:val="Hervorhebung"/>
        </w:rPr>
        <w:fldChar w:fldCharType="end"/>
      </w:r>
    </w:p>
    <w:p w:rsidR="002B6831" w:rsidRPr="008F6179" w:rsidRDefault="002B6831" w:rsidP="002B6831">
      <w:pPr>
        <w:rPr>
          <w:rFonts w:ascii="Arial" w:hAnsi="Arial" w:cs="Arial"/>
        </w:rPr>
      </w:pPr>
    </w:p>
    <w:tbl>
      <w:tblPr>
        <w:tblW w:w="9205" w:type="dxa"/>
        <w:tblInd w:w="70" w:type="dxa"/>
        <w:tblBorders>
          <w:top w:val="single" w:sz="6" w:space="0" w:color="auto"/>
          <w:left w:val="single" w:sz="6" w:space="0" w:color="auto"/>
          <w:bottom w:val="single" w:sz="6" w:space="0" w:color="auto"/>
          <w:right w:val="single" w:sz="6" w:space="0" w:color="auto"/>
        </w:tblBorders>
        <w:tblLayout w:type="fixed"/>
        <w:tblCellMar>
          <w:left w:w="71" w:type="dxa"/>
          <w:right w:w="71" w:type="dxa"/>
        </w:tblCellMar>
        <w:tblLook w:val="0000" w:firstRow="0" w:lastRow="0" w:firstColumn="0" w:lastColumn="0" w:noHBand="0" w:noVBand="0"/>
      </w:tblPr>
      <w:tblGrid>
        <w:gridCol w:w="2341"/>
        <w:gridCol w:w="2496"/>
        <w:gridCol w:w="2964"/>
        <w:gridCol w:w="1404"/>
      </w:tblGrid>
      <w:tr w:rsidR="002B6831" w:rsidTr="002B6831">
        <w:tc>
          <w:tcPr>
            <w:tcW w:w="2341" w:type="dxa"/>
            <w:tcBorders>
              <w:top w:val="single" w:sz="6" w:space="0" w:color="auto"/>
              <w:bottom w:val="nil"/>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Vorlage</w:t>
            </w:r>
          </w:p>
        </w:tc>
        <w:tc>
          <w:tcPr>
            <w:tcW w:w="6864" w:type="dxa"/>
            <w:gridSpan w:val="3"/>
            <w:tcBorders>
              <w:top w:val="single" w:sz="6" w:space="0" w:color="auto"/>
              <w:left w:val="nil"/>
              <w:bottom w:val="nil"/>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Programmdarstellung</w:t>
            </w:r>
          </w:p>
        </w:tc>
      </w:tr>
      <w:tr w:rsidR="002B6831" w:rsidTr="002B6831">
        <w:tc>
          <w:tcPr>
            <w:tcW w:w="2341" w:type="dxa"/>
            <w:tcBorders>
              <w:top w:val="nil"/>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p>
        </w:tc>
        <w:tc>
          <w:tcPr>
            <w:tcW w:w="2496" w:type="dxa"/>
            <w:tcBorders>
              <w:top w:val="nil"/>
              <w:left w:val="nil"/>
              <w:bottom w:val="single" w:sz="6" w:space="0" w:color="auto"/>
              <w:right w:val="nil"/>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FUP</w:t>
            </w:r>
          </w:p>
        </w:tc>
        <w:tc>
          <w:tcPr>
            <w:tcW w:w="2964" w:type="dxa"/>
            <w:tcBorders>
              <w:top w:val="nil"/>
              <w:left w:val="single" w:sz="6" w:space="0" w:color="auto"/>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KOP</w:t>
            </w:r>
          </w:p>
        </w:tc>
        <w:tc>
          <w:tcPr>
            <w:tcW w:w="1404" w:type="dxa"/>
            <w:tcBorders>
              <w:top w:val="nil"/>
              <w:left w:val="nil"/>
              <w:bottom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AWL</w:t>
            </w:r>
          </w:p>
        </w:tc>
      </w:tr>
      <w:tr w:rsidR="002B6831" w:rsidTr="002B6831">
        <w:tc>
          <w:tcPr>
            <w:tcW w:w="2341" w:type="dxa"/>
            <w:tcBorders>
              <w:top w:val="nil"/>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7275" w:dyaOrig="6885">
                <v:shape id="_x0000_i1041" type="#_x0000_t75" style="width:109.5pt;height:131.85pt" o:ole="">
                  <v:imagedata r:id="rId88" o:title=""/>
                </v:shape>
                <o:OLEObject Type="Embed" ProgID="Sketch" ShapeID="_x0000_i1041" DrawAspect="Content" ObjectID="_1752231010" r:id="rId89"/>
              </w:object>
            </w:r>
          </w:p>
        </w:tc>
        <w:tc>
          <w:tcPr>
            <w:tcW w:w="2496" w:type="dxa"/>
            <w:tcBorders>
              <w:top w:val="nil"/>
              <w:left w:val="nil"/>
              <w:right w:val="nil"/>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6765" w:dyaOrig="6930">
                <v:shape id="_x0000_i1042" type="#_x0000_t75" style="width:114.65pt;height:120.6pt" o:ole="">
                  <v:imagedata r:id="rId90" o:title=""/>
                </v:shape>
                <o:OLEObject Type="Embed" ProgID="Sketch" ShapeID="_x0000_i1042" DrawAspect="Content" ObjectID="_1752231011" r:id="rId91"/>
              </w:object>
            </w:r>
          </w:p>
        </w:tc>
        <w:tc>
          <w:tcPr>
            <w:tcW w:w="2964" w:type="dxa"/>
            <w:tcBorders>
              <w:top w:val="nil"/>
              <w:left w:val="single" w:sz="6" w:space="0" w:color="auto"/>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p>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11670" w:dyaOrig="6885">
                <v:shape id="_x0000_i1043" type="#_x0000_t75" style="width:129.55pt;height:107.4pt" o:ole="">
                  <v:imagedata r:id="rId92" o:title=""/>
                </v:shape>
                <o:OLEObject Type="Embed" ProgID="Sketch" ShapeID="_x0000_i1043" DrawAspect="Content" ObjectID="_1752231012" r:id="rId93"/>
              </w:object>
            </w:r>
          </w:p>
        </w:tc>
        <w:tc>
          <w:tcPr>
            <w:tcW w:w="1404" w:type="dxa"/>
            <w:tcBorders>
              <w:top w:val="nil"/>
              <w:left w:val="nil"/>
            </w:tcBorders>
          </w:tcPr>
          <w:p w:rsidR="002B6831" w:rsidRPr="004B0D14" w:rsidRDefault="002B6831" w:rsidP="002B6831">
            <w:pPr>
              <w:tabs>
                <w:tab w:val="left" w:pos="658"/>
                <w:tab w:val="left" w:pos="4536"/>
              </w:tabs>
              <w:spacing w:after="40"/>
              <w:ind w:left="15"/>
              <w:rPr>
                <w:rFonts w:ascii="Arial" w:hAnsi="Arial" w:cs="Arial"/>
                <w:sz w:val="20"/>
                <w:lang w:val="es-ES"/>
              </w:rPr>
            </w:pPr>
          </w:p>
          <w:p w:rsidR="002B6831" w:rsidRPr="004B0D14" w:rsidRDefault="002B6831" w:rsidP="002B6831">
            <w:pPr>
              <w:tabs>
                <w:tab w:val="left" w:pos="658"/>
                <w:tab w:val="left" w:pos="4536"/>
              </w:tabs>
              <w:spacing w:after="40"/>
              <w:ind w:left="15"/>
              <w:rPr>
                <w:rFonts w:ascii="Arial" w:hAnsi="Arial" w:cs="Arial"/>
                <w:sz w:val="20"/>
                <w:lang w:val="es-ES"/>
              </w:rPr>
            </w:pPr>
            <w:r w:rsidRPr="004B0D14">
              <w:rPr>
                <w:rFonts w:ascii="Arial" w:hAnsi="Arial" w:cs="Arial"/>
                <w:sz w:val="20"/>
                <w:lang w:val="es-ES"/>
              </w:rPr>
              <w:t>Netzwerk 1</w:t>
            </w:r>
          </w:p>
          <w:p w:rsidR="002B6831" w:rsidRPr="004B0D14" w:rsidRDefault="002B6831" w:rsidP="002B6831">
            <w:pPr>
              <w:pStyle w:val="Textkrper-Zeileneinzug"/>
              <w:rPr>
                <w:rFonts w:ascii="Arial" w:hAnsi="Arial" w:cs="Arial"/>
                <w:sz w:val="20"/>
                <w:lang w:val="es-ES"/>
              </w:rPr>
            </w:pPr>
            <w:r w:rsidRPr="004B0D14">
              <w:rPr>
                <w:rFonts w:ascii="Arial" w:hAnsi="Arial" w:cs="Arial"/>
                <w:sz w:val="20"/>
                <w:lang w:val="es-ES"/>
              </w:rPr>
              <w:t>U</w:t>
            </w:r>
            <w:r w:rsidRPr="004B0D14">
              <w:rPr>
                <w:rFonts w:ascii="Arial" w:hAnsi="Arial" w:cs="Arial"/>
                <w:sz w:val="20"/>
                <w:lang w:val="es-ES"/>
              </w:rPr>
              <w:tab/>
              <w:t>E0.1</w:t>
            </w:r>
            <w:r w:rsidRPr="004B0D14">
              <w:rPr>
                <w:rFonts w:ascii="Arial" w:hAnsi="Arial" w:cs="Arial"/>
                <w:sz w:val="20"/>
                <w:lang w:val="es-ES"/>
              </w:rPr>
              <w:br/>
              <w:t>U</w:t>
            </w:r>
            <w:r w:rsidRPr="004B0D14">
              <w:rPr>
                <w:rFonts w:ascii="Arial" w:hAnsi="Arial" w:cs="Arial"/>
                <w:sz w:val="20"/>
                <w:lang w:val="es-ES"/>
              </w:rPr>
              <w:tab/>
              <w:t>E0.2</w:t>
            </w:r>
            <w:r w:rsidRPr="004B0D14">
              <w:rPr>
                <w:rFonts w:ascii="Arial" w:hAnsi="Arial" w:cs="Arial"/>
                <w:sz w:val="20"/>
                <w:lang w:val="es-ES"/>
              </w:rPr>
              <w:br/>
              <w:t>=</w:t>
            </w:r>
            <w:r w:rsidRPr="004B0D14">
              <w:rPr>
                <w:rFonts w:ascii="Arial" w:hAnsi="Arial" w:cs="Arial"/>
                <w:sz w:val="20"/>
                <w:lang w:val="es-ES"/>
              </w:rPr>
              <w:tab/>
              <w:t>A8.0</w:t>
            </w:r>
          </w:p>
          <w:p w:rsidR="002B6831" w:rsidRPr="004B0D14" w:rsidRDefault="002B6831" w:rsidP="002B6831">
            <w:pPr>
              <w:pStyle w:val="Textkrper-Zeileneinzug"/>
              <w:rPr>
                <w:rFonts w:ascii="Arial" w:hAnsi="Arial" w:cs="Arial"/>
                <w:sz w:val="20"/>
                <w:lang w:val="es-ES"/>
              </w:rPr>
            </w:pPr>
          </w:p>
          <w:p w:rsidR="002B6831" w:rsidRPr="004B0D14" w:rsidRDefault="002B6831" w:rsidP="002B6831">
            <w:pPr>
              <w:pStyle w:val="Textkrper-Zeileneinzug"/>
              <w:ind w:left="17"/>
              <w:rPr>
                <w:rFonts w:ascii="Arial" w:hAnsi="Arial" w:cs="Arial"/>
                <w:sz w:val="20"/>
                <w:lang w:val="es-ES"/>
              </w:rPr>
            </w:pPr>
            <w:r w:rsidRPr="004B0D14">
              <w:rPr>
                <w:rFonts w:ascii="Arial" w:hAnsi="Arial" w:cs="Arial"/>
                <w:sz w:val="20"/>
                <w:lang w:val="es-ES"/>
              </w:rPr>
              <w:t>Netzwerk 2</w:t>
            </w:r>
          </w:p>
          <w:p w:rsidR="002B6831" w:rsidRPr="004B0D14" w:rsidRDefault="002B6831" w:rsidP="002B6831">
            <w:pPr>
              <w:tabs>
                <w:tab w:val="left" w:pos="658"/>
                <w:tab w:val="left" w:pos="4536"/>
              </w:tabs>
              <w:ind w:left="284"/>
              <w:rPr>
                <w:rFonts w:ascii="Arial" w:hAnsi="Arial" w:cs="Arial"/>
                <w:sz w:val="20"/>
                <w:lang w:val="es-ES"/>
              </w:rPr>
            </w:pPr>
            <w:r w:rsidRPr="004B0D14">
              <w:rPr>
                <w:rFonts w:ascii="Arial" w:hAnsi="Arial" w:cs="Arial"/>
                <w:sz w:val="20"/>
                <w:lang w:val="es-ES"/>
              </w:rPr>
              <w:t>U</w:t>
            </w:r>
            <w:r w:rsidRPr="004B0D14">
              <w:rPr>
                <w:rFonts w:ascii="Arial" w:hAnsi="Arial" w:cs="Arial"/>
                <w:sz w:val="20"/>
                <w:lang w:val="es-ES"/>
              </w:rPr>
              <w:tab/>
              <w:t>A8.0</w:t>
            </w:r>
            <w:r w:rsidRPr="004B0D14">
              <w:rPr>
                <w:rFonts w:ascii="Arial" w:hAnsi="Arial" w:cs="Arial"/>
                <w:sz w:val="20"/>
                <w:lang w:val="es-ES"/>
              </w:rPr>
              <w:br/>
              <w:t>U</w:t>
            </w:r>
            <w:r w:rsidRPr="004B0D14">
              <w:rPr>
                <w:rFonts w:ascii="Arial" w:hAnsi="Arial" w:cs="Arial"/>
                <w:sz w:val="20"/>
                <w:lang w:val="es-ES"/>
              </w:rPr>
              <w:tab/>
              <w:t>E0.3</w:t>
            </w:r>
            <w:r w:rsidRPr="004B0D14">
              <w:rPr>
                <w:rFonts w:ascii="Arial" w:hAnsi="Arial" w:cs="Arial"/>
                <w:sz w:val="20"/>
                <w:lang w:val="es-ES"/>
              </w:rPr>
              <w:br/>
              <w:t>=</w:t>
            </w:r>
            <w:r w:rsidRPr="004B0D14">
              <w:rPr>
                <w:rFonts w:ascii="Arial" w:hAnsi="Arial" w:cs="Arial"/>
                <w:sz w:val="20"/>
                <w:lang w:val="es-ES"/>
              </w:rPr>
              <w:tab/>
              <w:t>A8.1</w:t>
            </w:r>
          </w:p>
        </w:tc>
      </w:tr>
    </w:tbl>
    <w:p w:rsidR="002B6831" w:rsidRPr="008F6179" w:rsidRDefault="002B6831" w:rsidP="002B6831">
      <w:pPr>
        <w:rPr>
          <w:rFonts w:ascii="Arial" w:hAnsi="Arial" w:cs="Arial"/>
          <w:lang w:val="es-ES"/>
        </w:rPr>
      </w:pPr>
    </w:p>
    <w:p w:rsidR="002B6831" w:rsidRPr="008F6179" w:rsidRDefault="002B6831" w:rsidP="002B6831">
      <w:pPr>
        <w:rPr>
          <w:rFonts w:ascii="Arial" w:hAnsi="Arial" w:cs="Arial"/>
          <w:lang w:val="es-ES"/>
        </w:rPr>
      </w:pPr>
    </w:p>
    <w:p w:rsidR="002B6831" w:rsidRPr="008F6179" w:rsidRDefault="002B6831" w:rsidP="002B6831">
      <w:pPr>
        <w:pStyle w:val="Textkrper"/>
        <w:tabs>
          <w:tab w:val="clear" w:pos="213"/>
        </w:tabs>
        <w:rPr>
          <w:sz w:val="24"/>
          <w:szCs w:val="24"/>
        </w:rPr>
      </w:pPr>
      <w:r w:rsidRPr="008F6179">
        <w:rPr>
          <w:sz w:val="24"/>
          <w:szCs w:val="24"/>
        </w:rPr>
        <w:t>Funktionsbeschreibung:</w:t>
      </w:r>
    </w:p>
    <w:p w:rsidR="002B6831" w:rsidRPr="008F6179" w:rsidRDefault="002B6831" w:rsidP="002B6831">
      <w:pPr>
        <w:rPr>
          <w:rFonts w:ascii="Arial" w:hAnsi="Arial" w:cs="Arial"/>
        </w:rPr>
      </w:pPr>
    </w:p>
    <w:p w:rsidR="002B6831" w:rsidRPr="008F6179" w:rsidRDefault="002B6831" w:rsidP="002B6831">
      <w:pPr>
        <w:rPr>
          <w:rFonts w:ascii="Arial" w:hAnsi="Arial" w:cs="Arial"/>
        </w:rPr>
      </w:pPr>
      <w:r w:rsidRPr="008F6179">
        <w:rPr>
          <w:rFonts w:ascii="Arial" w:hAnsi="Arial" w:cs="Arial"/>
        </w:rPr>
        <w:t xml:space="preserve">Für das Einschalten der Ausgänge A 8.0 und A 8.1 gelten unterschiedliche Bedingungen. In diesen Fällen muss für jeden Ausgang ein eigener Strompfad bzw. ein eigenes Verknüpfungssymbol vorgesehen werden. Da das Automatisierungsgerät nicht nur den Signalzustand von Eingängen, sondern auch den von Ausgängen, </w:t>
      </w:r>
      <w:proofErr w:type="spellStart"/>
      <w:r w:rsidRPr="008F6179">
        <w:rPr>
          <w:rFonts w:ascii="Arial" w:hAnsi="Arial" w:cs="Arial"/>
        </w:rPr>
        <w:t>Merkern</w:t>
      </w:r>
      <w:proofErr w:type="spellEnd"/>
      <w:r w:rsidRPr="008F6179">
        <w:rPr>
          <w:rFonts w:ascii="Arial" w:hAnsi="Arial" w:cs="Arial"/>
        </w:rPr>
        <w:t xml:space="preserve"> usw. abfragen kann, wird in der UND-Verknüpfung für den Ausgang A 8.1 der Ausgang A 8.0 abgefragt.</w:t>
      </w:r>
    </w:p>
    <w:p w:rsidR="002B6831" w:rsidRDefault="002B6831" w:rsidP="002B6831">
      <w:pPr>
        <w:rPr>
          <w:rFonts w:ascii="Arial" w:hAnsi="Arial" w:cs="Arial"/>
          <w:sz w:val="28"/>
        </w:rPr>
      </w:pPr>
      <w:r>
        <w:rPr>
          <w:rFonts w:ascii="Arial" w:hAnsi="Arial" w:cs="Arial"/>
          <w:sz w:val="28"/>
        </w:rPr>
        <w:br w:type="page"/>
      </w:r>
    </w:p>
    <w:bookmarkStart w:id="36" w:name="_UND-_vor-_ODER-Verknüpfung:"/>
    <w:bookmarkEnd w:id="36"/>
    <w:p w:rsidR="002B6831" w:rsidRPr="002B6831" w:rsidRDefault="002B6831" w:rsidP="002B6831">
      <w:pPr>
        <w:pStyle w:val="berschrift1"/>
        <w:numPr>
          <w:ilvl w:val="0"/>
          <w:numId w:val="1"/>
        </w:numPr>
        <w:rPr>
          <w:rStyle w:val="Hervorhebung"/>
        </w:rPr>
      </w:pPr>
      <w:r w:rsidRPr="002B6831">
        <w:rPr>
          <w:rStyle w:val="Hervorhebung"/>
        </w:rPr>
        <w:lastRenderedPageBreak/>
        <w:fldChar w:fldCharType="begin"/>
      </w:r>
      <w:r w:rsidRPr="002B6831">
        <w:rPr>
          <w:rStyle w:val="Hervorhebung"/>
        </w:rPr>
        <w:instrText xml:space="preserve"> HYPERLINK  \l "_top" </w:instrText>
      </w:r>
      <w:r w:rsidRPr="002B6831">
        <w:rPr>
          <w:rStyle w:val="Hervorhebung"/>
        </w:rPr>
        <w:fldChar w:fldCharType="separate"/>
      </w:r>
      <w:r w:rsidRPr="002B6831">
        <w:rPr>
          <w:rStyle w:val="Hervorhebung"/>
        </w:rPr>
        <w:t>UND- vor- ODER-Verknüpfung:</w:t>
      </w:r>
      <w:r w:rsidRPr="002B6831">
        <w:rPr>
          <w:rStyle w:val="Hervorhebung"/>
        </w:rPr>
        <w:fldChar w:fldCharType="end"/>
      </w:r>
    </w:p>
    <w:p w:rsidR="002B6831" w:rsidRPr="008F6179" w:rsidRDefault="002B6831" w:rsidP="002B6831">
      <w:pPr>
        <w:rPr>
          <w:rFonts w:ascii="Arial" w:hAnsi="Arial" w:cs="Arial"/>
        </w:rPr>
      </w:pPr>
    </w:p>
    <w:p w:rsidR="002B6831" w:rsidRDefault="002B6831" w:rsidP="002B6831">
      <w:pPr>
        <w:pStyle w:val="berschrift2"/>
        <w:spacing w:before="0" w:after="0"/>
        <w:rPr>
          <w:bCs w:val="0"/>
        </w:rPr>
      </w:pPr>
      <w:r>
        <w:rPr>
          <w:bCs w:val="0"/>
        </w:rPr>
        <w:t>Beispiel mit Merker:</w:t>
      </w:r>
    </w:p>
    <w:p w:rsidR="004B0D14" w:rsidRPr="004B0D14" w:rsidRDefault="004B0D14" w:rsidP="004B0D14"/>
    <w:tbl>
      <w:tblPr>
        <w:tblW w:w="9205" w:type="dxa"/>
        <w:tblInd w:w="70" w:type="dxa"/>
        <w:tblBorders>
          <w:top w:val="single" w:sz="6" w:space="0" w:color="auto"/>
          <w:left w:val="single" w:sz="6" w:space="0" w:color="auto"/>
          <w:bottom w:val="single" w:sz="6" w:space="0" w:color="auto"/>
          <w:right w:val="single" w:sz="6" w:space="0" w:color="auto"/>
        </w:tblBorders>
        <w:tblLayout w:type="fixed"/>
        <w:tblCellMar>
          <w:left w:w="71" w:type="dxa"/>
          <w:right w:w="71" w:type="dxa"/>
        </w:tblCellMar>
        <w:tblLook w:val="0000" w:firstRow="0" w:lastRow="0" w:firstColumn="0" w:lastColumn="0" w:noHBand="0" w:noVBand="0"/>
      </w:tblPr>
      <w:tblGrid>
        <w:gridCol w:w="2107"/>
        <w:gridCol w:w="2496"/>
        <w:gridCol w:w="3120"/>
        <w:gridCol w:w="1482"/>
      </w:tblGrid>
      <w:tr w:rsidR="002B6831" w:rsidTr="002B6831">
        <w:tc>
          <w:tcPr>
            <w:tcW w:w="2107" w:type="dxa"/>
            <w:tcBorders>
              <w:top w:val="single" w:sz="6" w:space="0" w:color="auto"/>
              <w:bottom w:val="nil"/>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Vorlage</w:t>
            </w:r>
          </w:p>
        </w:tc>
        <w:tc>
          <w:tcPr>
            <w:tcW w:w="7098" w:type="dxa"/>
            <w:gridSpan w:val="3"/>
            <w:tcBorders>
              <w:top w:val="single" w:sz="6" w:space="0" w:color="auto"/>
              <w:left w:val="nil"/>
              <w:bottom w:val="nil"/>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Programmdarstellung</w:t>
            </w:r>
          </w:p>
        </w:tc>
      </w:tr>
      <w:tr w:rsidR="002B6831" w:rsidTr="002B6831">
        <w:tc>
          <w:tcPr>
            <w:tcW w:w="2107" w:type="dxa"/>
            <w:tcBorders>
              <w:top w:val="nil"/>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p>
        </w:tc>
        <w:tc>
          <w:tcPr>
            <w:tcW w:w="2496" w:type="dxa"/>
            <w:tcBorders>
              <w:top w:val="nil"/>
              <w:left w:val="nil"/>
              <w:bottom w:val="single" w:sz="6" w:space="0" w:color="auto"/>
              <w:right w:val="nil"/>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FUP</w:t>
            </w:r>
          </w:p>
        </w:tc>
        <w:tc>
          <w:tcPr>
            <w:tcW w:w="3120" w:type="dxa"/>
            <w:tcBorders>
              <w:top w:val="nil"/>
              <w:left w:val="single" w:sz="6" w:space="0" w:color="auto"/>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KOP</w:t>
            </w:r>
          </w:p>
        </w:tc>
        <w:tc>
          <w:tcPr>
            <w:tcW w:w="1482" w:type="dxa"/>
            <w:tcBorders>
              <w:top w:val="nil"/>
              <w:left w:val="nil"/>
              <w:bottom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AWL</w:t>
            </w:r>
          </w:p>
        </w:tc>
      </w:tr>
      <w:tr w:rsidR="002B6831" w:rsidRPr="000233E7" w:rsidTr="002B6831">
        <w:tc>
          <w:tcPr>
            <w:tcW w:w="2107" w:type="dxa"/>
            <w:tcBorders>
              <w:top w:val="nil"/>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p>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6015" w:dyaOrig="6885">
                <v:shape id="_x0000_i1044" type="#_x0000_t75" style="width:89.9pt;height:149.4pt" o:ole="">
                  <v:imagedata r:id="rId94" o:title=""/>
                </v:shape>
                <o:OLEObject Type="Embed" ProgID="Sketch" ShapeID="_x0000_i1044" DrawAspect="Content" ObjectID="_1752231013" r:id="rId95"/>
              </w:object>
            </w:r>
          </w:p>
        </w:tc>
        <w:tc>
          <w:tcPr>
            <w:tcW w:w="2496" w:type="dxa"/>
            <w:tcBorders>
              <w:top w:val="nil"/>
              <w:left w:val="nil"/>
              <w:right w:val="nil"/>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4395" w:dyaOrig="6885">
                <v:shape id="_x0000_i1045" type="#_x0000_t75" style="width:106.6pt;height:152.15pt" o:ole="">
                  <v:imagedata r:id="rId96" o:title=""/>
                </v:shape>
                <o:OLEObject Type="Embed" ProgID="Sketch" ShapeID="_x0000_i1045" DrawAspect="Content" ObjectID="_1752231014" r:id="rId97"/>
              </w:object>
            </w:r>
          </w:p>
        </w:tc>
        <w:tc>
          <w:tcPr>
            <w:tcW w:w="3120" w:type="dxa"/>
            <w:tcBorders>
              <w:top w:val="nil"/>
              <w:left w:val="single" w:sz="6" w:space="0" w:color="auto"/>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7635" w:dyaOrig="6885">
                <v:shape id="_x0000_i1046" type="#_x0000_t75" style="width:151.55pt;height:141.85pt" o:ole="">
                  <v:imagedata r:id="rId98" o:title=""/>
                </v:shape>
                <o:OLEObject Type="Embed" ProgID="Sketch" ShapeID="_x0000_i1046" DrawAspect="Content" ObjectID="_1752231015" r:id="rId99"/>
              </w:object>
            </w:r>
          </w:p>
        </w:tc>
        <w:tc>
          <w:tcPr>
            <w:tcW w:w="1482" w:type="dxa"/>
            <w:tcBorders>
              <w:top w:val="nil"/>
              <w:left w:val="nil"/>
            </w:tcBorders>
          </w:tcPr>
          <w:p w:rsidR="002B6831" w:rsidRPr="004B0D14" w:rsidRDefault="002B6831" w:rsidP="002B6831">
            <w:pPr>
              <w:tabs>
                <w:tab w:val="left" w:pos="658"/>
                <w:tab w:val="left" w:pos="4536"/>
              </w:tabs>
              <w:spacing w:before="60" w:after="60"/>
              <w:ind w:left="15"/>
              <w:rPr>
                <w:rFonts w:ascii="Arial" w:hAnsi="Arial" w:cs="Arial"/>
                <w:sz w:val="20"/>
                <w:lang w:val="es-ES"/>
              </w:rPr>
            </w:pPr>
            <w:r w:rsidRPr="004B0D14">
              <w:rPr>
                <w:rFonts w:ascii="Arial" w:hAnsi="Arial" w:cs="Arial"/>
                <w:sz w:val="20"/>
                <w:lang w:val="es-ES"/>
              </w:rPr>
              <w:t>Netzwerk 1</w:t>
            </w:r>
          </w:p>
          <w:p w:rsidR="002B6831" w:rsidRPr="004B0D14" w:rsidRDefault="002B6831" w:rsidP="002B6831">
            <w:pPr>
              <w:tabs>
                <w:tab w:val="left" w:pos="658"/>
                <w:tab w:val="left" w:pos="4536"/>
              </w:tabs>
              <w:spacing w:before="60" w:after="60"/>
              <w:ind w:left="284"/>
              <w:rPr>
                <w:rFonts w:ascii="Arial" w:hAnsi="Arial" w:cs="Arial"/>
                <w:sz w:val="20"/>
                <w:lang w:val="es-ES"/>
              </w:rPr>
            </w:pPr>
            <w:r w:rsidRPr="004B0D14">
              <w:rPr>
                <w:rFonts w:ascii="Arial" w:hAnsi="Arial" w:cs="Arial"/>
                <w:sz w:val="20"/>
                <w:lang w:val="es-ES"/>
              </w:rPr>
              <w:t>U</w:t>
            </w:r>
            <w:r w:rsidRPr="004B0D14">
              <w:rPr>
                <w:rFonts w:ascii="Arial" w:hAnsi="Arial" w:cs="Arial"/>
                <w:sz w:val="20"/>
                <w:lang w:val="es-ES"/>
              </w:rPr>
              <w:tab/>
              <w:t>E0.1</w:t>
            </w:r>
            <w:r w:rsidRPr="004B0D14">
              <w:rPr>
                <w:rFonts w:ascii="Arial" w:hAnsi="Arial" w:cs="Arial"/>
                <w:sz w:val="20"/>
                <w:lang w:val="es-ES"/>
              </w:rPr>
              <w:br/>
              <w:t>U</w:t>
            </w:r>
            <w:r w:rsidRPr="004B0D14">
              <w:rPr>
                <w:rFonts w:ascii="Arial" w:hAnsi="Arial" w:cs="Arial"/>
                <w:sz w:val="20"/>
                <w:lang w:val="es-ES"/>
              </w:rPr>
              <w:tab/>
              <w:t>E0.2</w:t>
            </w:r>
            <w:r w:rsidRPr="004B0D14">
              <w:rPr>
                <w:rFonts w:ascii="Arial" w:hAnsi="Arial" w:cs="Arial"/>
                <w:sz w:val="20"/>
                <w:lang w:val="es-ES"/>
              </w:rPr>
              <w:br/>
              <w:t>=</w:t>
            </w:r>
            <w:r w:rsidRPr="004B0D14">
              <w:rPr>
                <w:rFonts w:ascii="Arial" w:hAnsi="Arial" w:cs="Arial"/>
                <w:sz w:val="20"/>
                <w:lang w:val="es-ES"/>
              </w:rPr>
              <w:tab/>
              <w:t>M1.0</w:t>
            </w:r>
          </w:p>
          <w:p w:rsidR="002B6831" w:rsidRPr="004B0D14" w:rsidRDefault="002B6831" w:rsidP="002B6831">
            <w:pPr>
              <w:tabs>
                <w:tab w:val="left" w:pos="658"/>
                <w:tab w:val="left" w:pos="4536"/>
              </w:tabs>
              <w:spacing w:before="60" w:after="60"/>
              <w:ind w:left="15"/>
              <w:rPr>
                <w:rFonts w:ascii="Arial" w:hAnsi="Arial" w:cs="Arial"/>
                <w:sz w:val="20"/>
                <w:lang w:val="es-ES"/>
              </w:rPr>
            </w:pPr>
            <w:r w:rsidRPr="004B0D14">
              <w:rPr>
                <w:rFonts w:ascii="Arial" w:hAnsi="Arial" w:cs="Arial"/>
                <w:sz w:val="20"/>
                <w:lang w:val="es-ES"/>
              </w:rPr>
              <w:t>Netzwerk 2</w:t>
            </w:r>
          </w:p>
          <w:p w:rsidR="002B6831" w:rsidRPr="004B0D14" w:rsidRDefault="002B6831" w:rsidP="002B6831">
            <w:pPr>
              <w:tabs>
                <w:tab w:val="left" w:pos="658"/>
                <w:tab w:val="left" w:pos="4536"/>
              </w:tabs>
              <w:spacing w:before="60" w:after="60"/>
              <w:ind w:left="284"/>
              <w:rPr>
                <w:rFonts w:ascii="Arial" w:hAnsi="Arial" w:cs="Arial"/>
                <w:sz w:val="20"/>
                <w:lang w:val="es-ES"/>
              </w:rPr>
            </w:pPr>
            <w:r w:rsidRPr="004B0D14">
              <w:rPr>
                <w:rFonts w:ascii="Arial" w:hAnsi="Arial" w:cs="Arial"/>
                <w:sz w:val="20"/>
                <w:lang w:val="es-ES"/>
              </w:rPr>
              <w:t>U</w:t>
            </w:r>
            <w:r w:rsidRPr="004B0D14">
              <w:rPr>
                <w:rFonts w:ascii="Arial" w:hAnsi="Arial" w:cs="Arial"/>
                <w:sz w:val="20"/>
                <w:lang w:val="es-ES"/>
              </w:rPr>
              <w:tab/>
              <w:t>E0.3</w:t>
            </w:r>
            <w:r w:rsidRPr="004B0D14">
              <w:rPr>
                <w:rFonts w:ascii="Arial" w:hAnsi="Arial" w:cs="Arial"/>
                <w:sz w:val="20"/>
                <w:lang w:val="es-ES"/>
              </w:rPr>
              <w:br/>
              <w:t>U</w:t>
            </w:r>
            <w:r w:rsidRPr="004B0D14">
              <w:rPr>
                <w:rFonts w:ascii="Arial" w:hAnsi="Arial" w:cs="Arial"/>
                <w:sz w:val="20"/>
                <w:lang w:val="es-ES"/>
              </w:rPr>
              <w:tab/>
              <w:t>E0.4</w:t>
            </w:r>
            <w:r w:rsidRPr="004B0D14">
              <w:rPr>
                <w:rFonts w:ascii="Arial" w:hAnsi="Arial" w:cs="Arial"/>
                <w:sz w:val="20"/>
                <w:lang w:val="es-ES"/>
              </w:rPr>
              <w:br/>
              <w:t>=</w:t>
            </w:r>
            <w:r w:rsidRPr="004B0D14">
              <w:rPr>
                <w:rFonts w:ascii="Arial" w:hAnsi="Arial" w:cs="Arial"/>
                <w:sz w:val="20"/>
                <w:lang w:val="es-ES"/>
              </w:rPr>
              <w:tab/>
              <w:t>M1.1</w:t>
            </w:r>
          </w:p>
          <w:p w:rsidR="002B6831" w:rsidRPr="004B0D14" w:rsidRDefault="002B6831" w:rsidP="002B6831">
            <w:pPr>
              <w:tabs>
                <w:tab w:val="left" w:pos="658"/>
                <w:tab w:val="left" w:pos="4536"/>
              </w:tabs>
              <w:ind w:left="15"/>
              <w:rPr>
                <w:rFonts w:ascii="Arial" w:hAnsi="Arial" w:cs="Arial"/>
                <w:sz w:val="20"/>
                <w:lang w:val="en-US"/>
              </w:rPr>
            </w:pPr>
            <w:proofErr w:type="spellStart"/>
            <w:r w:rsidRPr="004B0D14">
              <w:rPr>
                <w:rFonts w:ascii="Arial" w:hAnsi="Arial" w:cs="Arial"/>
                <w:sz w:val="20"/>
                <w:lang w:val="en-US"/>
              </w:rPr>
              <w:t>Netzwerk</w:t>
            </w:r>
            <w:proofErr w:type="spellEnd"/>
            <w:r w:rsidRPr="004B0D14">
              <w:rPr>
                <w:rFonts w:ascii="Arial" w:hAnsi="Arial" w:cs="Arial"/>
                <w:sz w:val="20"/>
                <w:lang w:val="en-US"/>
              </w:rPr>
              <w:t xml:space="preserve"> 3</w:t>
            </w:r>
          </w:p>
          <w:p w:rsidR="002B6831" w:rsidRPr="00C7350A" w:rsidRDefault="002B6831" w:rsidP="002B6831">
            <w:pPr>
              <w:tabs>
                <w:tab w:val="left" w:pos="658"/>
                <w:tab w:val="left" w:pos="4536"/>
              </w:tabs>
              <w:spacing w:before="60" w:after="60"/>
              <w:ind w:left="284"/>
              <w:rPr>
                <w:rFonts w:ascii="Arial" w:hAnsi="Arial" w:cs="Arial"/>
                <w:lang w:val="en-US"/>
              </w:rPr>
            </w:pPr>
            <w:r w:rsidRPr="004B0D14">
              <w:rPr>
                <w:rFonts w:ascii="Arial" w:hAnsi="Arial" w:cs="Arial"/>
                <w:sz w:val="20"/>
                <w:lang w:val="en-US"/>
              </w:rPr>
              <w:t>O</w:t>
            </w:r>
            <w:r w:rsidRPr="004B0D14">
              <w:rPr>
                <w:rFonts w:ascii="Arial" w:hAnsi="Arial" w:cs="Arial"/>
                <w:sz w:val="20"/>
                <w:lang w:val="en-US"/>
              </w:rPr>
              <w:tab/>
              <w:t>M1.0</w:t>
            </w:r>
            <w:r w:rsidRPr="004B0D14">
              <w:rPr>
                <w:rFonts w:ascii="Arial" w:hAnsi="Arial" w:cs="Arial"/>
                <w:sz w:val="20"/>
                <w:lang w:val="en-US"/>
              </w:rPr>
              <w:br/>
              <w:t>O</w:t>
            </w:r>
            <w:r w:rsidRPr="004B0D14">
              <w:rPr>
                <w:rFonts w:ascii="Arial" w:hAnsi="Arial" w:cs="Arial"/>
                <w:sz w:val="20"/>
                <w:lang w:val="en-US"/>
              </w:rPr>
              <w:tab/>
              <w:t>M1.1</w:t>
            </w:r>
            <w:r w:rsidRPr="004B0D14">
              <w:rPr>
                <w:rFonts w:ascii="Arial" w:hAnsi="Arial" w:cs="Arial"/>
                <w:sz w:val="20"/>
                <w:lang w:val="en-US"/>
              </w:rPr>
              <w:br/>
              <w:t>=</w:t>
            </w:r>
            <w:r w:rsidRPr="004B0D14">
              <w:rPr>
                <w:rFonts w:ascii="Arial" w:hAnsi="Arial" w:cs="Arial"/>
                <w:sz w:val="20"/>
                <w:lang w:val="en-US"/>
              </w:rPr>
              <w:tab/>
              <w:t>A8.1</w:t>
            </w:r>
          </w:p>
        </w:tc>
      </w:tr>
    </w:tbl>
    <w:p w:rsidR="004B0D14" w:rsidRPr="00F51EA1" w:rsidRDefault="004B0D14" w:rsidP="002B6831">
      <w:pPr>
        <w:pStyle w:val="berschrift2"/>
        <w:spacing w:before="0" w:after="0"/>
        <w:rPr>
          <w:bCs w:val="0"/>
          <w:lang w:val="en-US"/>
        </w:rPr>
      </w:pPr>
    </w:p>
    <w:p w:rsidR="002B6831" w:rsidRDefault="002B6831" w:rsidP="002B6831">
      <w:pPr>
        <w:pStyle w:val="berschrift2"/>
        <w:spacing w:before="0" w:after="0"/>
        <w:rPr>
          <w:bCs w:val="0"/>
        </w:rPr>
      </w:pPr>
      <w:r>
        <w:rPr>
          <w:bCs w:val="0"/>
        </w:rPr>
        <w:t>Beispiel ohne Merker:</w:t>
      </w:r>
    </w:p>
    <w:p w:rsidR="004B0D14" w:rsidRPr="004B0D14" w:rsidRDefault="004B0D14" w:rsidP="004B0D14"/>
    <w:tbl>
      <w:tblPr>
        <w:tblW w:w="9205" w:type="dxa"/>
        <w:tblInd w:w="70" w:type="dxa"/>
        <w:tblBorders>
          <w:top w:val="single" w:sz="6" w:space="0" w:color="auto"/>
          <w:left w:val="single" w:sz="6" w:space="0" w:color="auto"/>
          <w:bottom w:val="single" w:sz="6" w:space="0" w:color="auto"/>
          <w:right w:val="single" w:sz="6" w:space="0" w:color="auto"/>
        </w:tblBorders>
        <w:tblLayout w:type="fixed"/>
        <w:tblCellMar>
          <w:left w:w="71" w:type="dxa"/>
          <w:right w:w="71" w:type="dxa"/>
        </w:tblCellMar>
        <w:tblLook w:val="0000" w:firstRow="0" w:lastRow="0" w:firstColumn="0" w:lastColumn="0" w:noHBand="0" w:noVBand="0"/>
      </w:tblPr>
      <w:tblGrid>
        <w:gridCol w:w="2107"/>
        <w:gridCol w:w="2496"/>
        <w:gridCol w:w="3120"/>
        <w:gridCol w:w="1482"/>
      </w:tblGrid>
      <w:tr w:rsidR="002B6831" w:rsidTr="002B6831">
        <w:tc>
          <w:tcPr>
            <w:tcW w:w="2107" w:type="dxa"/>
            <w:tcBorders>
              <w:top w:val="single" w:sz="6" w:space="0" w:color="auto"/>
              <w:bottom w:val="nil"/>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Vorlage</w:t>
            </w:r>
          </w:p>
        </w:tc>
        <w:tc>
          <w:tcPr>
            <w:tcW w:w="7098" w:type="dxa"/>
            <w:gridSpan w:val="3"/>
            <w:tcBorders>
              <w:top w:val="single" w:sz="6" w:space="0" w:color="auto"/>
              <w:left w:val="nil"/>
              <w:bottom w:val="nil"/>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Programmdarstellung</w:t>
            </w:r>
          </w:p>
        </w:tc>
      </w:tr>
      <w:tr w:rsidR="002B6831" w:rsidTr="002B6831">
        <w:tc>
          <w:tcPr>
            <w:tcW w:w="2107" w:type="dxa"/>
            <w:tcBorders>
              <w:top w:val="nil"/>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p>
        </w:tc>
        <w:tc>
          <w:tcPr>
            <w:tcW w:w="2496" w:type="dxa"/>
            <w:tcBorders>
              <w:top w:val="nil"/>
              <w:left w:val="nil"/>
              <w:bottom w:val="single" w:sz="6" w:space="0" w:color="auto"/>
              <w:right w:val="nil"/>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FUP</w:t>
            </w:r>
          </w:p>
        </w:tc>
        <w:tc>
          <w:tcPr>
            <w:tcW w:w="3120" w:type="dxa"/>
            <w:tcBorders>
              <w:top w:val="nil"/>
              <w:left w:val="single" w:sz="6" w:space="0" w:color="auto"/>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KOP</w:t>
            </w:r>
          </w:p>
        </w:tc>
        <w:tc>
          <w:tcPr>
            <w:tcW w:w="1482" w:type="dxa"/>
            <w:tcBorders>
              <w:top w:val="nil"/>
              <w:left w:val="nil"/>
              <w:bottom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AWL</w:t>
            </w:r>
          </w:p>
        </w:tc>
      </w:tr>
      <w:tr w:rsidR="002B6831" w:rsidTr="002B6831">
        <w:tc>
          <w:tcPr>
            <w:tcW w:w="2107" w:type="dxa"/>
            <w:tcBorders>
              <w:top w:val="nil"/>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6015" w:dyaOrig="6885">
                <v:shape id="_x0000_i1047" type="#_x0000_t75" style="width:100.45pt;height:125.3pt" o:ole="">
                  <v:imagedata r:id="rId100" o:title=""/>
                </v:shape>
                <o:OLEObject Type="Embed" ProgID="Sketch" ShapeID="_x0000_i1047" DrawAspect="Content" ObjectID="_1752231016" r:id="rId101"/>
              </w:object>
            </w:r>
          </w:p>
        </w:tc>
        <w:tc>
          <w:tcPr>
            <w:tcW w:w="2496" w:type="dxa"/>
            <w:tcBorders>
              <w:top w:val="nil"/>
              <w:left w:val="nil"/>
              <w:right w:val="nil"/>
            </w:tcBorders>
          </w:tcPr>
          <w:p w:rsidR="002B6831" w:rsidRDefault="002B6831" w:rsidP="002B6831">
            <w:pPr>
              <w:tabs>
                <w:tab w:val="left" w:pos="1843"/>
                <w:tab w:val="left" w:pos="4536"/>
              </w:tabs>
              <w:spacing w:before="60" w:after="60"/>
              <w:jc w:val="center"/>
              <w:rPr>
                <w:rFonts w:ascii="Arial" w:hAnsi="Arial" w:cs="Arial"/>
              </w:rPr>
            </w:pPr>
          </w:p>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9600" w:dyaOrig="6885">
                <v:shape id="_x0000_i1048" type="#_x0000_t75" style="width:122.4pt;height:92.95pt" o:ole="">
                  <v:imagedata r:id="rId102" o:title=""/>
                </v:shape>
                <o:OLEObject Type="Embed" ProgID="Sketch" ShapeID="_x0000_i1048" DrawAspect="Content" ObjectID="_1752231017" r:id="rId103"/>
              </w:object>
            </w:r>
          </w:p>
        </w:tc>
        <w:tc>
          <w:tcPr>
            <w:tcW w:w="3120" w:type="dxa"/>
            <w:tcBorders>
              <w:top w:val="nil"/>
              <w:left w:val="single" w:sz="6" w:space="0" w:color="auto"/>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p>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14370" w:dyaOrig="6885">
                <v:shape id="_x0000_i1049" type="#_x0000_t75" style="width:150.15pt;height:95.35pt" o:ole="">
                  <v:imagedata r:id="rId104" o:title=""/>
                </v:shape>
                <o:OLEObject Type="Embed" ProgID="Sketch" ShapeID="_x0000_i1049" DrawAspect="Content" ObjectID="_1752231018" r:id="rId105"/>
              </w:object>
            </w:r>
          </w:p>
        </w:tc>
        <w:tc>
          <w:tcPr>
            <w:tcW w:w="1482" w:type="dxa"/>
            <w:tcBorders>
              <w:top w:val="nil"/>
              <w:left w:val="nil"/>
            </w:tcBorders>
          </w:tcPr>
          <w:p w:rsidR="002B6831" w:rsidRPr="004B0D14" w:rsidRDefault="002B6831" w:rsidP="002B6831">
            <w:pPr>
              <w:tabs>
                <w:tab w:val="left" w:pos="658"/>
                <w:tab w:val="left" w:pos="4536"/>
              </w:tabs>
              <w:spacing w:before="60" w:after="60"/>
              <w:ind w:left="284"/>
              <w:rPr>
                <w:rFonts w:ascii="Arial" w:hAnsi="Arial" w:cs="Arial"/>
                <w:sz w:val="20"/>
                <w:lang w:val="es-ES"/>
              </w:rPr>
            </w:pPr>
          </w:p>
          <w:p w:rsidR="002B6831" w:rsidRPr="004B0D14" w:rsidRDefault="002B6831" w:rsidP="002B6831">
            <w:pPr>
              <w:tabs>
                <w:tab w:val="left" w:pos="658"/>
                <w:tab w:val="left" w:pos="4536"/>
              </w:tabs>
              <w:spacing w:before="60" w:after="60"/>
              <w:ind w:left="284"/>
              <w:rPr>
                <w:rFonts w:ascii="Arial" w:hAnsi="Arial" w:cs="Arial"/>
                <w:sz w:val="20"/>
                <w:lang w:val="es-ES"/>
              </w:rPr>
            </w:pPr>
            <w:r w:rsidRPr="004B0D14">
              <w:rPr>
                <w:rFonts w:ascii="Arial" w:hAnsi="Arial" w:cs="Arial"/>
                <w:sz w:val="20"/>
                <w:lang w:val="es-ES"/>
              </w:rPr>
              <w:t>U</w:t>
            </w:r>
            <w:r w:rsidRPr="004B0D14">
              <w:rPr>
                <w:rFonts w:ascii="Arial" w:hAnsi="Arial" w:cs="Arial"/>
                <w:sz w:val="20"/>
                <w:lang w:val="es-ES"/>
              </w:rPr>
              <w:tab/>
              <w:t>E0.1</w:t>
            </w:r>
            <w:r w:rsidRPr="004B0D14">
              <w:rPr>
                <w:rFonts w:ascii="Arial" w:hAnsi="Arial" w:cs="Arial"/>
                <w:sz w:val="20"/>
                <w:lang w:val="es-ES"/>
              </w:rPr>
              <w:br/>
              <w:t>U</w:t>
            </w:r>
            <w:r w:rsidRPr="004B0D14">
              <w:rPr>
                <w:rFonts w:ascii="Arial" w:hAnsi="Arial" w:cs="Arial"/>
                <w:sz w:val="20"/>
                <w:lang w:val="es-ES"/>
              </w:rPr>
              <w:tab/>
              <w:t>E0.2</w:t>
            </w:r>
            <w:r w:rsidRPr="004B0D14">
              <w:rPr>
                <w:rFonts w:ascii="Arial" w:hAnsi="Arial" w:cs="Arial"/>
                <w:sz w:val="20"/>
                <w:lang w:val="es-ES"/>
              </w:rPr>
              <w:br/>
              <w:t>O</w:t>
            </w:r>
            <w:r w:rsidRPr="004B0D14">
              <w:rPr>
                <w:rFonts w:ascii="Arial" w:hAnsi="Arial" w:cs="Arial"/>
                <w:sz w:val="20"/>
                <w:lang w:val="es-ES"/>
              </w:rPr>
              <w:br/>
              <w:t>U</w:t>
            </w:r>
            <w:r w:rsidRPr="004B0D14">
              <w:rPr>
                <w:rFonts w:ascii="Arial" w:hAnsi="Arial" w:cs="Arial"/>
                <w:sz w:val="20"/>
                <w:lang w:val="es-ES"/>
              </w:rPr>
              <w:tab/>
              <w:t>E0.3</w:t>
            </w:r>
            <w:r w:rsidRPr="004B0D14">
              <w:rPr>
                <w:rFonts w:ascii="Arial" w:hAnsi="Arial" w:cs="Arial"/>
                <w:sz w:val="20"/>
                <w:lang w:val="es-ES"/>
              </w:rPr>
              <w:br/>
              <w:t>U</w:t>
            </w:r>
            <w:r w:rsidRPr="004B0D14">
              <w:rPr>
                <w:rFonts w:ascii="Arial" w:hAnsi="Arial" w:cs="Arial"/>
                <w:sz w:val="20"/>
                <w:lang w:val="es-ES"/>
              </w:rPr>
              <w:tab/>
              <w:t>E0.4</w:t>
            </w:r>
            <w:r w:rsidRPr="004B0D14">
              <w:rPr>
                <w:rFonts w:ascii="Arial" w:hAnsi="Arial" w:cs="Arial"/>
                <w:sz w:val="20"/>
                <w:lang w:val="es-ES"/>
              </w:rPr>
              <w:br/>
            </w:r>
          </w:p>
          <w:p w:rsidR="002B6831" w:rsidRDefault="002B6831" w:rsidP="002B6831">
            <w:pPr>
              <w:tabs>
                <w:tab w:val="left" w:pos="658"/>
                <w:tab w:val="left" w:pos="4536"/>
              </w:tabs>
              <w:spacing w:before="60" w:after="60"/>
              <w:ind w:left="284"/>
              <w:rPr>
                <w:rFonts w:ascii="Arial" w:hAnsi="Arial" w:cs="Arial"/>
                <w:lang w:val="es-ES"/>
              </w:rPr>
            </w:pPr>
            <w:r w:rsidRPr="004B0D14">
              <w:rPr>
                <w:rFonts w:ascii="Arial" w:hAnsi="Arial" w:cs="Arial"/>
                <w:sz w:val="20"/>
                <w:lang w:val="es-ES"/>
              </w:rPr>
              <w:t>=</w:t>
            </w:r>
            <w:r w:rsidRPr="004B0D14">
              <w:rPr>
                <w:rFonts w:ascii="Arial" w:hAnsi="Arial" w:cs="Arial"/>
                <w:sz w:val="20"/>
                <w:lang w:val="es-ES"/>
              </w:rPr>
              <w:tab/>
              <w:t>A8.1</w:t>
            </w:r>
          </w:p>
        </w:tc>
      </w:tr>
    </w:tbl>
    <w:p w:rsidR="002B6831" w:rsidRDefault="002B6831" w:rsidP="002B6831">
      <w:pPr>
        <w:rPr>
          <w:rFonts w:ascii="Arial" w:hAnsi="Arial" w:cs="Arial"/>
          <w:lang w:val="es-ES"/>
        </w:rPr>
      </w:pPr>
      <w:r>
        <w:rPr>
          <w:rFonts w:ascii="Arial" w:hAnsi="Arial" w:cs="Arial"/>
          <w:lang w:val="es-ES"/>
        </w:rPr>
        <w:br w:type="page"/>
      </w:r>
    </w:p>
    <w:p w:rsidR="002B6831" w:rsidRPr="00406800" w:rsidRDefault="002B6831" w:rsidP="002B6831">
      <w:pPr>
        <w:rPr>
          <w:rFonts w:ascii="Arial" w:hAnsi="Arial" w:cs="Arial"/>
          <w:sz w:val="16"/>
          <w:szCs w:val="16"/>
          <w:lang w:val="es-ES"/>
        </w:rPr>
      </w:pPr>
    </w:p>
    <w:p w:rsidR="002B6831" w:rsidRPr="002B6831" w:rsidRDefault="002B6831" w:rsidP="00BF2A1D">
      <w:pPr>
        <w:pStyle w:val="berschrift1"/>
        <w:rPr>
          <w:rStyle w:val="Hervorhebung"/>
        </w:rPr>
      </w:pPr>
      <w:r w:rsidRPr="002B6831">
        <w:rPr>
          <w:rStyle w:val="Hervorhebung"/>
        </w:rPr>
        <w:t>Funktionsbeschreibung:</w:t>
      </w:r>
    </w:p>
    <w:p w:rsidR="002B6831" w:rsidRPr="008F6179" w:rsidRDefault="002B6831" w:rsidP="002B6831">
      <w:pPr>
        <w:rPr>
          <w:rFonts w:ascii="Arial" w:hAnsi="Arial" w:cs="Arial"/>
        </w:rPr>
      </w:pPr>
    </w:p>
    <w:p w:rsidR="002B6831" w:rsidRPr="008F6179" w:rsidRDefault="002B6831" w:rsidP="002B6831">
      <w:pPr>
        <w:rPr>
          <w:rFonts w:ascii="Arial" w:hAnsi="Arial" w:cs="Arial"/>
        </w:rPr>
      </w:pPr>
      <w:r w:rsidRPr="008F6179">
        <w:rPr>
          <w:rFonts w:ascii="Arial" w:hAnsi="Arial" w:cs="Arial"/>
        </w:rPr>
        <w:t>Bei dieser aus Reihenschaltungen und einer Parallelschaltung zusammengesetzten Verknüpfung, sind innerhalb Parallelgeschalteter Strompfade Kontakte in Reihe geschaltet.</w:t>
      </w:r>
    </w:p>
    <w:p w:rsidR="002B6831" w:rsidRPr="008F6179" w:rsidRDefault="002B6831" w:rsidP="002B6831">
      <w:pPr>
        <w:rPr>
          <w:rFonts w:ascii="Arial" w:hAnsi="Arial" w:cs="Arial"/>
        </w:rPr>
      </w:pPr>
      <w:r w:rsidRPr="008F6179">
        <w:rPr>
          <w:rFonts w:ascii="Arial" w:hAnsi="Arial" w:cs="Arial"/>
        </w:rPr>
        <w:t xml:space="preserve">Wenn in mindestens einem Strompfad alle Eingänge gleichzeitig den </w:t>
      </w:r>
      <w:r w:rsidR="001C25E4" w:rsidRPr="008F6179">
        <w:rPr>
          <w:rFonts w:ascii="Arial" w:hAnsi="Arial" w:cs="Arial"/>
        </w:rPr>
        <w:t>Signalzustand”</w:t>
      </w:r>
      <w:r w:rsidRPr="008F6179">
        <w:rPr>
          <w:rFonts w:ascii="Arial" w:hAnsi="Arial" w:cs="Arial"/>
        </w:rPr>
        <w:t xml:space="preserve">1“ aufweisen </w:t>
      </w:r>
    </w:p>
    <w:p w:rsidR="002B6831" w:rsidRPr="008F6179" w:rsidRDefault="002B6831" w:rsidP="002B6831">
      <w:pPr>
        <w:rPr>
          <w:rFonts w:ascii="Arial" w:hAnsi="Arial" w:cs="Arial"/>
        </w:rPr>
      </w:pPr>
      <w:r w:rsidRPr="008F6179">
        <w:rPr>
          <w:rFonts w:ascii="Arial" w:hAnsi="Arial" w:cs="Arial"/>
        </w:rPr>
        <w:t xml:space="preserve">führt auch der Ausgang den </w:t>
      </w:r>
      <w:r w:rsidR="001C25E4" w:rsidRPr="008F6179">
        <w:rPr>
          <w:rFonts w:ascii="Arial" w:hAnsi="Arial" w:cs="Arial"/>
        </w:rPr>
        <w:t>Signalzustand”</w:t>
      </w:r>
      <w:r w:rsidRPr="008F6179">
        <w:rPr>
          <w:rFonts w:ascii="Arial" w:hAnsi="Arial" w:cs="Arial"/>
        </w:rPr>
        <w:t>1“.</w:t>
      </w:r>
    </w:p>
    <w:p w:rsidR="002B6831" w:rsidRPr="008F6179" w:rsidRDefault="002B6831" w:rsidP="002B6831">
      <w:pPr>
        <w:rPr>
          <w:rFonts w:ascii="Arial" w:hAnsi="Arial" w:cs="Arial"/>
        </w:rPr>
      </w:pPr>
    </w:p>
    <w:p w:rsidR="002B6831" w:rsidRPr="008F6179" w:rsidRDefault="002B6831" w:rsidP="002B6831">
      <w:pPr>
        <w:rPr>
          <w:rFonts w:ascii="Arial" w:hAnsi="Arial" w:cs="Arial"/>
        </w:rPr>
      </w:pPr>
      <w:r w:rsidRPr="008F6179">
        <w:rPr>
          <w:rFonts w:ascii="Arial" w:hAnsi="Arial" w:cs="Arial"/>
        </w:rPr>
        <w:t>Bei der UND- vor- ODER- Verknüpfung können, je nach Automatisierungsgerät, unterschiedliche Programmierungen vorgenommen werden.</w:t>
      </w:r>
    </w:p>
    <w:p w:rsidR="002B6831" w:rsidRPr="008F6179" w:rsidRDefault="002B6831" w:rsidP="002B6831">
      <w:pPr>
        <w:rPr>
          <w:rFonts w:ascii="Arial" w:hAnsi="Arial" w:cs="Arial"/>
        </w:rPr>
      </w:pPr>
      <w:r w:rsidRPr="008F6179">
        <w:rPr>
          <w:rFonts w:ascii="Arial" w:hAnsi="Arial" w:cs="Arial"/>
        </w:rPr>
        <w:t>Die einfachste, an allen Automatisierungsgeräten anwendbare, aber an Speicherplätzen und Bearbeitungszeit aufwendigere Programmierung ist über Merker möglich.</w:t>
      </w:r>
    </w:p>
    <w:p w:rsidR="002B6831" w:rsidRPr="008F6179" w:rsidRDefault="002B6831" w:rsidP="002B6831">
      <w:pPr>
        <w:rPr>
          <w:rFonts w:ascii="Arial" w:hAnsi="Arial" w:cs="Arial"/>
        </w:rPr>
      </w:pPr>
      <w:r w:rsidRPr="008F6179">
        <w:rPr>
          <w:rFonts w:ascii="Arial" w:hAnsi="Arial" w:cs="Arial"/>
        </w:rPr>
        <w:t>Dabei wird jede UND- Verknüpfung über einen Merker abgeschlossen. Anschließend werden die Merker nach ODER verknüpft.</w:t>
      </w:r>
    </w:p>
    <w:p w:rsidR="002B6831" w:rsidRPr="008F6179" w:rsidRDefault="002B6831" w:rsidP="002B6831">
      <w:pPr>
        <w:rPr>
          <w:rFonts w:ascii="Arial" w:hAnsi="Arial" w:cs="Arial"/>
        </w:rPr>
      </w:pPr>
    </w:p>
    <w:p w:rsidR="002B6831" w:rsidRPr="008F6179" w:rsidRDefault="002B6831" w:rsidP="002B6831">
      <w:pPr>
        <w:tabs>
          <w:tab w:val="left" w:pos="1843"/>
          <w:tab w:val="left" w:pos="4536"/>
        </w:tabs>
        <w:rPr>
          <w:rFonts w:ascii="Arial" w:hAnsi="Arial" w:cs="Arial"/>
        </w:rPr>
      </w:pPr>
      <w:r w:rsidRPr="008F6179">
        <w:rPr>
          <w:rFonts w:ascii="Arial" w:hAnsi="Arial" w:cs="Arial"/>
        </w:rPr>
        <w:t>Versteht ein Steuergerät die Operation 0 (= ODER- Verknüpfung von UND- Funktionen, wird ohne zusätzlichen Operanden programmiert) kann die UND- vor- ODER- Verknüpfung auch ohne Merker programmiert werden. Die Operation O wird immer dann verwendet, wenn nach einer ODER- Bedingung die nächste ODER- Bedingung eine UND-Funktion ist.</w:t>
      </w:r>
    </w:p>
    <w:p w:rsidR="002B6831" w:rsidRDefault="002B6831" w:rsidP="002B6831">
      <w:pPr>
        <w:tabs>
          <w:tab w:val="left" w:pos="1843"/>
          <w:tab w:val="left" w:pos="4536"/>
        </w:tabs>
      </w:pPr>
      <w:r>
        <w:rPr>
          <w:highlight w:val="yellow"/>
        </w:rPr>
        <w:br w:type="page"/>
      </w:r>
    </w:p>
    <w:bookmarkStart w:id="37" w:name="_ODER-_vor-_UND-Verknüpfung:"/>
    <w:bookmarkEnd w:id="37"/>
    <w:p w:rsidR="002B6831" w:rsidRPr="002B6831" w:rsidRDefault="002B6831" w:rsidP="002B6831">
      <w:pPr>
        <w:pStyle w:val="berschrift1"/>
        <w:numPr>
          <w:ilvl w:val="0"/>
          <w:numId w:val="1"/>
        </w:numPr>
        <w:rPr>
          <w:rStyle w:val="Hervorhebung"/>
        </w:rPr>
      </w:pPr>
      <w:r w:rsidRPr="002B6831">
        <w:rPr>
          <w:rStyle w:val="Hervorhebung"/>
        </w:rPr>
        <w:lastRenderedPageBreak/>
        <w:fldChar w:fldCharType="begin"/>
      </w:r>
      <w:r w:rsidRPr="002B6831">
        <w:rPr>
          <w:rStyle w:val="Hervorhebung"/>
        </w:rPr>
        <w:instrText xml:space="preserve"> HYPERLINK  \l "_top" </w:instrText>
      </w:r>
      <w:r w:rsidRPr="002B6831">
        <w:rPr>
          <w:rStyle w:val="Hervorhebung"/>
        </w:rPr>
        <w:fldChar w:fldCharType="separate"/>
      </w:r>
      <w:r w:rsidRPr="002B6831">
        <w:rPr>
          <w:rStyle w:val="Hervorhebung"/>
        </w:rPr>
        <w:t>ODER- vor- UND-Verknüpfung:</w:t>
      </w:r>
      <w:r w:rsidRPr="002B6831">
        <w:rPr>
          <w:rStyle w:val="Hervorhebung"/>
        </w:rPr>
        <w:fldChar w:fldCharType="end"/>
      </w:r>
    </w:p>
    <w:p w:rsidR="002B6831" w:rsidRPr="008F6179" w:rsidRDefault="002B6831" w:rsidP="002B6831">
      <w:pPr>
        <w:rPr>
          <w:rFonts w:ascii="Arial" w:hAnsi="Arial" w:cs="Arial"/>
        </w:rPr>
      </w:pPr>
    </w:p>
    <w:p w:rsidR="002B6831" w:rsidRDefault="002B6831" w:rsidP="002B6831">
      <w:pPr>
        <w:pStyle w:val="berschrift2"/>
        <w:spacing w:before="0" w:after="0"/>
        <w:rPr>
          <w:bCs w:val="0"/>
        </w:rPr>
      </w:pPr>
      <w:r>
        <w:rPr>
          <w:bCs w:val="0"/>
        </w:rPr>
        <w:t>Beispiel mit Merker:</w:t>
      </w:r>
    </w:p>
    <w:p w:rsidR="002B6831" w:rsidRPr="008F6179" w:rsidRDefault="002B6831" w:rsidP="002B6831">
      <w:pPr>
        <w:rPr>
          <w:rFonts w:ascii="Arial" w:hAnsi="Arial" w:cs="Arial"/>
        </w:rPr>
      </w:pPr>
    </w:p>
    <w:tbl>
      <w:tblPr>
        <w:tblW w:w="9205" w:type="dxa"/>
        <w:tblInd w:w="70" w:type="dxa"/>
        <w:tblBorders>
          <w:top w:val="single" w:sz="6" w:space="0" w:color="auto"/>
          <w:left w:val="single" w:sz="6" w:space="0" w:color="auto"/>
          <w:bottom w:val="single" w:sz="6" w:space="0" w:color="auto"/>
          <w:right w:val="single" w:sz="6" w:space="0" w:color="auto"/>
        </w:tblBorders>
        <w:tblLayout w:type="fixed"/>
        <w:tblCellMar>
          <w:left w:w="71" w:type="dxa"/>
          <w:right w:w="71" w:type="dxa"/>
        </w:tblCellMar>
        <w:tblLook w:val="0000" w:firstRow="0" w:lastRow="0" w:firstColumn="0" w:lastColumn="0" w:noHBand="0" w:noVBand="0"/>
      </w:tblPr>
      <w:tblGrid>
        <w:gridCol w:w="2185"/>
        <w:gridCol w:w="2418"/>
        <w:gridCol w:w="2911"/>
        <w:gridCol w:w="1691"/>
      </w:tblGrid>
      <w:tr w:rsidR="002B6831" w:rsidTr="002B6831">
        <w:tc>
          <w:tcPr>
            <w:tcW w:w="2185" w:type="dxa"/>
            <w:tcBorders>
              <w:top w:val="single" w:sz="6" w:space="0" w:color="auto"/>
              <w:bottom w:val="nil"/>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Vorlage</w:t>
            </w:r>
          </w:p>
        </w:tc>
        <w:tc>
          <w:tcPr>
            <w:tcW w:w="7020" w:type="dxa"/>
            <w:gridSpan w:val="3"/>
            <w:tcBorders>
              <w:top w:val="single" w:sz="6" w:space="0" w:color="auto"/>
              <w:left w:val="nil"/>
              <w:bottom w:val="nil"/>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Programmdarstellung</w:t>
            </w:r>
          </w:p>
        </w:tc>
      </w:tr>
      <w:tr w:rsidR="002B6831" w:rsidTr="00F17B84">
        <w:tc>
          <w:tcPr>
            <w:tcW w:w="2185" w:type="dxa"/>
            <w:tcBorders>
              <w:top w:val="nil"/>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p>
        </w:tc>
        <w:tc>
          <w:tcPr>
            <w:tcW w:w="2418" w:type="dxa"/>
            <w:tcBorders>
              <w:top w:val="nil"/>
              <w:left w:val="nil"/>
              <w:bottom w:val="single" w:sz="6" w:space="0" w:color="auto"/>
              <w:right w:val="nil"/>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FUP</w:t>
            </w:r>
          </w:p>
        </w:tc>
        <w:tc>
          <w:tcPr>
            <w:tcW w:w="2911" w:type="dxa"/>
            <w:tcBorders>
              <w:top w:val="nil"/>
              <w:left w:val="single" w:sz="6" w:space="0" w:color="auto"/>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KOP</w:t>
            </w:r>
          </w:p>
        </w:tc>
        <w:tc>
          <w:tcPr>
            <w:tcW w:w="1691" w:type="dxa"/>
            <w:tcBorders>
              <w:top w:val="nil"/>
              <w:left w:val="nil"/>
              <w:bottom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AWL</w:t>
            </w:r>
          </w:p>
        </w:tc>
      </w:tr>
      <w:tr w:rsidR="002B6831" w:rsidTr="00F17B84">
        <w:tc>
          <w:tcPr>
            <w:tcW w:w="2185" w:type="dxa"/>
            <w:tcBorders>
              <w:top w:val="nil"/>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5475" w:dyaOrig="6885">
                <v:shape id="_x0000_i1050" type="#_x0000_t75" style="width:101.3pt;height:163.5pt" o:ole="">
                  <v:imagedata r:id="rId106" o:title=""/>
                </v:shape>
                <o:OLEObject Type="Embed" ProgID="Sketch" ShapeID="_x0000_i1050" DrawAspect="Content" ObjectID="_1752231019" r:id="rId107"/>
              </w:object>
            </w:r>
          </w:p>
        </w:tc>
        <w:tc>
          <w:tcPr>
            <w:tcW w:w="2418" w:type="dxa"/>
            <w:tcBorders>
              <w:top w:val="nil"/>
              <w:left w:val="nil"/>
              <w:right w:val="nil"/>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4395" w:dyaOrig="6885">
                <v:shape id="_x0000_i1051" type="#_x0000_t75" style="width:119.3pt;height:162.15pt" o:ole="">
                  <v:imagedata r:id="rId108" o:title=""/>
                </v:shape>
                <o:OLEObject Type="Embed" ProgID="Sketch" ShapeID="_x0000_i1051" DrawAspect="Content" ObjectID="_1752231020" r:id="rId109"/>
              </w:object>
            </w:r>
          </w:p>
        </w:tc>
        <w:tc>
          <w:tcPr>
            <w:tcW w:w="2911" w:type="dxa"/>
            <w:tcBorders>
              <w:top w:val="nil"/>
              <w:left w:val="single" w:sz="6" w:space="0" w:color="auto"/>
              <w:bottom w:val="single" w:sz="6" w:space="0" w:color="auto"/>
              <w:right w:val="single" w:sz="6" w:space="0" w:color="auto"/>
            </w:tcBorders>
          </w:tcPr>
          <w:p w:rsidR="002B6831" w:rsidRDefault="00F17B84" w:rsidP="002B6831">
            <w:pPr>
              <w:tabs>
                <w:tab w:val="left" w:pos="1843"/>
                <w:tab w:val="left" w:pos="4536"/>
              </w:tabs>
              <w:spacing w:before="60" w:after="60"/>
              <w:jc w:val="center"/>
              <w:rPr>
                <w:rFonts w:ascii="Arial" w:hAnsi="Arial" w:cs="Arial"/>
              </w:rPr>
            </w:pPr>
            <w:r>
              <w:rPr>
                <w:rFonts w:ascii="Arial" w:hAnsi="Arial" w:cs="Arial"/>
              </w:rPr>
              <w:object w:dxaOrig="6345" w:dyaOrig="6885">
                <v:shape id="_x0000_i1052" type="#_x0000_t75" style="width:119.9pt;height:129.8pt" o:ole="">
                  <v:imagedata r:id="rId110" o:title=""/>
                </v:shape>
                <o:OLEObject Type="Embed" ProgID="Sketch" ShapeID="_x0000_i1052" DrawAspect="Content" ObjectID="_1752231021" r:id="rId111"/>
              </w:object>
            </w:r>
          </w:p>
        </w:tc>
        <w:tc>
          <w:tcPr>
            <w:tcW w:w="1691" w:type="dxa"/>
            <w:tcBorders>
              <w:top w:val="nil"/>
              <w:left w:val="nil"/>
            </w:tcBorders>
          </w:tcPr>
          <w:p w:rsidR="002B6831" w:rsidRDefault="002B6831" w:rsidP="002B6831">
            <w:pPr>
              <w:tabs>
                <w:tab w:val="left" w:pos="658"/>
                <w:tab w:val="left" w:pos="4536"/>
              </w:tabs>
              <w:ind w:left="15"/>
              <w:rPr>
                <w:rFonts w:ascii="Arial" w:hAnsi="Arial" w:cs="Arial"/>
                <w:lang w:val="it-IT"/>
              </w:rPr>
            </w:pPr>
          </w:p>
          <w:p w:rsidR="002B6831" w:rsidRDefault="002B6831" w:rsidP="002B6831">
            <w:pPr>
              <w:tabs>
                <w:tab w:val="left" w:pos="658"/>
                <w:tab w:val="left" w:pos="4536"/>
              </w:tabs>
              <w:ind w:left="15"/>
              <w:rPr>
                <w:rFonts w:ascii="Arial" w:hAnsi="Arial" w:cs="Arial"/>
                <w:lang w:val="it-IT"/>
              </w:rPr>
            </w:pPr>
            <w:proofErr w:type="spellStart"/>
            <w:r>
              <w:rPr>
                <w:rFonts w:ascii="Arial" w:hAnsi="Arial" w:cs="Arial"/>
                <w:lang w:val="it-IT"/>
              </w:rPr>
              <w:t>Netzwerk</w:t>
            </w:r>
            <w:proofErr w:type="spellEnd"/>
            <w:r>
              <w:rPr>
                <w:rFonts w:ascii="Arial" w:hAnsi="Arial" w:cs="Arial"/>
                <w:lang w:val="it-IT"/>
              </w:rPr>
              <w:t xml:space="preserve"> 1</w:t>
            </w:r>
          </w:p>
          <w:p w:rsidR="002B6831" w:rsidRDefault="002B6831" w:rsidP="002B6831">
            <w:pPr>
              <w:pStyle w:val="Textkrper-Zeileneinzug"/>
              <w:rPr>
                <w:rFonts w:ascii="Arial" w:hAnsi="Arial" w:cs="Arial"/>
                <w:lang w:val="it-IT"/>
              </w:rPr>
            </w:pPr>
            <w:r>
              <w:rPr>
                <w:rFonts w:ascii="Arial" w:hAnsi="Arial" w:cs="Arial"/>
                <w:lang w:val="it-IT"/>
              </w:rPr>
              <w:t>O</w:t>
            </w:r>
            <w:r>
              <w:rPr>
                <w:rFonts w:ascii="Arial" w:hAnsi="Arial" w:cs="Arial"/>
                <w:lang w:val="it-IT"/>
              </w:rPr>
              <w:tab/>
              <w:t>E0.1</w:t>
            </w:r>
            <w:r>
              <w:rPr>
                <w:rFonts w:ascii="Arial" w:hAnsi="Arial" w:cs="Arial"/>
                <w:lang w:val="it-IT"/>
              </w:rPr>
              <w:br/>
              <w:t>O</w:t>
            </w:r>
            <w:r>
              <w:rPr>
                <w:rFonts w:ascii="Arial" w:hAnsi="Arial" w:cs="Arial"/>
                <w:lang w:val="it-IT"/>
              </w:rPr>
              <w:tab/>
              <w:t>E0.2</w:t>
            </w:r>
            <w:r>
              <w:rPr>
                <w:rFonts w:ascii="Arial" w:hAnsi="Arial" w:cs="Arial"/>
                <w:lang w:val="it-IT"/>
              </w:rPr>
              <w:br/>
              <w:t>=</w:t>
            </w:r>
            <w:r>
              <w:rPr>
                <w:rFonts w:ascii="Arial" w:hAnsi="Arial" w:cs="Arial"/>
                <w:lang w:val="it-IT"/>
              </w:rPr>
              <w:tab/>
              <w:t>M1.0</w:t>
            </w:r>
          </w:p>
          <w:p w:rsidR="002B6831" w:rsidRDefault="002B6831" w:rsidP="002B6831">
            <w:pPr>
              <w:pStyle w:val="Textkrper-Zeileneinzug"/>
              <w:rPr>
                <w:rFonts w:ascii="Arial" w:hAnsi="Arial" w:cs="Arial"/>
                <w:lang w:val="it-IT"/>
              </w:rPr>
            </w:pPr>
          </w:p>
          <w:p w:rsidR="002B6831" w:rsidRDefault="002B6831" w:rsidP="002B6831">
            <w:pPr>
              <w:pStyle w:val="Textkrper-Zeileneinzug"/>
              <w:spacing w:before="20"/>
              <w:ind w:left="15"/>
              <w:rPr>
                <w:rFonts w:ascii="Arial" w:hAnsi="Arial" w:cs="Arial"/>
                <w:lang w:val="it-IT"/>
              </w:rPr>
            </w:pPr>
            <w:proofErr w:type="spellStart"/>
            <w:r>
              <w:rPr>
                <w:rFonts w:ascii="Arial" w:hAnsi="Arial" w:cs="Arial"/>
                <w:lang w:val="it-IT"/>
              </w:rPr>
              <w:t>Netzwerk</w:t>
            </w:r>
            <w:proofErr w:type="spellEnd"/>
            <w:r>
              <w:rPr>
                <w:rFonts w:ascii="Arial" w:hAnsi="Arial" w:cs="Arial"/>
                <w:lang w:val="it-IT"/>
              </w:rPr>
              <w:t xml:space="preserve"> 2</w:t>
            </w:r>
          </w:p>
          <w:p w:rsidR="002B6831" w:rsidRDefault="002B6831" w:rsidP="002B6831">
            <w:pPr>
              <w:pStyle w:val="Textkrper-Zeileneinzug"/>
              <w:spacing w:before="20"/>
              <w:rPr>
                <w:rFonts w:ascii="Arial" w:hAnsi="Arial" w:cs="Arial"/>
                <w:lang w:val="it-IT"/>
              </w:rPr>
            </w:pPr>
            <w:r>
              <w:rPr>
                <w:rFonts w:ascii="Arial" w:hAnsi="Arial" w:cs="Arial"/>
                <w:lang w:val="it-IT"/>
              </w:rPr>
              <w:t>O</w:t>
            </w:r>
            <w:r>
              <w:rPr>
                <w:rFonts w:ascii="Arial" w:hAnsi="Arial" w:cs="Arial"/>
                <w:lang w:val="it-IT"/>
              </w:rPr>
              <w:tab/>
              <w:t>E0.3</w:t>
            </w:r>
            <w:r>
              <w:rPr>
                <w:rFonts w:ascii="Arial" w:hAnsi="Arial" w:cs="Arial"/>
                <w:lang w:val="it-IT"/>
              </w:rPr>
              <w:br/>
              <w:t>O</w:t>
            </w:r>
            <w:r>
              <w:rPr>
                <w:rFonts w:ascii="Arial" w:hAnsi="Arial" w:cs="Arial"/>
                <w:lang w:val="it-IT"/>
              </w:rPr>
              <w:tab/>
              <w:t>E0.4</w:t>
            </w:r>
            <w:r>
              <w:rPr>
                <w:rFonts w:ascii="Arial" w:hAnsi="Arial" w:cs="Arial"/>
                <w:lang w:val="it-IT"/>
              </w:rPr>
              <w:br/>
              <w:t>=</w:t>
            </w:r>
            <w:r>
              <w:rPr>
                <w:rFonts w:ascii="Arial" w:hAnsi="Arial" w:cs="Arial"/>
                <w:lang w:val="it-IT"/>
              </w:rPr>
              <w:tab/>
              <w:t>M1.1</w:t>
            </w:r>
          </w:p>
          <w:p w:rsidR="002B6831" w:rsidRDefault="002B6831" w:rsidP="002B6831">
            <w:pPr>
              <w:pStyle w:val="Textkrper-Zeileneinzug"/>
              <w:spacing w:before="20"/>
              <w:rPr>
                <w:rFonts w:ascii="Arial" w:hAnsi="Arial" w:cs="Arial"/>
                <w:lang w:val="it-IT"/>
              </w:rPr>
            </w:pPr>
          </w:p>
          <w:p w:rsidR="002B6831" w:rsidRDefault="002B6831" w:rsidP="002B6831">
            <w:pPr>
              <w:pStyle w:val="Textkrper-Zeileneinzug"/>
              <w:ind w:left="15"/>
              <w:rPr>
                <w:rFonts w:ascii="Arial" w:hAnsi="Arial" w:cs="Arial"/>
                <w:lang w:val="es-ES"/>
              </w:rPr>
            </w:pPr>
            <w:r>
              <w:rPr>
                <w:rFonts w:ascii="Arial" w:hAnsi="Arial" w:cs="Arial"/>
                <w:lang w:val="es-ES"/>
              </w:rPr>
              <w:t>Netzwerk 3</w:t>
            </w:r>
          </w:p>
          <w:p w:rsidR="002B6831" w:rsidRDefault="002B6831" w:rsidP="002B6831">
            <w:pPr>
              <w:tabs>
                <w:tab w:val="left" w:pos="658"/>
                <w:tab w:val="left" w:pos="4536"/>
              </w:tabs>
              <w:ind w:left="364"/>
              <w:rPr>
                <w:rFonts w:ascii="Arial" w:hAnsi="Arial" w:cs="Arial"/>
                <w:lang w:val="es-ES"/>
              </w:rPr>
            </w:pPr>
            <w:r w:rsidRPr="00DD4D4C">
              <w:rPr>
                <w:rFonts w:ascii="Arial" w:hAnsi="Arial" w:cs="Arial"/>
                <w:lang w:val="it-IT"/>
              </w:rPr>
              <w:t>U</w:t>
            </w:r>
            <w:r w:rsidRPr="00DD4D4C">
              <w:rPr>
                <w:rFonts w:ascii="Arial" w:hAnsi="Arial" w:cs="Arial"/>
                <w:lang w:val="it-IT"/>
              </w:rPr>
              <w:tab/>
              <w:t>M1.0</w:t>
            </w:r>
            <w:r>
              <w:rPr>
                <w:rFonts w:ascii="Arial" w:hAnsi="Arial" w:cs="Arial"/>
                <w:lang w:val="es-ES"/>
              </w:rPr>
              <w:br/>
              <w:t>U</w:t>
            </w:r>
            <w:r>
              <w:rPr>
                <w:rFonts w:ascii="Arial" w:hAnsi="Arial" w:cs="Arial"/>
                <w:lang w:val="es-ES"/>
              </w:rPr>
              <w:tab/>
              <w:t>M1.1</w:t>
            </w:r>
            <w:r>
              <w:rPr>
                <w:rFonts w:ascii="Arial" w:hAnsi="Arial" w:cs="Arial"/>
                <w:lang w:val="es-ES"/>
              </w:rPr>
              <w:br/>
              <w:t>=</w:t>
            </w:r>
            <w:r>
              <w:rPr>
                <w:rFonts w:ascii="Arial" w:hAnsi="Arial" w:cs="Arial"/>
                <w:lang w:val="es-ES"/>
              </w:rPr>
              <w:tab/>
              <w:t>A8.0</w:t>
            </w:r>
          </w:p>
        </w:tc>
      </w:tr>
    </w:tbl>
    <w:p w:rsidR="002B6831" w:rsidRDefault="002B6831" w:rsidP="002B6831">
      <w:pPr>
        <w:rPr>
          <w:rFonts w:ascii="Arial" w:hAnsi="Arial" w:cs="Arial"/>
          <w:lang w:val="es-ES"/>
        </w:rPr>
      </w:pPr>
    </w:p>
    <w:p w:rsidR="002B6831" w:rsidRDefault="002B6831" w:rsidP="002B6831">
      <w:pPr>
        <w:rPr>
          <w:rFonts w:ascii="Arial" w:hAnsi="Arial" w:cs="Arial"/>
          <w:lang w:val="es-ES"/>
        </w:rPr>
      </w:pPr>
    </w:p>
    <w:p w:rsidR="002B6831" w:rsidRDefault="002B6831" w:rsidP="002B6831">
      <w:pPr>
        <w:pStyle w:val="berschrift2"/>
        <w:spacing w:before="0" w:after="0"/>
        <w:rPr>
          <w:bCs w:val="0"/>
        </w:rPr>
      </w:pPr>
      <w:r>
        <w:rPr>
          <w:bCs w:val="0"/>
        </w:rPr>
        <w:t>Beispiel ohne Merker:</w:t>
      </w:r>
    </w:p>
    <w:p w:rsidR="002B6831" w:rsidRPr="008F6179" w:rsidRDefault="002B6831" w:rsidP="002B6831">
      <w:pPr>
        <w:rPr>
          <w:rFonts w:ascii="Arial" w:hAnsi="Arial" w:cs="Arial"/>
        </w:rPr>
      </w:pPr>
    </w:p>
    <w:tbl>
      <w:tblPr>
        <w:tblW w:w="9205" w:type="dxa"/>
        <w:tblInd w:w="70" w:type="dxa"/>
        <w:tblBorders>
          <w:top w:val="single" w:sz="6" w:space="0" w:color="auto"/>
          <w:left w:val="single" w:sz="6" w:space="0" w:color="auto"/>
          <w:bottom w:val="single" w:sz="6" w:space="0" w:color="auto"/>
          <w:right w:val="single" w:sz="6" w:space="0" w:color="auto"/>
        </w:tblBorders>
        <w:tblLayout w:type="fixed"/>
        <w:tblCellMar>
          <w:left w:w="71" w:type="dxa"/>
          <w:right w:w="71" w:type="dxa"/>
        </w:tblCellMar>
        <w:tblLook w:val="0000" w:firstRow="0" w:lastRow="0" w:firstColumn="0" w:lastColumn="0" w:noHBand="0" w:noVBand="0"/>
      </w:tblPr>
      <w:tblGrid>
        <w:gridCol w:w="2185"/>
        <w:gridCol w:w="2418"/>
        <w:gridCol w:w="2911"/>
        <w:gridCol w:w="1691"/>
      </w:tblGrid>
      <w:tr w:rsidR="002B6831" w:rsidTr="002B6831">
        <w:tc>
          <w:tcPr>
            <w:tcW w:w="2185" w:type="dxa"/>
            <w:tcBorders>
              <w:top w:val="single" w:sz="6" w:space="0" w:color="auto"/>
              <w:bottom w:val="nil"/>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Vorlage</w:t>
            </w:r>
          </w:p>
        </w:tc>
        <w:tc>
          <w:tcPr>
            <w:tcW w:w="7020" w:type="dxa"/>
            <w:gridSpan w:val="3"/>
            <w:tcBorders>
              <w:top w:val="single" w:sz="6" w:space="0" w:color="auto"/>
              <w:left w:val="nil"/>
              <w:bottom w:val="nil"/>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Programmdarstellung</w:t>
            </w:r>
          </w:p>
        </w:tc>
      </w:tr>
      <w:tr w:rsidR="002B6831" w:rsidTr="00F17B84">
        <w:tc>
          <w:tcPr>
            <w:tcW w:w="2185" w:type="dxa"/>
            <w:tcBorders>
              <w:top w:val="nil"/>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p>
        </w:tc>
        <w:tc>
          <w:tcPr>
            <w:tcW w:w="2418" w:type="dxa"/>
            <w:tcBorders>
              <w:top w:val="nil"/>
              <w:left w:val="nil"/>
              <w:bottom w:val="single" w:sz="6" w:space="0" w:color="auto"/>
              <w:right w:val="nil"/>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FUP</w:t>
            </w:r>
          </w:p>
        </w:tc>
        <w:tc>
          <w:tcPr>
            <w:tcW w:w="2911" w:type="dxa"/>
            <w:tcBorders>
              <w:top w:val="nil"/>
              <w:left w:val="single" w:sz="6" w:space="0" w:color="auto"/>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KOP</w:t>
            </w:r>
          </w:p>
        </w:tc>
        <w:tc>
          <w:tcPr>
            <w:tcW w:w="1691" w:type="dxa"/>
            <w:tcBorders>
              <w:top w:val="nil"/>
              <w:left w:val="nil"/>
              <w:bottom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AWL</w:t>
            </w:r>
          </w:p>
        </w:tc>
      </w:tr>
      <w:tr w:rsidR="002B6831" w:rsidTr="00F17B84">
        <w:tc>
          <w:tcPr>
            <w:tcW w:w="2185" w:type="dxa"/>
            <w:tcBorders>
              <w:top w:val="nil"/>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5475" w:dyaOrig="6885">
                <v:shape id="_x0000_i1053" type="#_x0000_t75" style="width:97.45pt;height:134.95pt" o:ole="">
                  <v:imagedata r:id="rId112" o:title=""/>
                </v:shape>
                <o:OLEObject Type="Embed" ProgID="Sketch" ShapeID="_x0000_i1053" DrawAspect="Content" ObjectID="_1752231022" r:id="rId113"/>
              </w:object>
            </w:r>
          </w:p>
        </w:tc>
        <w:tc>
          <w:tcPr>
            <w:tcW w:w="2418" w:type="dxa"/>
            <w:tcBorders>
              <w:top w:val="nil"/>
              <w:left w:val="nil"/>
              <w:right w:val="nil"/>
            </w:tcBorders>
          </w:tcPr>
          <w:p w:rsidR="002B6831" w:rsidRDefault="002B6831" w:rsidP="002B6831">
            <w:pPr>
              <w:tabs>
                <w:tab w:val="left" w:pos="1843"/>
                <w:tab w:val="left" w:pos="4536"/>
              </w:tabs>
              <w:spacing w:before="60" w:after="60"/>
              <w:jc w:val="center"/>
              <w:rPr>
                <w:rFonts w:ascii="Arial" w:hAnsi="Arial" w:cs="Arial"/>
              </w:rPr>
            </w:pPr>
          </w:p>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9585" w:dyaOrig="6885">
                <v:shape id="_x0000_i1054" type="#_x0000_t75" style="width:118.35pt;height:93.65pt" o:ole="">
                  <v:imagedata r:id="rId114" o:title=""/>
                </v:shape>
                <o:OLEObject Type="Embed" ProgID="Sketch" ShapeID="_x0000_i1054" DrawAspect="Content" ObjectID="_1752231023" r:id="rId115"/>
              </w:object>
            </w:r>
          </w:p>
        </w:tc>
        <w:tc>
          <w:tcPr>
            <w:tcW w:w="2911" w:type="dxa"/>
            <w:tcBorders>
              <w:top w:val="nil"/>
              <w:left w:val="single" w:sz="6" w:space="0" w:color="auto"/>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p>
          <w:p w:rsidR="002B6831" w:rsidRDefault="00F17B84" w:rsidP="002B6831">
            <w:pPr>
              <w:tabs>
                <w:tab w:val="left" w:pos="1843"/>
                <w:tab w:val="left" w:pos="4536"/>
              </w:tabs>
              <w:spacing w:before="60" w:after="60"/>
              <w:jc w:val="center"/>
              <w:rPr>
                <w:rFonts w:ascii="Arial" w:hAnsi="Arial" w:cs="Arial"/>
              </w:rPr>
            </w:pPr>
            <w:r>
              <w:rPr>
                <w:rFonts w:ascii="Arial" w:hAnsi="Arial" w:cs="Arial"/>
              </w:rPr>
              <w:object w:dxaOrig="14370" w:dyaOrig="6885">
                <v:shape id="_x0000_i1055" type="#_x0000_t75" style="width:135.8pt;height:81.25pt" o:ole="">
                  <v:imagedata r:id="rId116" o:title=""/>
                </v:shape>
                <o:OLEObject Type="Embed" ProgID="Sketch" ShapeID="_x0000_i1055" DrawAspect="Content" ObjectID="_1752231024" r:id="rId117"/>
              </w:object>
            </w:r>
          </w:p>
        </w:tc>
        <w:tc>
          <w:tcPr>
            <w:tcW w:w="1691" w:type="dxa"/>
            <w:tcBorders>
              <w:top w:val="nil"/>
              <w:left w:val="nil"/>
            </w:tcBorders>
          </w:tcPr>
          <w:p w:rsidR="002B6831" w:rsidRDefault="002B6831" w:rsidP="002B6831">
            <w:pPr>
              <w:tabs>
                <w:tab w:val="left" w:pos="658"/>
                <w:tab w:val="left" w:pos="4536"/>
              </w:tabs>
              <w:spacing w:before="60" w:after="60"/>
              <w:ind w:left="284"/>
              <w:rPr>
                <w:rFonts w:ascii="Arial" w:hAnsi="Arial" w:cs="Arial"/>
                <w:lang w:val="it-IT"/>
              </w:rPr>
            </w:pPr>
          </w:p>
          <w:p w:rsidR="002B6831" w:rsidRDefault="002B6831" w:rsidP="002B6831">
            <w:pPr>
              <w:tabs>
                <w:tab w:val="left" w:pos="658"/>
                <w:tab w:val="left" w:pos="4536"/>
              </w:tabs>
              <w:spacing w:before="60" w:after="60"/>
              <w:ind w:left="284"/>
              <w:rPr>
                <w:rFonts w:ascii="Arial" w:hAnsi="Arial" w:cs="Arial"/>
                <w:lang w:val="it-IT"/>
              </w:rPr>
            </w:pPr>
            <w:r>
              <w:rPr>
                <w:rFonts w:ascii="Arial" w:hAnsi="Arial" w:cs="Arial"/>
                <w:lang w:val="it-IT"/>
              </w:rPr>
              <w:t>U(</w:t>
            </w:r>
            <w:r>
              <w:rPr>
                <w:rFonts w:ascii="Arial" w:hAnsi="Arial" w:cs="Arial"/>
                <w:lang w:val="it-IT"/>
              </w:rPr>
              <w:br/>
              <w:t>O</w:t>
            </w:r>
            <w:r>
              <w:rPr>
                <w:rFonts w:ascii="Arial" w:hAnsi="Arial" w:cs="Arial"/>
                <w:lang w:val="it-IT"/>
              </w:rPr>
              <w:tab/>
              <w:t>E0.1</w:t>
            </w:r>
            <w:r>
              <w:rPr>
                <w:rFonts w:ascii="Arial" w:hAnsi="Arial" w:cs="Arial"/>
                <w:lang w:val="it-IT"/>
              </w:rPr>
              <w:br/>
              <w:t>O</w:t>
            </w:r>
            <w:r>
              <w:rPr>
                <w:rFonts w:ascii="Arial" w:hAnsi="Arial" w:cs="Arial"/>
                <w:lang w:val="it-IT"/>
              </w:rPr>
              <w:tab/>
              <w:t>E0.2</w:t>
            </w:r>
            <w:r>
              <w:rPr>
                <w:rFonts w:ascii="Arial" w:hAnsi="Arial" w:cs="Arial"/>
                <w:lang w:val="it-IT"/>
              </w:rPr>
              <w:br/>
              <w:t>)</w:t>
            </w:r>
            <w:r>
              <w:rPr>
                <w:rFonts w:ascii="Arial" w:hAnsi="Arial" w:cs="Arial"/>
                <w:lang w:val="it-IT"/>
              </w:rPr>
              <w:br/>
              <w:t>U(</w:t>
            </w:r>
            <w:r>
              <w:rPr>
                <w:rFonts w:ascii="Arial" w:hAnsi="Arial" w:cs="Arial"/>
                <w:lang w:val="it-IT"/>
              </w:rPr>
              <w:br/>
              <w:t>O</w:t>
            </w:r>
            <w:r>
              <w:rPr>
                <w:rFonts w:ascii="Arial" w:hAnsi="Arial" w:cs="Arial"/>
                <w:lang w:val="it-IT"/>
              </w:rPr>
              <w:tab/>
              <w:t>E0.3</w:t>
            </w:r>
            <w:r>
              <w:rPr>
                <w:rFonts w:ascii="Arial" w:hAnsi="Arial" w:cs="Arial"/>
                <w:lang w:val="it-IT"/>
              </w:rPr>
              <w:br/>
              <w:t>O</w:t>
            </w:r>
            <w:r>
              <w:rPr>
                <w:rFonts w:ascii="Arial" w:hAnsi="Arial" w:cs="Arial"/>
                <w:lang w:val="it-IT"/>
              </w:rPr>
              <w:tab/>
              <w:t>E0.4</w:t>
            </w:r>
            <w:r>
              <w:rPr>
                <w:rFonts w:ascii="Arial" w:hAnsi="Arial" w:cs="Arial"/>
                <w:lang w:val="it-IT"/>
              </w:rPr>
              <w:br/>
              <w:t>)</w:t>
            </w:r>
            <w:r>
              <w:rPr>
                <w:rFonts w:ascii="Arial" w:hAnsi="Arial" w:cs="Arial"/>
                <w:lang w:val="it-IT"/>
              </w:rPr>
              <w:br/>
              <w:t>=</w:t>
            </w:r>
            <w:r>
              <w:rPr>
                <w:rFonts w:ascii="Arial" w:hAnsi="Arial" w:cs="Arial"/>
                <w:lang w:val="it-IT"/>
              </w:rPr>
              <w:tab/>
              <w:t>A8.0</w:t>
            </w:r>
          </w:p>
        </w:tc>
      </w:tr>
    </w:tbl>
    <w:p w:rsidR="002B6831" w:rsidRDefault="002B6831" w:rsidP="002B6831">
      <w:pPr>
        <w:rPr>
          <w:rFonts w:ascii="Arial" w:hAnsi="Arial" w:cs="Arial"/>
          <w:b/>
          <w:sz w:val="28"/>
          <w:szCs w:val="28"/>
          <w:lang w:val="it-IT"/>
        </w:rPr>
      </w:pPr>
      <w:r>
        <w:rPr>
          <w:rFonts w:ascii="Arial" w:hAnsi="Arial" w:cs="Arial"/>
          <w:b/>
          <w:sz w:val="28"/>
          <w:szCs w:val="28"/>
          <w:lang w:val="it-IT"/>
        </w:rPr>
        <w:br w:type="page"/>
      </w:r>
    </w:p>
    <w:p w:rsidR="002B6831" w:rsidRPr="00406800" w:rsidRDefault="002B6831" w:rsidP="002B6831">
      <w:pPr>
        <w:rPr>
          <w:rFonts w:ascii="Arial" w:hAnsi="Arial" w:cs="Arial"/>
          <w:sz w:val="16"/>
          <w:szCs w:val="16"/>
          <w:lang w:val="it-IT"/>
        </w:rPr>
      </w:pPr>
    </w:p>
    <w:p w:rsidR="002B6831" w:rsidRPr="002B6831" w:rsidRDefault="002B6831" w:rsidP="00BF2A1D">
      <w:pPr>
        <w:pStyle w:val="berschrift1"/>
        <w:rPr>
          <w:rStyle w:val="Hervorhebung"/>
        </w:rPr>
      </w:pPr>
      <w:r w:rsidRPr="002B6831">
        <w:rPr>
          <w:rStyle w:val="Hervorhebung"/>
        </w:rPr>
        <w:t>Funktionsbeschreibung</w:t>
      </w:r>
    </w:p>
    <w:p w:rsidR="002B6831" w:rsidRPr="008F6179" w:rsidRDefault="002B6831" w:rsidP="002B6831">
      <w:pPr>
        <w:rPr>
          <w:rFonts w:ascii="Arial" w:hAnsi="Arial" w:cs="Arial"/>
        </w:rPr>
      </w:pPr>
    </w:p>
    <w:p w:rsidR="002B6831" w:rsidRPr="008F6179" w:rsidRDefault="002B6831" w:rsidP="002B6831">
      <w:pPr>
        <w:rPr>
          <w:rFonts w:ascii="Arial" w:hAnsi="Arial" w:cs="Arial"/>
        </w:rPr>
      </w:pPr>
      <w:r w:rsidRPr="008F6179">
        <w:rPr>
          <w:rFonts w:ascii="Arial" w:hAnsi="Arial" w:cs="Arial"/>
        </w:rPr>
        <w:t xml:space="preserve">Bei dieser aus Parallelschaltungen und einer Reihenschaltung zusammengesetzten Verknüpfung hat der Ausgang nur dann den </w:t>
      </w:r>
      <w:r w:rsidR="001C25E4" w:rsidRPr="008F6179">
        <w:rPr>
          <w:rFonts w:ascii="Arial" w:hAnsi="Arial" w:cs="Arial"/>
        </w:rPr>
        <w:t>Signalzustand”</w:t>
      </w:r>
      <w:r w:rsidRPr="008F6179">
        <w:rPr>
          <w:rFonts w:ascii="Arial" w:hAnsi="Arial" w:cs="Arial"/>
        </w:rPr>
        <w:t xml:space="preserve">1“, wenn in jedem der beiden Parallelzweige mindestens einer der Eingänge den </w:t>
      </w:r>
      <w:r w:rsidR="001C25E4" w:rsidRPr="008F6179">
        <w:rPr>
          <w:rFonts w:ascii="Arial" w:hAnsi="Arial" w:cs="Arial"/>
        </w:rPr>
        <w:t>Signalzustand”</w:t>
      </w:r>
      <w:r w:rsidRPr="008F6179">
        <w:rPr>
          <w:rFonts w:ascii="Arial" w:hAnsi="Arial" w:cs="Arial"/>
        </w:rPr>
        <w:t>1“ führt.</w:t>
      </w:r>
    </w:p>
    <w:p w:rsidR="002B6831" w:rsidRPr="008F6179" w:rsidRDefault="002B6831" w:rsidP="002B6831">
      <w:pPr>
        <w:rPr>
          <w:rFonts w:ascii="Arial" w:hAnsi="Arial" w:cs="Arial"/>
        </w:rPr>
      </w:pPr>
    </w:p>
    <w:p w:rsidR="002B6831" w:rsidRPr="008F6179" w:rsidRDefault="002B6831" w:rsidP="002B6831">
      <w:pPr>
        <w:rPr>
          <w:rFonts w:ascii="Arial" w:hAnsi="Arial" w:cs="Arial"/>
        </w:rPr>
      </w:pPr>
      <w:r w:rsidRPr="008F6179">
        <w:rPr>
          <w:rFonts w:ascii="Arial" w:hAnsi="Arial" w:cs="Arial"/>
        </w:rPr>
        <w:t>Bei der ODER- vor- UND-Verknüpfung können je nach Automatisierungsgerät unterschiedliche Programmierungen vorgenommen werden.</w:t>
      </w:r>
    </w:p>
    <w:p w:rsidR="002B6831" w:rsidRPr="008F6179" w:rsidRDefault="002B6831" w:rsidP="002B6831">
      <w:pPr>
        <w:rPr>
          <w:rFonts w:ascii="Arial" w:hAnsi="Arial" w:cs="Arial"/>
        </w:rPr>
      </w:pPr>
    </w:p>
    <w:p w:rsidR="002B6831" w:rsidRPr="008F6179" w:rsidRDefault="002B6831" w:rsidP="002B6831">
      <w:pPr>
        <w:rPr>
          <w:rFonts w:ascii="Arial" w:hAnsi="Arial" w:cs="Arial"/>
        </w:rPr>
      </w:pPr>
      <w:r w:rsidRPr="008F6179">
        <w:rPr>
          <w:rFonts w:ascii="Arial" w:hAnsi="Arial" w:cs="Arial"/>
        </w:rPr>
        <w:t xml:space="preserve">Die einfachste, an allen Automatisierungsgeräten anwendbare, aber an Speicherplätzen und Bearbeitungszeit aufwendigere Programmierung ist über Merker möglich. </w:t>
      </w:r>
    </w:p>
    <w:p w:rsidR="002B6831" w:rsidRPr="008F6179" w:rsidRDefault="002B6831" w:rsidP="002B6831">
      <w:pPr>
        <w:rPr>
          <w:rFonts w:ascii="Arial" w:hAnsi="Arial" w:cs="Arial"/>
        </w:rPr>
      </w:pPr>
    </w:p>
    <w:p w:rsidR="002B6831" w:rsidRPr="008F6179" w:rsidRDefault="002B6831" w:rsidP="002B6831">
      <w:pPr>
        <w:rPr>
          <w:rFonts w:ascii="Arial" w:hAnsi="Arial" w:cs="Arial"/>
        </w:rPr>
      </w:pPr>
      <w:r w:rsidRPr="008F6179">
        <w:rPr>
          <w:rFonts w:ascii="Arial" w:hAnsi="Arial" w:cs="Arial"/>
        </w:rPr>
        <w:t>Dabei wird jede ODER- Verknüpfung mit einem Merker abgeschlossen. Anschließend werden die Merker nach UND verknüpft.</w:t>
      </w:r>
    </w:p>
    <w:p w:rsidR="002B6831" w:rsidRPr="008F6179" w:rsidRDefault="002B6831" w:rsidP="002B6831">
      <w:pPr>
        <w:rPr>
          <w:rFonts w:ascii="Arial" w:hAnsi="Arial" w:cs="Arial"/>
        </w:rPr>
      </w:pPr>
    </w:p>
    <w:p w:rsidR="002B6831" w:rsidRPr="008F6179" w:rsidRDefault="002B6831" w:rsidP="002B6831">
      <w:pPr>
        <w:rPr>
          <w:rFonts w:ascii="Arial" w:hAnsi="Arial" w:cs="Arial"/>
        </w:rPr>
      </w:pPr>
      <w:r w:rsidRPr="008F6179">
        <w:rPr>
          <w:rFonts w:ascii="Arial" w:hAnsi="Arial" w:cs="Arial"/>
        </w:rPr>
        <w:t>Versteht ein Steuergerät die Operation „U(“ UND-Verknüpfung von Klammern ausgedrückt, wird ohne zusätzlichen Operanden programmiert, kann die ODER- vor- UND-Verknüpfung auch ohne Merker programmiert werden.</w:t>
      </w:r>
    </w:p>
    <w:p w:rsidR="002B6831" w:rsidRPr="008F6179" w:rsidRDefault="002B6831" w:rsidP="002B6831">
      <w:pPr>
        <w:rPr>
          <w:rFonts w:ascii="Arial" w:hAnsi="Arial" w:cs="Arial"/>
        </w:rPr>
      </w:pPr>
    </w:p>
    <w:p w:rsidR="002B6831" w:rsidRPr="008F6179" w:rsidRDefault="002B6831" w:rsidP="002B6831">
      <w:pPr>
        <w:rPr>
          <w:rFonts w:ascii="Arial" w:hAnsi="Arial" w:cs="Arial"/>
        </w:rPr>
      </w:pPr>
      <w:r w:rsidRPr="008F6179">
        <w:rPr>
          <w:rFonts w:ascii="Arial" w:hAnsi="Arial" w:cs="Arial"/>
        </w:rPr>
        <w:t>Die Operation „U(“ wird immer dann verwendet wenn ODER- Funktionen nach UND verknüpft werden.</w:t>
      </w:r>
    </w:p>
    <w:p w:rsidR="002B6831" w:rsidRPr="008F6179" w:rsidRDefault="002B6831" w:rsidP="002B6831">
      <w:pPr>
        <w:rPr>
          <w:rFonts w:ascii="Arial" w:hAnsi="Arial" w:cs="Arial"/>
        </w:rPr>
      </w:pPr>
    </w:p>
    <w:p w:rsidR="002B6831" w:rsidRPr="008F6179" w:rsidRDefault="002B6831" w:rsidP="002B6831">
      <w:pPr>
        <w:rPr>
          <w:rFonts w:ascii="Arial" w:hAnsi="Arial" w:cs="Arial"/>
        </w:rPr>
      </w:pPr>
      <w:r w:rsidRPr="008F6179">
        <w:rPr>
          <w:rFonts w:ascii="Arial" w:hAnsi="Arial" w:cs="Arial"/>
        </w:rPr>
        <w:t>Mit der Operation „U(“  ist festgelegt, dass die ODER- Funktionen vor den entsprechenden UND-Funktionen bearbeitet werden.</w:t>
      </w:r>
    </w:p>
    <w:p w:rsidR="002B6831" w:rsidRDefault="002B6831" w:rsidP="002B6831">
      <w:pPr>
        <w:rPr>
          <w:b/>
          <w:bCs/>
        </w:rPr>
      </w:pPr>
      <w:r w:rsidRPr="008F6179">
        <w:rPr>
          <w:b/>
          <w:bCs/>
        </w:rPr>
        <w:br w:type="page"/>
      </w:r>
    </w:p>
    <w:bookmarkStart w:id="38" w:name="_Beispiele_der_Schaltalgebra:"/>
    <w:bookmarkEnd w:id="38"/>
    <w:p w:rsidR="00590A44" w:rsidRPr="00516E32" w:rsidRDefault="00512B05" w:rsidP="00590A44">
      <w:pPr>
        <w:pStyle w:val="berschrift1"/>
        <w:numPr>
          <w:ilvl w:val="0"/>
          <w:numId w:val="1"/>
        </w:numPr>
        <w:rPr>
          <w:rStyle w:val="Hervorhebung"/>
        </w:rPr>
      </w:pPr>
      <w:r w:rsidRPr="00516E32">
        <w:rPr>
          <w:rStyle w:val="Hervorhebung"/>
        </w:rPr>
        <w:lastRenderedPageBreak/>
        <w:fldChar w:fldCharType="begin"/>
      </w:r>
      <w:r w:rsidRPr="00516E32">
        <w:rPr>
          <w:rStyle w:val="Hervorhebung"/>
        </w:rPr>
        <w:instrText xml:space="preserve"> HYPERLINK  \l "_top" </w:instrText>
      </w:r>
      <w:r w:rsidRPr="00516E32">
        <w:rPr>
          <w:rStyle w:val="Hervorhebung"/>
        </w:rPr>
        <w:fldChar w:fldCharType="separate"/>
      </w:r>
      <w:r w:rsidR="00590A44" w:rsidRPr="00516E32">
        <w:rPr>
          <w:rStyle w:val="Hervorhebung"/>
        </w:rPr>
        <w:t>Beispiele der Schaltalgebra</w:t>
      </w:r>
      <w:r w:rsidRPr="00516E32">
        <w:rPr>
          <w:rStyle w:val="Hervorhebung"/>
        </w:rPr>
        <w:fldChar w:fldCharType="end"/>
      </w:r>
    </w:p>
    <w:p w:rsidR="00590A44" w:rsidRDefault="00590A44" w:rsidP="00590A44">
      <w:pPr>
        <w:ind w:left="142" w:hanging="142"/>
        <w:jc w:val="both"/>
        <w:rPr>
          <w:rFonts w:ascii="Arial" w:hAnsi="Arial" w:cs="Arial"/>
          <w:b/>
          <w:sz w:val="28"/>
        </w:rPr>
      </w:pPr>
    </w:p>
    <w:p w:rsidR="001C1CC8" w:rsidRDefault="001C1CC8" w:rsidP="00590A44">
      <w:pPr>
        <w:ind w:left="142" w:hanging="142"/>
        <w:jc w:val="both"/>
        <w:rPr>
          <w:rFonts w:ascii="Arial" w:hAnsi="Arial" w:cs="Arial"/>
          <w:b/>
          <w:sz w:val="28"/>
        </w:rPr>
      </w:pPr>
    </w:p>
    <w:tbl>
      <w:tblPr>
        <w:tblW w:w="9359" w:type="dxa"/>
        <w:tblInd w:w="68" w:type="dxa"/>
        <w:tblLayout w:type="fixed"/>
        <w:tblCellMar>
          <w:left w:w="71" w:type="dxa"/>
          <w:right w:w="71" w:type="dxa"/>
        </w:tblCellMar>
        <w:tblLook w:val="0000" w:firstRow="0" w:lastRow="0" w:firstColumn="0" w:lastColumn="0" w:noHBand="0" w:noVBand="0"/>
      </w:tblPr>
      <w:tblGrid>
        <w:gridCol w:w="3331"/>
        <w:gridCol w:w="567"/>
        <w:gridCol w:w="567"/>
        <w:gridCol w:w="567"/>
        <w:gridCol w:w="567"/>
        <w:gridCol w:w="567"/>
        <w:gridCol w:w="510"/>
        <w:gridCol w:w="2683"/>
      </w:tblGrid>
      <w:tr w:rsidR="00590A44">
        <w:tc>
          <w:tcPr>
            <w:tcW w:w="3331" w:type="dxa"/>
            <w:tcBorders>
              <w:top w:val="single" w:sz="4" w:space="0" w:color="auto"/>
              <w:left w:val="single" w:sz="4" w:space="0" w:color="auto"/>
              <w:bottom w:val="single" w:sz="4" w:space="0" w:color="auto"/>
              <w:right w:val="single" w:sz="4" w:space="0" w:color="auto"/>
            </w:tcBorders>
          </w:tcPr>
          <w:p w:rsidR="00590A44" w:rsidRDefault="00590A44" w:rsidP="00590A44">
            <w:pPr>
              <w:spacing w:before="120" w:after="120"/>
              <w:jc w:val="both"/>
              <w:rPr>
                <w:rFonts w:ascii="Arial" w:hAnsi="Arial" w:cs="Arial"/>
              </w:rPr>
            </w:pPr>
            <w:r>
              <w:rPr>
                <w:rFonts w:ascii="Arial" w:hAnsi="Arial" w:cs="Arial"/>
              </w:rPr>
              <w:t>Funktion</w:t>
            </w:r>
          </w:p>
        </w:tc>
        <w:tc>
          <w:tcPr>
            <w:tcW w:w="3345" w:type="dxa"/>
            <w:gridSpan w:val="6"/>
            <w:tcBorders>
              <w:top w:val="single" w:sz="4" w:space="0" w:color="auto"/>
              <w:left w:val="nil"/>
              <w:bottom w:val="single" w:sz="4" w:space="0" w:color="auto"/>
              <w:right w:val="single" w:sz="4" w:space="0" w:color="auto"/>
            </w:tcBorders>
          </w:tcPr>
          <w:p w:rsidR="00590A44" w:rsidRDefault="00590A44" w:rsidP="00590A44">
            <w:pPr>
              <w:spacing w:before="120" w:after="120"/>
              <w:jc w:val="both"/>
              <w:rPr>
                <w:rFonts w:ascii="Arial" w:hAnsi="Arial" w:cs="Arial"/>
              </w:rPr>
            </w:pPr>
            <w:r>
              <w:rPr>
                <w:rFonts w:ascii="Arial" w:hAnsi="Arial" w:cs="Arial"/>
              </w:rPr>
              <w:t>Funktionstabelle</w:t>
            </w:r>
          </w:p>
        </w:tc>
        <w:tc>
          <w:tcPr>
            <w:tcW w:w="2683" w:type="dxa"/>
            <w:tcBorders>
              <w:top w:val="single" w:sz="4" w:space="0" w:color="auto"/>
              <w:left w:val="nil"/>
              <w:right w:val="single" w:sz="4" w:space="0" w:color="auto"/>
            </w:tcBorders>
          </w:tcPr>
          <w:p w:rsidR="00590A44" w:rsidRDefault="00590A44" w:rsidP="00590A44">
            <w:pPr>
              <w:spacing w:before="120" w:after="120"/>
              <w:jc w:val="both"/>
              <w:rPr>
                <w:rFonts w:ascii="Arial" w:hAnsi="Arial" w:cs="Arial"/>
              </w:rPr>
            </w:pPr>
            <w:r>
              <w:rPr>
                <w:rFonts w:ascii="Arial" w:hAnsi="Arial" w:cs="Arial"/>
              </w:rPr>
              <w:t>Gleichung</w:t>
            </w:r>
          </w:p>
        </w:tc>
      </w:tr>
      <w:tr w:rsidR="00590A44">
        <w:tc>
          <w:tcPr>
            <w:tcW w:w="3331" w:type="dxa"/>
            <w:tcBorders>
              <w:left w:val="single" w:sz="4" w:space="0" w:color="auto"/>
            </w:tcBorders>
          </w:tcPr>
          <w:p w:rsidR="00590A44" w:rsidRDefault="00590A44" w:rsidP="00590A44">
            <w:pPr>
              <w:jc w:val="both"/>
              <w:rPr>
                <w:rFonts w:ascii="Arial" w:hAnsi="Arial" w:cs="Arial"/>
              </w:rPr>
            </w:pPr>
          </w:p>
        </w:tc>
        <w:tc>
          <w:tcPr>
            <w:tcW w:w="567" w:type="dxa"/>
            <w:tcBorders>
              <w:top w:val="single" w:sz="4" w:space="0" w:color="auto"/>
              <w:left w:val="single" w:sz="4" w:space="0" w:color="auto"/>
              <w:bottom w:val="single" w:sz="4" w:space="0" w:color="auto"/>
            </w:tcBorders>
          </w:tcPr>
          <w:p w:rsidR="00590A44" w:rsidRDefault="00590A44" w:rsidP="00590A44">
            <w:pPr>
              <w:spacing w:before="20"/>
              <w:jc w:val="both"/>
              <w:rPr>
                <w:rFonts w:ascii="Arial" w:hAnsi="Arial" w:cs="Arial"/>
              </w:rPr>
            </w:pPr>
            <w:r>
              <w:rPr>
                <w:rFonts w:ascii="Arial" w:hAnsi="Arial" w:cs="Arial"/>
              </w:rPr>
              <w:t>A</w:t>
            </w:r>
          </w:p>
        </w:tc>
        <w:tc>
          <w:tcPr>
            <w:tcW w:w="567" w:type="dxa"/>
            <w:tcBorders>
              <w:top w:val="single" w:sz="4" w:space="0" w:color="auto"/>
              <w:left w:val="nil"/>
              <w:bottom w:val="single" w:sz="4" w:space="0" w:color="auto"/>
              <w:right w:val="single" w:sz="4" w:space="0" w:color="auto"/>
            </w:tcBorders>
          </w:tcPr>
          <w:p w:rsidR="00590A44" w:rsidRDefault="00590A44" w:rsidP="00590A44">
            <w:pPr>
              <w:spacing w:before="20"/>
              <w:jc w:val="both"/>
              <w:rPr>
                <w:rFonts w:ascii="Arial" w:hAnsi="Arial" w:cs="Arial"/>
              </w:rPr>
            </w:pPr>
            <w:r>
              <w:rPr>
                <w:rFonts w:ascii="Arial" w:hAnsi="Arial" w:cs="Arial"/>
              </w:rPr>
              <w:t>B</w:t>
            </w:r>
          </w:p>
        </w:tc>
        <w:tc>
          <w:tcPr>
            <w:tcW w:w="567" w:type="dxa"/>
            <w:tcBorders>
              <w:left w:val="nil"/>
            </w:tcBorders>
          </w:tcPr>
          <w:p w:rsidR="00590A44" w:rsidRDefault="00590A44" w:rsidP="00590A44">
            <w:pPr>
              <w:spacing w:before="20"/>
              <w:jc w:val="both"/>
              <w:rPr>
                <w:rFonts w:ascii="Arial" w:hAnsi="Arial" w:cs="Arial"/>
              </w:rPr>
            </w:pPr>
            <w:r>
              <w:rPr>
                <w:rFonts w:ascii="Arial" w:hAnsi="Arial" w:cs="Arial"/>
              </w:rPr>
              <w:t>Q</w:t>
            </w:r>
          </w:p>
        </w:tc>
        <w:tc>
          <w:tcPr>
            <w:tcW w:w="567" w:type="dxa"/>
            <w:tcBorders>
              <w:left w:val="nil"/>
            </w:tcBorders>
          </w:tcPr>
          <w:p w:rsidR="00590A44" w:rsidRDefault="00590A44" w:rsidP="00590A44">
            <w:pPr>
              <w:jc w:val="both"/>
              <w:rPr>
                <w:rFonts w:ascii="Arial" w:hAnsi="Arial" w:cs="Arial"/>
              </w:rPr>
            </w:pPr>
          </w:p>
        </w:tc>
        <w:tc>
          <w:tcPr>
            <w:tcW w:w="567" w:type="dxa"/>
          </w:tcPr>
          <w:p w:rsidR="00590A44" w:rsidRDefault="00590A44" w:rsidP="00590A44">
            <w:pPr>
              <w:jc w:val="both"/>
              <w:rPr>
                <w:rFonts w:ascii="Arial" w:hAnsi="Arial" w:cs="Arial"/>
              </w:rPr>
            </w:pPr>
          </w:p>
        </w:tc>
        <w:tc>
          <w:tcPr>
            <w:tcW w:w="510" w:type="dxa"/>
          </w:tcPr>
          <w:p w:rsidR="00590A44" w:rsidRDefault="00590A44" w:rsidP="00590A44">
            <w:pPr>
              <w:jc w:val="both"/>
              <w:rPr>
                <w:rFonts w:ascii="Arial" w:hAnsi="Arial" w:cs="Arial"/>
              </w:rPr>
            </w:pPr>
          </w:p>
        </w:tc>
        <w:tc>
          <w:tcPr>
            <w:tcW w:w="2683" w:type="dxa"/>
            <w:tcBorders>
              <w:top w:val="single" w:sz="4" w:space="0" w:color="auto"/>
              <w:left w:val="single" w:sz="4" w:space="0" w:color="auto"/>
              <w:right w:val="single" w:sz="4" w:space="0" w:color="auto"/>
            </w:tcBorders>
          </w:tcPr>
          <w:p w:rsidR="00590A44" w:rsidRDefault="00590A44" w:rsidP="00590A44">
            <w:pPr>
              <w:jc w:val="both"/>
              <w:rPr>
                <w:rFonts w:ascii="Arial" w:hAnsi="Arial" w:cs="Arial"/>
              </w:rPr>
            </w:pPr>
          </w:p>
        </w:tc>
      </w:tr>
      <w:tr w:rsidR="00590A44">
        <w:tc>
          <w:tcPr>
            <w:tcW w:w="3331" w:type="dxa"/>
            <w:tcBorders>
              <w:left w:val="single" w:sz="4" w:space="0" w:color="auto"/>
              <w:right w:val="single" w:sz="4" w:space="0" w:color="auto"/>
            </w:tcBorders>
          </w:tcPr>
          <w:p w:rsidR="00590A44" w:rsidRDefault="00590A44" w:rsidP="00590A44">
            <w:pPr>
              <w:spacing w:before="60" w:after="60"/>
              <w:jc w:val="both"/>
              <w:rPr>
                <w:rFonts w:ascii="Arial" w:hAnsi="Arial" w:cs="Arial"/>
              </w:rPr>
            </w:pPr>
            <w:r>
              <w:rPr>
                <w:rFonts w:ascii="Arial" w:hAnsi="Arial" w:cs="Arial"/>
              </w:rPr>
              <w:object w:dxaOrig="863" w:dyaOrig="465">
                <v:shape id="_x0000_i1056" type="#_x0000_t75" style="width:79.5pt;height:45pt" o:ole="">
                  <v:imagedata r:id="rId118" o:title=""/>
                </v:shape>
                <o:OLEObject Type="Embed" ProgID="Sketch" ShapeID="_x0000_i1056" DrawAspect="Content" ObjectID="_1752231025" r:id="rId119"/>
              </w:object>
            </w:r>
          </w:p>
        </w:tc>
        <w:tc>
          <w:tcPr>
            <w:tcW w:w="567" w:type="dxa"/>
            <w:tcBorders>
              <w:left w:val="nil"/>
            </w:tcBorders>
          </w:tcPr>
          <w:p w:rsidR="00590A44" w:rsidRDefault="00590A44" w:rsidP="00590A44">
            <w:pPr>
              <w:spacing w:before="60" w:after="60"/>
              <w:jc w:val="both"/>
              <w:rPr>
                <w:rFonts w:ascii="Arial" w:hAnsi="Arial" w:cs="Arial"/>
              </w:rPr>
            </w:pPr>
            <w:r>
              <w:rPr>
                <w:rFonts w:ascii="Arial" w:hAnsi="Arial" w:cs="Arial"/>
              </w:rPr>
              <w:t>0</w:t>
            </w:r>
            <w:r>
              <w:rPr>
                <w:rFonts w:ascii="Arial" w:hAnsi="Arial" w:cs="Arial"/>
              </w:rPr>
              <w:br/>
              <w:t>0</w:t>
            </w:r>
            <w:r>
              <w:rPr>
                <w:rFonts w:ascii="Arial" w:hAnsi="Arial" w:cs="Arial"/>
              </w:rPr>
              <w:br/>
              <w:t>1</w:t>
            </w:r>
            <w:r>
              <w:rPr>
                <w:rFonts w:ascii="Arial" w:hAnsi="Arial" w:cs="Arial"/>
              </w:rPr>
              <w:br/>
              <w:t>1</w:t>
            </w:r>
          </w:p>
        </w:tc>
        <w:tc>
          <w:tcPr>
            <w:tcW w:w="567" w:type="dxa"/>
          </w:tcPr>
          <w:p w:rsidR="00590A44" w:rsidRDefault="00590A44" w:rsidP="00590A44">
            <w:pPr>
              <w:spacing w:before="60" w:after="60"/>
              <w:jc w:val="both"/>
              <w:rPr>
                <w:rFonts w:ascii="Arial" w:hAnsi="Arial" w:cs="Arial"/>
              </w:rPr>
            </w:pPr>
            <w:r>
              <w:rPr>
                <w:rFonts w:ascii="Arial" w:hAnsi="Arial" w:cs="Arial"/>
              </w:rPr>
              <w:t>0</w:t>
            </w:r>
            <w:r>
              <w:rPr>
                <w:rFonts w:ascii="Arial" w:hAnsi="Arial" w:cs="Arial"/>
              </w:rPr>
              <w:br/>
              <w:t>1</w:t>
            </w:r>
            <w:r>
              <w:rPr>
                <w:rFonts w:ascii="Arial" w:hAnsi="Arial" w:cs="Arial"/>
              </w:rPr>
              <w:br/>
              <w:t>0</w:t>
            </w:r>
            <w:r>
              <w:rPr>
                <w:rFonts w:ascii="Arial" w:hAnsi="Arial" w:cs="Arial"/>
              </w:rPr>
              <w:br/>
              <w:t>1</w:t>
            </w:r>
          </w:p>
        </w:tc>
        <w:tc>
          <w:tcPr>
            <w:tcW w:w="567" w:type="dxa"/>
            <w:tcBorders>
              <w:top w:val="single" w:sz="4" w:space="0" w:color="auto"/>
              <w:left w:val="single" w:sz="4" w:space="0" w:color="auto"/>
            </w:tcBorders>
          </w:tcPr>
          <w:p w:rsidR="00590A44" w:rsidRDefault="00590A44" w:rsidP="00590A44">
            <w:pPr>
              <w:spacing w:before="60" w:after="60"/>
              <w:jc w:val="both"/>
              <w:rPr>
                <w:rFonts w:ascii="Arial" w:hAnsi="Arial" w:cs="Arial"/>
              </w:rPr>
            </w:pPr>
            <w:r>
              <w:rPr>
                <w:rFonts w:ascii="Arial" w:hAnsi="Arial" w:cs="Arial"/>
              </w:rPr>
              <w:t>0</w:t>
            </w:r>
            <w:r>
              <w:rPr>
                <w:rFonts w:ascii="Arial" w:hAnsi="Arial" w:cs="Arial"/>
              </w:rPr>
              <w:br/>
              <w:t>0</w:t>
            </w:r>
            <w:r>
              <w:rPr>
                <w:rFonts w:ascii="Arial" w:hAnsi="Arial" w:cs="Arial"/>
              </w:rPr>
              <w:br/>
              <w:t>0</w:t>
            </w:r>
            <w:r>
              <w:rPr>
                <w:rFonts w:ascii="Arial" w:hAnsi="Arial" w:cs="Arial"/>
              </w:rPr>
              <w:br/>
              <w:t>1</w:t>
            </w:r>
          </w:p>
        </w:tc>
        <w:tc>
          <w:tcPr>
            <w:tcW w:w="567" w:type="dxa"/>
            <w:tcBorders>
              <w:left w:val="nil"/>
            </w:tcBorders>
          </w:tcPr>
          <w:p w:rsidR="00590A44" w:rsidRDefault="00590A44" w:rsidP="00590A44">
            <w:pPr>
              <w:spacing w:before="60" w:after="60"/>
              <w:jc w:val="both"/>
              <w:rPr>
                <w:rFonts w:ascii="Arial" w:hAnsi="Arial" w:cs="Arial"/>
              </w:rPr>
            </w:pPr>
          </w:p>
        </w:tc>
        <w:tc>
          <w:tcPr>
            <w:tcW w:w="567" w:type="dxa"/>
            <w:tcBorders>
              <w:left w:val="nil"/>
            </w:tcBorders>
          </w:tcPr>
          <w:p w:rsidR="00590A44" w:rsidRDefault="00590A44" w:rsidP="00590A44">
            <w:pPr>
              <w:spacing w:before="60" w:after="60"/>
              <w:jc w:val="both"/>
              <w:rPr>
                <w:rFonts w:ascii="Arial" w:hAnsi="Arial" w:cs="Arial"/>
              </w:rPr>
            </w:pPr>
          </w:p>
        </w:tc>
        <w:tc>
          <w:tcPr>
            <w:tcW w:w="510" w:type="dxa"/>
            <w:tcBorders>
              <w:left w:val="nil"/>
            </w:tcBorders>
          </w:tcPr>
          <w:p w:rsidR="00590A44" w:rsidRDefault="00590A44" w:rsidP="00590A44">
            <w:pPr>
              <w:spacing w:before="60" w:after="60"/>
              <w:jc w:val="both"/>
              <w:rPr>
                <w:rFonts w:ascii="Arial" w:hAnsi="Arial" w:cs="Arial"/>
              </w:rPr>
            </w:pPr>
          </w:p>
        </w:tc>
        <w:tc>
          <w:tcPr>
            <w:tcW w:w="2683" w:type="dxa"/>
            <w:tcBorders>
              <w:left w:val="single" w:sz="4" w:space="0" w:color="auto"/>
              <w:right w:val="single" w:sz="4" w:space="0" w:color="auto"/>
            </w:tcBorders>
          </w:tcPr>
          <w:p w:rsidR="00590A44" w:rsidRDefault="00590A44" w:rsidP="00590A44">
            <w:pPr>
              <w:spacing w:before="60" w:after="60"/>
              <w:jc w:val="both"/>
              <w:rPr>
                <w:rFonts w:ascii="Arial" w:hAnsi="Arial" w:cs="Arial"/>
              </w:rPr>
            </w:pPr>
            <w:r>
              <w:rPr>
                <w:rFonts w:ascii="Arial" w:hAnsi="Arial" w:cs="Arial"/>
              </w:rPr>
              <w:t xml:space="preserve">A </w:t>
            </w:r>
            <w:r>
              <w:rPr>
                <w:rFonts w:ascii="Arial" w:hAnsi="Arial" w:cs="Arial"/>
              </w:rPr>
              <w:sym w:font="Symbol" w:char="F0D9"/>
            </w:r>
            <w:r>
              <w:rPr>
                <w:rFonts w:ascii="Arial" w:hAnsi="Arial" w:cs="Arial"/>
              </w:rPr>
              <w:t xml:space="preserve"> B = Q</w:t>
            </w:r>
          </w:p>
        </w:tc>
      </w:tr>
      <w:tr w:rsidR="00590A44">
        <w:tc>
          <w:tcPr>
            <w:tcW w:w="3331" w:type="dxa"/>
            <w:tcBorders>
              <w:left w:val="single" w:sz="4" w:space="0" w:color="auto"/>
              <w:right w:val="single" w:sz="4" w:space="0" w:color="auto"/>
            </w:tcBorders>
          </w:tcPr>
          <w:p w:rsidR="00590A44" w:rsidRDefault="00590A44" w:rsidP="00590A44">
            <w:pPr>
              <w:jc w:val="both"/>
              <w:rPr>
                <w:rFonts w:ascii="Arial" w:hAnsi="Arial" w:cs="Arial"/>
              </w:rPr>
            </w:pPr>
          </w:p>
        </w:tc>
        <w:tc>
          <w:tcPr>
            <w:tcW w:w="567" w:type="dxa"/>
            <w:tcBorders>
              <w:left w:val="nil"/>
            </w:tcBorders>
          </w:tcPr>
          <w:p w:rsidR="00590A44" w:rsidRDefault="00590A44" w:rsidP="00590A44">
            <w:pPr>
              <w:jc w:val="both"/>
              <w:rPr>
                <w:rFonts w:ascii="Arial" w:hAnsi="Arial" w:cs="Arial"/>
              </w:rPr>
            </w:pPr>
          </w:p>
        </w:tc>
        <w:tc>
          <w:tcPr>
            <w:tcW w:w="567" w:type="dxa"/>
          </w:tcPr>
          <w:p w:rsidR="00590A44" w:rsidRDefault="00590A44" w:rsidP="00590A44">
            <w:pPr>
              <w:jc w:val="both"/>
              <w:rPr>
                <w:rFonts w:ascii="Arial" w:hAnsi="Arial" w:cs="Arial"/>
              </w:rPr>
            </w:pPr>
          </w:p>
        </w:tc>
        <w:tc>
          <w:tcPr>
            <w:tcW w:w="567" w:type="dxa"/>
          </w:tcPr>
          <w:p w:rsidR="00590A44" w:rsidRDefault="00590A44" w:rsidP="00590A44">
            <w:pPr>
              <w:jc w:val="both"/>
              <w:rPr>
                <w:rFonts w:ascii="Arial" w:hAnsi="Arial" w:cs="Arial"/>
              </w:rPr>
            </w:pPr>
          </w:p>
        </w:tc>
        <w:tc>
          <w:tcPr>
            <w:tcW w:w="567" w:type="dxa"/>
          </w:tcPr>
          <w:p w:rsidR="00590A44" w:rsidRDefault="00590A44" w:rsidP="00590A44">
            <w:pPr>
              <w:jc w:val="both"/>
              <w:rPr>
                <w:rFonts w:ascii="Arial" w:hAnsi="Arial" w:cs="Arial"/>
              </w:rPr>
            </w:pPr>
          </w:p>
        </w:tc>
        <w:tc>
          <w:tcPr>
            <w:tcW w:w="567" w:type="dxa"/>
          </w:tcPr>
          <w:p w:rsidR="00590A44" w:rsidRDefault="00590A44" w:rsidP="00590A44">
            <w:pPr>
              <w:jc w:val="both"/>
              <w:rPr>
                <w:rFonts w:ascii="Arial" w:hAnsi="Arial" w:cs="Arial"/>
              </w:rPr>
            </w:pPr>
          </w:p>
        </w:tc>
        <w:tc>
          <w:tcPr>
            <w:tcW w:w="510" w:type="dxa"/>
          </w:tcPr>
          <w:p w:rsidR="00590A44" w:rsidRDefault="00590A44" w:rsidP="00590A44">
            <w:pPr>
              <w:jc w:val="both"/>
              <w:rPr>
                <w:rFonts w:ascii="Arial" w:hAnsi="Arial" w:cs="Arial"/>
              </w:rPr>
            </w:pPr>
          </w:p>
        </w:tc>
        <w:tc>
          <w:tcPr>
            <w:tcW w:w="2683" w:type="dxa"/>
            <w:tcBorders>
              <w:left w:val="single" w:sz="4" w:space="0" w:color="auto"/>
              <w:bottom w:val="single" w:sz="4" w:space="0" w:color="auto"/>
              <w:right w:val="single" w:sz="4" w:space="0" w:color="auto"/>
            </w:tcBorders>
          </w:tcPr>
          <w:p w:rsidR="00590A44" w:rsidRDefault="00590A44" w:rsidP="00590A44">
            <w:pPr>
              <w:jc w:val="both"/>
              <w:rPr>
                <w:rFonts w:ascii="Arial" w:hAnsi="Arial" w:cs="Arial"/>
              </w:rPr>
            </w:pPr>
          </w:p>
        </w:tc>
      </w:tr>
      <w:tr w:rsidR="00590A44">
        <w:tc>
          <w:tcPr>
            <w:tcW w:w="3331" w:type="dxa"/>
            <w:tcBorders>
              <w:top w:val="single" w:sz="4" w:space="0" w:color="auto"/>
              <w:left w:val="single" w:sz="4" w:space="0" w:color="auto"/>
              <w:right w:val="single" w:sz="4" w:space="0" w:color="auto"/>
            </w:tcBorders>
          </w:tcPr>
          <w:p w:rsidR="00590A44" w:rsidRDefault="00590A44" w:rsidP="00590A44">
            <w:pPr>
              <w:jc w:val="both"/>
              <w:rPr>
                <w:rFonts w:ascii="Arial" w:hAnsi="Arial" w:cs="Arial"/>
              </w:rPr>
            </w:pPr>
          </w:p>
        </w:tc>
        <w:tc>
          <w:tcPr>
            <w:tcW w:w="567" w:type="dxa"/>
            <w:tcBorders>
              <w:top w:val="single" w:sz="4" w:space="0" w:color="auto"/>
              <w:left w:val="nil"/>
              <w:bottom w:val="single" w:sz="4" w:space="0" w:color="auto"/>
            </w:tcBorders>
          </w:tcPr>
          <w:p w:rsidR="00590A44" w:rsidRDefault="00590A44" w:rsidP="00590A44">
            <w:pPr>
              <w:spacing w:before="20"/>
              <w:jc w:val="both"/>
              <w:rPr>
                <w:rFonts w:ascii="Arial" w:hAnsi="Arial" w:cs="Arial"/>
              </w:rPr>
            </w:pPr>
            <w:r>
              <w:rPr>
                <w:rFonts w:ascii="Arial" w:hAnsi="Arial" w:cs="Arial"/>
              </w:rPr>
              <w:t>A</w:t>
            </w:r>
          </w:p>
        </w:tc>
        <w:tc>
          <w:tcPr>
            <w:tcW w:w="567" w:type="dxa"/>
            <w:tcBorders>
              <w:top w:val="single" w:sz="4" w:space="0" w:color="auto"/>
              <w:left w:val="nil"/>
              <w:bottom w:val="single" w:sz="4" w:space="0" w:color="auto"/>
              <w:right w:val="single" w:sz="4" w:space="0" w:color="auto"/>
            </w:tcBorders>
          </w:tcPr>
          <w:p w:rsidR="00590A44" w:rsidRDefault="00590A44" w:rsidP="00590A44">
            <w:pPr>
              <w:spacing w:before="20"/>
              <w:jc w:val="both"/>
              <w:rPr>
                <w:rFonts w:ascii="Arial" w:hAnsi="Arial" w:cs="Arial"/>
              </w:rPr>
            </w:pPr>
            <w:r>
              <w:rPr>
                <w:rFonts w:ascii="Arial" w:hAnsi="Arial" w:cs="Arial"/>
              </w:rPr>
              <w:t>B</w:t>
            </w:r>
          </w:p>
        </w:tc>
        <w:tc>
          <w:tcPr>
            <w:tcW w:w="567" w:type="dxa"/>
            <w:tcBorders>
              <w:top w:val="single" w:sz="4" w:space="0" w:color="auto"/>
              <w:left w:val="nil"/>
            </w:tcBorders>
          </w:tcPr>
          <w:p w:rsidR="00590A44" w:rsidRDefault="00590A44" w:rsidP="00590A44">
            <w:pPr>
              <w:spacing w:before="20"/>
              <w:jc w:val="both"/>
              <w:rPr>
                <w:rFonts w:ascii="Arial" w:hAnsi="Arial" w:cs="Arial"/>
              </w:rPr>
            </w:pPr>
            <w:r>
              <w:rPr>
                <w:rFonts w:ascii="Arial" w:hAnsi="Arial" w:cs="Arial"/>
              </w:rPr>
              <w:t>Q</w:t>
            </w:r>
          </w:p>
        </w:tc>
        <w:tc>
          <w:tcPr>
            <w:tcW w:w="567" w:type="dxa"/>
            <w:tcBorders>
              <w:top w:val="single" w:sz="4" w:space="0" w:color="auto"/>
            </w:tcBorders>
          </w:tcPr>
          <w:p w:rsidR="00590A44" w:rsidRDefault="00590A44" w:rsidP="00590A44">
            <w:pPr>
              <w:jc w:val="both"/>
              <w:rPr>
                <w:rFonts w:ascii="Arial" w:hAnsi="Arial" w:cs="Arial"/>
              </w:rPr>
            </w:pPr>
          </w:p>
        </w:tc>
        <w:tc>
          <w:tcPr>
            <w:tcW w:w="567" w:type="dxa"/>
            <w:tcBorders>
              <w:top w:val="single" w:sz="4" w:space="0" w:color="auto"/>
            </w:tcBorders>
          </w:tcPr>
          <w:p w:rsidR="00590A44" w:rsidRDefault="00590A44" w:rsidP="00590A44">
            <w:pPr>
              <w:jc w:val="both"/>
              <w:rPr>
                <w:rFonts w:ascii="Arial" w:hAnsi="Arial" w:cs="Arial"/>
              </w:rPr>
            </w:pPr>
          </w:p>
        </w:tc>
        <w:tc>
          <w:tcPr>
            <w:tcW w:w="510" w:type="dxa"/>
            <w:tcBorders>
              <w:top w:val="single" w:sz="4" w:space="0" w:color="auto"/>
              <w:right w:val="single" w:sz="4" w:space="0" w:color="auto"/>
            </w:tcBorders>
          </w:tcPr>
          <w:p w:rsidR="00590A44" w:rsidRDefault="00590A44" w:rsidP="00590A44">
            <w:pPr>
              <w:jc w:val="both"/>
              <w:rPr>
                <w:rFonts w:ascii="Arial" w:hAnsi="Arial" w:cs="Arial"/>
              </w:rPr>
            </w:pPr>
          </w:p>
        </w:tc>
        <w:tc>
          <w:tcPr>
            <w:tcW w:w="2683" w:type="dxa"/>
            <w:tcBorders>
              <w:left w:val="nil"/>
              <w:right w:val="single" w:sz="4" w:space="0" w:color="auto"/>
            </w:tcBorders>
          </w:tcPr>
          <w:p w:rsidR="00590A44" w:rsidRDefault="00590A44" w:rsidP="00590A44">
            <w:pPr>
              <w:jc w:val="both"/>
              <w:rPr>
                <w:rFonts w:ascii="Arial" w:hAnsi="Arial" w:cs="Arial"/>
              </w:rPr>
            </w:pPr>
          </w:p>
        </w:tc>
      </w:tr>
      <w:tr w:rsidR="00590A44">
        <w:tc>
          <w:tcPr>
            <w:tcW w:w="3331" w:type="dxa"/>
            <w:tcBorders>
              <w:left w:val="single" w:sz="4" w:space="0" w:color="auto"/>
              <w:right w:val="single" w:sz="4" w:space="0" w:color="auto"/>
            </w:tcBorders>
          </w:tcPr>
          <w:p w:rsidR="00590A44" w:rsidRDefault="00590A44" w:rsidP="00590A44">
            <w:pPr>
              <w:spacing w:before="60" w:after="60"/>
              <w:jc w:val="both"/>
              <w:rPr>
                <w:rFonts w:ascii="Arial" w:hAnsi="Arial" w:cs="Arial"/>
              </w:rPr>
            </w:pPr>
            <w:r>
              <w:rPr>
                <w:rFonts w:ascii="Arial" w:hAnsi="Arial" w:cs="Arial"/>
              </w:rPr>
              <w:object w:dxaOrig="863" w:dyaOrig="465">
                <v:shape id="_x0000_i1057" type="#_x0000_t75" style="width:79.5pt;height:45pt" o:ole="">
                  <v:imagedata r:id="rId120" o:title=""/>
                </v:shape>
                <o:OLEObject Type="Embed" ProgID="Sketch" ShapeID="_x0000_i1057" DrawAspect="Content" ObjectID="_1752231026" r:id="rId121"/>
              </w:object>
            </w:r>
          </w:p>
        </w:tc>
        <w:tc>
          <w:tcPr>
            <w:tcW w:w="567" w:type="dxa"/>
            <w:tcBorders>
              <w:left w:val="nil"/>
            </w:tcBorders>
          </w:tcPr>
          <w:p w:rsidR="00590A44" w:rsidRDefault="00590A44" w:rsidP="00590A44">
            <w:pPr>
              <w:spacing w:before="60" w:after="60"/>
              <w:jc w:val="both"/>
              <w:rPr>
                <w:rFonts w:ascii="Arial" w:hAnsi="Arial" w:cs="Arial"/>
              </w:rPr>
            </w:pPr>
            <w:r>
              <w:rPr>
                <w:rFonts w:ascii="Arial" w:hAnsi="Arial" w:cs="Arial"/>
              </w:rPr>
              <w:t>0</w:t>
            </w:r>
            <w:r>
              <w:rPr>
                <w:rFonts w:ascii="Arial" w:hAnsi="Arial" w:cs="Arial"/>
              </w:rPr>
              <w:br/>
              <w:t>0</w:t>
            </w:r>
            <w:r>
              <w:rPr>
                <w:rFonts w:ascii="Arial" w:hAnsi="Arial" w:cs="Arial"/>
              </w:rPr>
              <w:br/>
              <w:t>1</w:t>
            </w:r>
            <w:r>
              <w:rPr>
                <w:rFonts w:ascii="Arial" w:hAnsi="Arial" w:cs="Arial"/>
              </w:rPr>
              <w:br/>
              <w:t>1</w:t>
            </w:r>
          </w:p>
        </w:tc>
        <w:tc>
          <w:tcPr>
            <w:tcW w:w="567" w:type="dxa"/>
          </w:tcPr>
          <w:p w:rsidR="00590A44" w:rsidRDefault="00590A44" w:rsidP="00590A44">
            <w:pPr>
              <w:spacing w:before="60" w:after="60"/>
              <w:jc w:val="both"/>
              <w:rPr>
                <w:rFonts w:ascii="Arial" w:hAnsi="Arial" w:cs="Arial"/>
              </w:rPr>
            </w:pPr>
            <w:r>
              <w:rPr>
                <w:rFonts w:ascii="Arial" w:hAnsi="Arial" w:cs="Arial"/>
              </w:rPr>
              <w:t>0</w:t>
            </w:r>
            <w:r>
              <w:rPr>
                <w:rFonts w:ascii="Arial" w:hAnsi="Arial" w:cs="Arial"/>
              </w:rPr>
              <w:br/>
              <w:t>1</w:t>
            </w:r>
            <w:r>
              <w:rPr>
                <w:rFonts w:ascii="Arial" w:hAnsi="Arial" w:cs="Arial"/>
              </w:rPr>
              <w:br/>
              <w:t>0</w:t>
            </w:r>
            <w:r>
              <w:rPr>
                <w:rFonts w:ascii="Arial" w:hAnsi="Arial" w:cs="Arial"/>
              </w:rPr>
              <w:br/>
              <w:t>1</w:t>
            </w:r>
          </w:p>
        </w:tc>
        <w:tc>
          <w:tcPr>
            <w:tcW w:w="567" w:type="dxa"/>
            <w:tcBorders>
              <w:top w:val="single" w:sz="4" w:space="0" w:color="auto"/>
              <w:left w:val="single" w:sz="4" w:space="0" w:color="auto"/>
            </w:tcBorders>
          </w:tcPr>
          <w:p w:rsidR="00590A44" w:rsidRDefault="00590A44" w:rsidP="00590A44">
            <w:pPr>
              <w:spacing w:before="60" w:after="60"/>
              <w:jc w:val="both"/>
              <w:rPr>
                <w:rFonts w:ascii="Arial" w:hAnsi="Arial" w:cs="Arial"/>
              </w:rPr>
            </w:pPr>
            <w:r>
              <w:rPr>
                <w:rFonts w:ascii="Arial" w:hAnsi="Arial" w:cs="Arial"/>
              </w:rPr>
              <w:t>0</w:t>
            </w:r>
            <w:r>
              <w:rPr>
                <w:rFonts w:ascii="Arial" w:hAnsi="Arial" w:cs="Arial"/>
              </w:rPr>
              <w:br/>
              <w:t>1</w:t>
            </w:r>
            <w:r>
              <w:rPr>
                <w:rFonts w:ascii="Arial" w:hAnsi="Arial" w:cs="Arial"/>
              </w:rPr>
              <w:br/>
              <w:t>1</w:t>
            </w:r>
            <w:r>
              <w:rPr>
                <w:rFonts w:ascii="Arial" w:hAnsi="Arial" w:cs="Arial"/>
              </w:rPr>
              <w:br/>
              <w:t>1</w:t>
            </w:r>
          </w:p>
        </w:tc>
        <w:tc>
          <w:tcPr>
            <w:tcW w:w="567" w:type="dxa"/>
          </w:tcPr>
          <w:p w:rsidR="00590A44" w:rsidRDefault="00590A44" w:rsidP="00590A44">
            <w:pPr>
              <w:spacing w:before="60" w:after="60"/>
              <w:jc w:val="both"/>
              <w:rPr>
                <w:rFonts w:ascii="Arial" w:hAnsi="Arial" w:cs="Arial"/>
              </w:rPr>
            </w:pPr>
          </w:p>
        </w:tc>
        <w:tc>
          <w:tcPr>
            <w:tcW w:w="567" w:type="dxa"/>
          </w:tcPr>
          <w:p w:rsidR="00590A44" w:rsidRDefault="00590A44" w:rsidP="00590A44">
            <w:pPr>
              <w:spacing w:before="60" w:after="60"/>
              <w:jc w:val="both"/>
              <w:rPr>
                <w:rFonts w:ascii="Arial" w:hAnsi="Arial" w:cs="Arial"/>
              </w:rPr>
            </w:pPr>
          </w:p>
        </w:tc>
        <w:tc>
          <w:tcPr>
            <w:tcW w:w="510" w:type="dxa"/>
            <w:tcBorders>
              <w:right w:val="single" w:sz="4" w:space="0" w:color="auto"/>
            </w:tcBorders>
          </w:tcPr>
          <w:p w:rsidR="00590A44" w:rsidRDefault="00590A44" w:rsidP="00590A44">
            <w:pPr>
              <w:spacing w:before="60" w:after="60"/>
              <w:jc w:val="both"/>
              <w:rPr>
                <w:rFonts w:ascii="Arial" w:hAnsi="Arial" w:cs="Arial"/>
              </w:rPr>
            </w:pPr>
          </w:p>
        </w:tc>
        <w:tc>
          <w:tcPr>
            <w:tcW w:w="2683" w:type="dxa"/>
            <w:tcBorders>
              <w:left w:val="nil"/>
              <w:right w:val="single" w:sz="4" w:space="0" w:color="auto"/>
            </w:tcBorders>
          </w:tcPr>
          <w:p w:rsidR="00590A44" w:rsidRDefault="00590A44" w:rsidP="00590A44">
            <w:pPr>
              <w:spacing w:before="60" w:after="60"/>
              <w:jc w:val="both"/>
              <w:rPr>
                <w:rFonts w:ascii="Arial" w:hAnsi="Arial" w:cs="Arial"/>
              </w:rPr>
            </w:pPr>
            <w:r>
              <w:rPr>
                <w:rFonts w:ascii="Arial" w:hAnsi="Arial" w:cs="Arial"/>
              </w:rPr>
              <w:t xml:space="preserve">A </w:t>
            </w:r>
            <w:r>
              <w:rPr>
                <w:rFonts w:ascii="Arial" w:hAnsi="Arial" w:cs="Arial"/>
              </w:rPr>
              <w:sym w:font="Symbol" w:char="F0DA"/>
            </w:r>
            <w:r>
              <w:rPr>
                <w:rFonts w:ascii="Arial" w:hAnsi="Arial" w:cs="Arial"/>
              </w:rPr>
              <w:t xml:space="preserve"> B = Q</w:t>
            </w:r>
          </w:p>
        </w:tc>
      </w:tr>
      <w:tr w:rsidR="00590A44">
        <w:tc>
          <w:tcPr>
            <w:tcW w:w="3331" w:type="dxa"/>
            <w:tcBorders>
              <w:left w:val="single" w:sz="4" w:space="0" w:color="auto"/>
              <w:right w:val="single" w:sz="4" w:space="0" w:color="auto"/>
            </w:tcBorders>
          </w:tcPr>
          <w:p w:rsidR="00590A44" w:rsidRDefault="00590A44" w:rsidP="00590A44">
            <w:pPr>
              <w:jc w:val="both"/>
              <w:rPr>
                <w:rFonts w:ascii="Arial" w:hAnsi="Arial" w:cs="Arial"/>
              </w:rPr>
            </w:pPr>
          </w:p>
        </w:tc>
        <w:tc>
          <w:tcPr>
            <w:tcW w:w="567" w:type="dxa"/>
            <w:tcBorders>
              <w:left w:val="nil"/>
            </w:tcBorders>
          </w:tcPr>
          <w:p w:rsidR="00590A44" w:rsidRDefault="00590A44" w:rsidP="00590A44">
            <w:pPr>
              <w:jc w:val="both"/>
              <w:rPr>
                <w:rFonts w:ascii="Arial" w:hAnsi="Arial" w:cs="Arial"/>
              </w:rPr>
            </w:pPr>
          </w:p>
        </w:tc>
        <w:tc>
          <w:tcPr>
            <w:tcW w:w="567" w:type="dxa"/>
          </w:tcPr>
          <w:p w:rsidR="00590A44" w:rsidRDefault="00590A44" w:rsidP="00590A44">
            <w:pPr>
              <w:jc w:val="both"/>
              <w:rPr>
                <w:rFonts w:ascii="Arial" w:hAnsi="Arial" w:cs="Arial"/>
              </w:rPr>
            </w:pPr>
          </w:p>
        </w:tc>
        <w:tc>
          <w:tcPr>
            <w:tcW w:w="567" w:type="dxa"/>
          </w:tcPr>
          <w:p w:rsidR="00590A44" w:rsidRDefault="00590A44" w:rsidP="00590A44">
            <w:pPr>
              <w:jc w:val="both"/>
              <w:rPr>
                <w:rFonts w:ascii="Arial" w:hAnsi="Arial" w:cs="Arial"/>
              </w:rPr>
            </w:pPr>
          </w:p>
        </w:tc>
        <w:tc>
          <w:tcPr>
            <w:tcW w:w="567" w:type="dxa"/>
          </w:tcPr>
          <w:p w:rsidR="00590A44" w:rsidRDefault="00590A44" w:rsidP="00590A44">
            <w:pPr>
              <w:jc w:val="both"/>
              <w:rPr>
                <w:rFonts w:ascii="Arial" w:hAnsi="Arial" w:cs="Arial"/>
              </w:rPr>
            </w:pPr>
          </w:p>
        </w:tc>
        <w:tc>
          <w:tcPr>
            <w:tcW w:w="567" w:type="dxa"/>
          </w:tcPr>
          <w:p w:rsidR="00590A44" w:rsidRDefault="00590A44" w:rsidP="00590A44">
            <w:pPr>
              <w:jc w:val="both"/>
              <w:rPr>
                <w:rFonts w:ascii="Arial" w:hAnsi="Arial" w:cs="Arial"/>
              </w:rPr>
            </w:pPr>
          </w:p>
        </w:tc>
        <w:tc>
          <w:tcPr>
            <w:tcW w:w="510" w:type="dxa"/>
            <w:tcBorders>
              <w:right w:val="single" w:sz="4" w:space="0" w:color="auto"/>
            </w:tcBorders>
          </w:tcPr>
          <w:p w:rsidR="00590A44" w:rsidRDefault="00590A44" w:rsidP="00590A44">
            <w:pPr>
              <w:jc w:val="both"/>
              <w:rPr>
                <w:rFonts w:ascii="Arial" w:hAnsi="Arial" w:cs="Arial"/>
              </w:rPr>
            </w:pPr>
          </w:p>
        </w:tc>
        <w:tc>
          <w:tcPr>
            <w:tcW w:w="2683" w:type="dxa"/>
            <w:tcBorders>
              <w:left w:val="nil"/>
              <w:right w:val="single" w:sz="4" w:space="0" w:color="auto"/>
            </w:tcBorders>
          </w:tcPr>
          <w:p w:rsidR="00590A44" w:rsidRDefault="00590A44" w:rsidP="00590A44">
            <w:pPr>
              <w:jc w:val="both"/>
              <w:rPr>
                <w:rFonts w:ascii="Arial" w:hAnsi="Arial" w:cs="Arial"/>
              </w:rPr>
            </w:pPr>
          </w:p>
        </w:tc>
      </w:tr>
      <w:tr w:rsidR="00590A44">
        <w:tc>
          <w:tcPr>
            <w:tcW w:w="3331" w:type="dxa"/>
            <w:tcBorders>
              <w:top w:val="single" w:sz="4" w:space="0" w:color="auto"/>
              <w:left w:val="single" w:sz="4" w:space="0" w:color="auto"/>
              <w:right w:val="single" w:sz="4" w:space="0" w:color="auto"/>
            </w:tcBorders>
          </w:tcPr>
          <w:p w:rsidR="00590A44" w:rsidRDefault="00590A44" w:rsidP="00590A44">
            <w:pPr>
              <w:jc w:val="both"/>
              <w:rPr>
                <w:rFonts w:ascii="Arial" w:hAnsi="Arial" w:cs="Arial"/>
              </w:rPr>
            </w:pPr>
          </w:p>
        </w:tc>
        <w:tc>
          <w:tcPr>
            <w:tcW w:w="567" w:type="dxa"/>
            <w:tcBorders>
              <w:top w:val="single" w:sz="4" w:space="0" w:color="auto"/>
              <w:left w:val="nil"/>
              <w:bottom w:val="single" w:sz="6" w:space="0" w:color="auto"/>
              <w:right w:val="single" w:sz="6" w:space="0" w:color="auto"/>
            </w:tcBorders>
          </w:tcPr>
          <w:p w:rsidR="00590A44" w:rsidRDefault="00590A44" w:rsidP="00590A44">
            <w:pPr>
              <w:spacing w:before="20"/>
              <w:jc w:val="both"/>
              <w:rPr>
                <w:rFonts w:ascii="Arial" w:hAnsi="Arial" w:cs="Arial"/>
              </w:rPr>
            </w:pPr>
            <w:r>
              <w:rPr>
                <w:rFonts w:ascii="Arial" w:hAnsi="Arial" w:cs="Arial"/>
              </w:rPr>
              <w:t>A</w:t>
            </w:r>
          </w:p>
        </w:tc>
        <w:tc>
          <w:tcPr>
            <w:tcW w:w="567" w:type="dxa"/>
            <w:tcBorders>
              <w:top w:val="single" w:sz="4" w:space="0" w:color="auto"/>
              <w:left w:val="nil"/>
              <w:bottom w:val="single" w:sz="6" w:space="0" w:color="auto"/>
            </w:tcBorders>
          </w:tcPr>
          <w:p w:rsidR="00590A44" w:rsidRDefault="00590A44" w:rsidP="00590A44">
            <w:pPr>
              <w:spacing w:before="20"/>
              <w:jc w:val="both"/>
              <w:rPr>
                <w:rFonts w:ascii="Arial" w:hAnsi="Arial" w:cs="Arial"/>
              </w:rPr>
            </w:pPr>
            <w:r>
              <w:rPr>
                <w:rFonts w:ascii="Arial" w:hAnsi="Arial" w:cs="Arial"/>
              </w:rPr>
              <w:t>Q</w:t>
            </w:r>
          </w:p>
        </w:tc>
        <w:tc>
          <w:tcPr>
            <w:tcW w:w="567" w:type="dxa"/>
            <w:tcBorders>
              <w:top w:val="single" w:sz="4" w:space="0" w:color="auto"/>
            </w:tcBorders>
          </w:tcPr>
          <w:p w:rsidR="00590A44" w:rsidRDefault="00590A44" w:rsidP="00590A44">
            <w:pPr>
              <w:jc w:val="both"/>
              <w:rPr>
                <w:rFonts w:ascii="Arial" w:hAnsi="Arial" w:cs="Arial"/>
              </w:rPr>
            </w:pPr>
          </w:p>
        </w:tc>
        <w:tc>
          <w:tcPr>
            <w:tcW w:w="567" w:type="dxa"/>
            <w:tcBorders>
              <w:top w:val="single" w:sz="4" w:space="0" w:color="auto"/>
            </w:tcBorders>
          </w:tcPr>
          <w:p w:rsidR="00590A44" w:rsidRDefault="00590A44" w:rsidP="00590A44">
            <w:pPr>
              <w:jc w:val="both"/>
              <w:rPr>
                <w:rFonts w:ascii="Arial" w:hAnsi="Arial" w:cs="Arial"/>
              </w:rPr>
            </w:pPr>
          </w:p>
        </w:tc>
        <w:tc>
          <w:tcPr>
            <w:tcW w:w="567" w:type="dxa"/>
            <w:tcBorders>
              <w:top w:val="single" w:sz="4" w:space="0" w:color="auto"/>
            </w:tcBorders>
          </w:tcPr>
          <w:p w:rsidR="00590A44" w:rsidRDefault="00590A44" w:rsidP="00590A44">
            <w:pPr>
              <w:jc w:val="both"/>
              <w:rPr>
                <w:rFonts w:ascii="Arial" w:hAnsi="Arial" w:cs="Arial"/>
              </w:rPr>
            </w:pPr>
          </w:p>
        </w:tc>
        <w:tc>
          <w:tcPr>
            <w:tcW w:w="510" w:type="dxa"/>
            <w:tcBorders>
              <w:top w:val="single" w:sz="4" w:space="0" w:color="auto"/>
              <w:right w:val="single" w:sz="4" w:space="0" w:color="auto"/>
            </w:tcBorders>
          </w:tcPr>
          <w:p w:rsidR="00590A44" w:rsidRDefault="00590A44" w:rsidP="00590A44">
            <w:pPr>
              <w:jc w:val="both"/>
              <w:rPr>
                <w:rFonts w:ascii="Arial" w:hAnsi="Arial" w:cs="Arial"/>
              </w:rPr>
            </w:pPr>
          </w:p>
        </w:tc>
        <w:tc>
          <w:tcPr>
            <w:tcW w:w="2683" w:type="dxa"/>
            <w:tcBorders>
              <w:top w:val="single" w:sz="4" w:space="0" w:color="auto"/>
              <w:left w:val="nil"/>
              <w:right w:val="single" w:sz="4" w:space="0" w:color="auto"/>
            </w:tcBorders>
          </w:tcPr>
          <w:p w:rsidR="00590A44" w:rsidRDefault="00590A44" w:rsidP="00590A44">
            <w:pPr>
              <w:jc w:val="both"/>
              <w:rPr>
                <w:rFonts w:ascii="Arial" w:hAnsi="Arial" w:cs="Arial"/>
              </w:rPr>
            </w:pPr>
          </w:p>
        </w:tc>
      </w:tr>
      <w:tr w:rsidR="00590A44">
        <w:tc>
          <w:tcPr>
            <w:tcW w:w="3331" w:type="dxa"/>
            <w:tcBorders>
              <w:left w:val="single" w:sz="4" w:space="0" w:color="auto"/>
              <w:right w:val="single" w:sz="4" w:space="0" w:color="auto"/>
            </w:tcBorders>
          </w:tcPr>
          <w:p w:rsidR="00590A44" w:rsidRDefault="00C33024" w:rsidP="00590A44">
            <w:pPr>
              <w:spacing w:before="60" w:after="60"/>
              <w:jc w:val="both"/>
              <w:rPr>
                <w:rFonts w:ascii="Arial" w:hAnsi="Arial" w:cs="Arial"/>
              </w:rPr>
            </w:pPr>
            <w:r>
              <w:rPr>
                <w:rFonts w:ascii="Arial" w:hAnsi="Arial" w:cs="Arial"/>
                <w:noProof/>
              </w:rPr>
              <mc:AlternateContent>
                <mc:Choice Requires="wps">
                  <w:drawing>
                    <wp:anchor distT="0" distB="0" distL="114300" distR="114300" simplePos="0" relativeHeight="251652096" behindDoc="0" locked="0" layoutInCell="0" allowOverlap="1" wp14:anchorId="39E71901" wp14:editId="71B7089D">
                      <wp:simplePos x="0" y="0"/>
                      <wp:positionH relativeFrom="column">
                        <wp:posOffset>4308475</wp:posOffset>
                      </wp:positionH>
                      <wp:positionV relativeFrom="paragraph">
                        <wp:posOffset>18415</wp:posOffset>
                      </wp:positionV>
                      <wp:extent cx="92075" cy="635"/>
                      <wp:effectExtent l="12700" t="8890" r="9525" b="9525"/>
                      <wp:wrapNone/>
                      <wp:docPr id="7"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2075" cy="63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63FD77D" id="Line 4"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9.25pt,1.45pt" to="346.5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" o:allowincell="f" strokeweight="1pt">
                      <v:stroke startarrowwidth="narrow" startarrowlength="short" endarrowwidth="narrow" endarrowlength="short"/>
                    </v:line>
                  </w:pict>
                </mc:Fallback>
              </mc:AlternateContent>
            </w:r>
            <w:r w:rsidR="00590A44">
              <w:rPr>
                <w:rFonts w:ascii="Arial" w:hAnsi="Arial" w:cs="Arial"/>
              </w:rPr>
              <w:object w:dxaOrig="863" w:dyaOrig="452">
                <v:shape id="_x0000_i1058" type="#_x0000_t75" style="width:79.5pt;height:45pt" o:ole="">
                  <v:imagedata r:id="rId122" o:title=""/>
                </v:shape>
                <o:OLEObject Type="Embed" ProgID="Sketch" ShapeID="_x0000_i1058" DrawAspect="Content" ObjectID="_1752231027" r:id="rId123"/>
              </w:object>
            </w:r>
          </w:p>
        </w:tc>
        <w:tc>
          <w:tcPr>
            <w:tcW w:w="567" w:type="dxa"/>
            <w:tcBorders>
              <w:top w:val="single" w:sz="6" w:space="0" w:color="auto"/>
              <w:left w:val="nil"/>
              <w:right w:val="single" w:sz="6" w:space="0" w:color="auto"/>
            </w:tcBorders>
          </w:tcPr>
          <w:p w:rsidR="00590A44" w:rsidRDefault="00590A44" w:rsidP="00590A44">
            <w:pPr>
              <w:spacing w:before="60" w:after="60"/>
              <w:jc w:val="both"/>
              <w:rPr>
                <w:rFonts w:ascii="Arial" w:hAnsi="Arial" w:cs="Arial"/>
              </w:rPr>
            </w:pPr>
            <w:r>
              <w:rPr>
                <w:rFonts w:ascii="Arial" w:hAnsi="Arial" w:cs="Arial"/>
              </w:rPr>
              <w:t>0</w:t>
            </w:r>
          </w:p>
          <w:p w:rsidR="00590A44" w:rsidRDefault="00590A44" w:rsidP="00590A44">
            <w:pPr>
              <w:spacing w:before="60" w:after="60"/>
              <w:jc w:val="both"/>
              <w:rPr>
                <w:rFonts w:ascii="Arial" w:hAnsi="Arial" w:cs="Arial"/>
              </w:rPr>
            </w:pPr>
            <w:r>
              <w:rPr>
                <w:rFonts w:ascii="Arial" w:hAnsi="Arial" w:cs="Arial"/>
              </w:rPr>
              <w:t>1</w:t>
            </w:r>
          </w:p>
        </w:tc>
        <w:tc>
          <w:tcPr>
            <w:tcW w:w="567" w:type="dxa"/>
            <w:tcBorders>
              <w:left w:val="nil"/>
            </w:tcBorders>
          </w:tcPr>
          <w:p w:rsidR="00590A44" w:rsidRDefault="00590A44" w:rsidP="00590A44">
            <w:pPr>
              <w:spacing w:before="60" w:after="60"/>
              <w:jc w:val="both"/>
              <w:rPr>
                <w:rFonts w:ascii="Arial" w:hAnsi="Arial" w:cs="Arial"/>
              </w:rPr>
            </w:pPr>
            <w:r>
              <w:rPr>
                <w:rFonts w:ascii="Arial" w:hAnsi="Arial" w:cs="Arial"/>
              </w:rPr>
              <w:t>1</w:t>
            </w:r>
          </w:p>
          <w:p w:rsidR="00590A44" w:rsidRDefault="00590A44" w:rsidP="00590A44">
            <w:pPr>
              <w:spacing w:before="60" w:after="60"/>
              <w:jc w:val="both"/>
              <w:rPr>
                <w:rFonts w:ascii="Arial" w:hAnsi="Arial" w:cs="Arial"/>
              </w:rPr>
            </w:pPr>
            <w:r>
              <w:rPr>
                <w:rFonts w:ascii="Arial" w:hAnsi="Arial" w:cs="Arial"/>
              </w:rPr>
              <w:t>0</w:t>
            </w:r>
          </w:p>
        </w:tc>
        <w:tc>
          <w:tcPr>
            <w:tcW w:w="567" w:type="dxa"/>
          </w:tcPr>
          <w:p w:rsidR="00590A44" w:rsidRDefault="00590A44" w:rsidP="00590A44">
            <w:pPr>
              <w:spacing w:before="60" w:after="60"/>
              <w:jc w:val="both"/>
              <w:rPr>
                <w:rFonts w:ascii="Arial" w:hAnsi="Arial" w:cs="Arial"/>
              </w:rPr>
            </w:pPr>
          </w:p>
        </w:tc>
        <w:tc>
          <w:tcPr>
            <w:tcW w:w="567" w:type="dxa"/>
          </w:tcPr>
          <w:p w:rsidR="00590A44" w:rsidRDefault="00590A44" w:rsidP="00590A44">
            <w:pPr>
              <w:spacing w:before="60" w:after="60"/>
              <w:jc w:val="both"/>
              <w:rPr>
                <w:rFonts w:ascii="Arial" w:hAnsi="Arial" w:cs="Arial"/>
              </w:rPr>
            </w:pPr>
          </w:p>
        </w:tc>
        <w:tc>
          <w:tcPr>
            <w:tcW w:w="567" w:type="dxa"/>
          </w:tcPr>
          <w:p w:rsidR="00590A44" w:rsidRDefault="00590A44" w:rsidP="00590A44">
            <w:pPr>
              <w:spacing w:before="60" w:after="60"/>
              <w:jc w:val="both"/>
              <w:rPr>
                <w:rFonts w:ascii="Arial" w:hAnsi="Arial" w:cs="Arial"/>
              </w:rPr>
            </w:pPr>
          </w:p>
        </w:tc>
        <w:tc>
          <w:tcPr>
            <w:tcW w:w="510" w:type="dxa"/>
            <w:tcBorders>
              <w:right w:val="single" w:sz="4" w:space="0" w:color="auto"/>
            </w:tcBorders>
          </w:tcPr>
          <w:p w:rsidR="00590A44" w:rsidRDefault="00590A44" w:rsidP="00590A44">
            <w:pPr>
              <w:spacing w:before="60" w:after="60"/>
              <w:jc w:val="both"/>
              <w:rPr>
                <w:rFonts w:ascii="Arial" w:hAnsi="Arial" w:cs="Arial"/>
              </w:rPr>
            </w:pPr>
          </w:p>
        </w:tc>
        <w:tc>
          <w:tcPr>
            <w:tcW w:w="2683" w:type="dxa"/>
            <w:tcBorders>
              <w:left w:val="nil"/>
              <w:right w:val="single" w:sz="4" w:space="0" w:color="auto"/>
            </w:tcBorders>
          </w:tcPr>
          <w:p w:rsidR="00590A44" w:rsidRDefault="00590A44" w:rsidP="00590A44">
            <w:pPr>
              <w:spacing w:before="60" w:after="60"/>
              <w:jc w:val="both"/>
              <w:rPr>
                <w:rFonts w:ascii="Arial" w:hAnsi="Arial" w:cs="Arial"/>
              </w:rPr>
            </w:pPr>
            <w:r>
              <w:rPr>
                <w:rFonts w:ascii="Arial" w:hAnsi="Arial" w:cs="Arial"/>
              </w:rPr>
              <w:t xml:space="preserve"> A = Q</w:t>
            </w:r>
          </w:p>
        </w:tc>
      </w:tr>
      <w:tr w:rsidR="00590A44">
        <w:trPr>
          <w:trHeight w:hRule="exact" w:val="200"/>
        </w:trPr>
        <w:tc>
          <w:tcPr>
            <w:tcW w:w="3331" w:type="dxa"/>
            <w:tcBorders>
              <w:left w:val="single" w:sz="4" w:space="0" w:color="auto"/>
              <w:right w:val="single" w:sz="4" w:space="0" w:color="auto"/>
            </w:tcBorders>
          </w:tcPr>
          <w:p w:rsidR="00590A44" w:rsidRDefault="00590A44" w:rsidP="00590A44">
            <w:pPr>
              <w:jc w:val="both"/>
              <w:rPr>
                <w:rFonts w:ascii="Arial" w:hAnsi="Arial" w:cs="Arial"/>
              </w:rPr>
            </w:pPr>
          </w:p>
          <w:p w:rsidR="00590A44" w:rsidRDefault="00590A44" w:rsidP="00590A44">
            <w:pPr>
              <w:jc w:val="both"/>
              <w:rPr>
                <w:rFonts w:ascii="Arial" w:hAnsi="Arial" w:cs="Arial"/>
              </w:rPr>
            </w:pPr>
          </w:p>
          <w:p w:rsidR="00590A44" w:rsidRDefault="00590A44" w:rsidP="00590A44">
            <w:pPr>
              <w:jc w:val="both"/>
              <w:rPr>
                <w:rFonts w:ascii="Arial" w:hAnsi="Arial" w:cs="Arial"/>
              </w:rPr>
            </w:pPr>
          </w:p>
        </w:tc>
        <w:tc>
          <w:tcPr>
            <w:tcW w:w="567" w:type="dxa"/>
            <w:tcBorders>
              <w:left w:val="nil"/>
            </w:tcBorders>
          </w:tcPr>
          <w:p w:rsidR="00590A44" w:rsidRDefault="00590A44" w:rsidP="00590A44">
            <w:pPr>
              <w:jc w:val="both"/>
              <w:rPr>
                <w:rFonts w:ascii="Arial" w:hAnsi="Arial" w:cs="Arial"/>
              </w:rPr>
            </w:pPr>
          </w:p>
        </w:tc>
        <w:tc>
          <w:tcPr>
            <w:tcW w:w="567" w:type="dxa"/>
          </w:tcPr>
          <w:p w:rsidR="00590A44" w:rsidRDefault="00590A44" w:rsidP="00590A44">
            <w:pPr>
              <w:jc w:val="both"/>
              <w:rPr>
                <w:rFonts w:ascii="Arial" w:hAnsi="Arial" w:cs="Arial"/>
              </w:rPr>
            </w:pPr>
          </w:p>
        </w:tc>
        <w:tc>
          <w:tcPr>
            <w:tcW w:w="567" w:type="dxa"/>
          </w:tcPr>
          <w:p w:rsidR="00590A44" w:rsidRDefault="00590A44" w:rsidP="00590A44">
            <w:pPr>
              <w:jc w:val="both"/>
              <w:rPr>
                <w:rFonts w:ascii="Arial" w:hAnsi="Arial" w:cs="Arial"/>
              </w:rPr>
            </w:pPr>
          </w:p>
        </w:tc>
        <w:tc>
          <w:tcPr>
            <w:tcW w:w="567" w:type="dxa"/>
          </w:tcPr>
          <w:p w:rsidR="00590A44" w:rsidRDefault="00590A44" w:rsidP="00590A44">
            <w:pPr>
              <w:jc w:val="both"/>
              <w:rPr>
                <w:rFonts w:ascii="Arial" w:hAnsi="Arial" w:cs="Arial"/>
              </w:rPr>
            </w:pPr>
          </w:p>
        </w:tc>
        <w:tc>
          <w:tcPr>
            <w:tcW w:w="567" w:type="dxa"/>
          </w:tcPr>
          <w:p w:rsidR="00590A44" w:rsidRDefault="00590A44" w:rsidP="00590A44">
            <w:pPr>
              <w:jc w:val="both"/>
              <w:rPr>
                <w:rFonts w:ascii="Arial" w:hAnsi="Arial" w:cs="Arial"/>
              </w:rPr>
            </w:pPr>
          </w:p>
        </w:tc>
        <w:tc>
          <w:tcPr>
            <w:tcW w:w="510" w:type="dxa"/>
            <w:tcBorders>
              <w:right w:val="single" w:sz="4" w:space="0" w:color="auto"/>
            </w:tcBorders>
          </w:tcPr>
          <w:p w:rsidR="00590A44" w:rsidRDefault="00590A44" w:rsidP="00590A44">
            <w:pPr>
              <w:jc w:val="both"/>
              <w:rPr>
                <w:rFonts w:ascii="Arial" w:hAnsi="Arial" w:cs="Arial"/>
              </w:rPr>
            </w:pPr>
          </w:p>
        </w:tc>
        <w:tc>
          <w:tcPr>
            <w:tcW w:w="2683" w:type="dxa"/>
            <w:tcBorders>
              <w:left w:val="nil"/>
              <w:right w:val="single" w:sz="4" w:space="0" w:color="auto"/>
            </w:tcBorders>
          </w:tcPr>
          <w:p w:rsidR="00590A44" w:rsidRDefault="00590A44" w:rsidP="00590A44">
            <w:pPr>
              <w:jc w:val="both"/>
              <w:rPr>
                <w:rFonts w:ascii="Arial" w:hAnsi="Arial" w:cs="Arial"/>
              </w:rPr>
            </w:pPr>
          </w:p>
        </w:tc>
      </w:tr>
      <w:tr w:rsidR="00590A44">
        <w:tc>
          <w:tcPr>
            <w:tcW w:w="3331" w:type="dxa"/>
            <w:tcBorders>
              <w:top w:val="single" w:sz="4" w:space="0" w:color="auto"/>
              <w:left w:val="single" w:sz="4" w:space="0" w:color="auto"/>
              <w:right w:val="single" w:sz="4" w:space="0" w:color="auto"/>
            </w:tcBorders>
          </w:tcPr>
          <w:p w:rsidR="00590A44" w:rsidRDefault="00590A44" w:rsidP="00590A44">
            <w:pPr>
              <w:jc w:val="both"/>
              <w:rPr>
                <w:rFonts w:ascii="Arial" w:hAnsi="Arial" w:cs="Arial"/>
              </w:rPr>
            </w:pPr>
          </w:p>
        </w:tc>
        <w:tc>
          <w:tcPr>
            <w:tcW w:w="567" w:type="dxa"/>
            <w:tcBorders>
              <w:top w:val="single" w:sz="4" w:space="0" w:color="auto"/>
              <w:left w:val="nil"/>
            </w:tcBorders>
          </w:tcPr>
          <w:p w:rsidR="00590A44" w:rsidRDefault="00590A44" w:rsidP="00590A44">
            <w:pPr>
              <w:spacing w:before="20"/>
              <w:jc w:val="both"/>
              <w:rPr>
                <w:rFonts w:ascii="Arial" w:hAnsi="Arial" w:cs="Arial"/>
              </w:rPr>
            </w:pPr>
            <w:r>
              <w:rPr>
                <w:rFonts w:ascii="Arial" w:hAnsi="Arial" w:cs="Arial"/>
              </w:rPr>
              <w:t>A</w:t>
            </w:r>
          </w:p>
        </w:tc>
        <w:tc>
          <w:tcPr>
            <w:tcW w:w="567" w:type="dxa"/>
            <w:tcBorders>
              <w:top w:val="single" w:sz="4" w:space="0" w:color="auto"/>
              <w:left w:val="nil"/>
            </w:tcBorders>
          </w:tcPr>
          <w:p w:rsidR="00590A44" w:rsidRDefault="00590A44" w:rsidP="00590A44">
            <w:pPr>
              <w:spacing w:before="20"/>
              <w:jc w:val="both"/>
              <w:rPr>
                <w:rFonts w:ascii="Arial" w:hAnsi="Arial" w:cs="Arial"/>
              </w:rPr>
            </w:pPr>
            <w:r>
              <w:rPr>
                <w:rFonts w:ascii="Arial" w:hAnsi="Arial" w:cs="Arial"/>
              </w:rPr>
              <w:t>B</w:t>
            </w:r>
          </w:p>
        </w:tc>
        <w:tc>
          <w:tcPr>
            <w:tcW w:w="567" w:type="dxa"/>
            <w:tcBorders>
              <w:top w:val="single" w:sz="4" w:space="0" w:color="auto"/>
            </w:tcBorders>
          </w:tcPr>
          <w:p w:rsidR="00590A44" w:rsidRDefault="00590A44" w:rsidP="00590A44">
            <w:pPr>
              <w:spacing w:before="20"/>
              <w:jc w:val="both"/>
              <w:rPr>
                <w:rFonts w:ascii="Arial" w:hAnsi="Arial" w:cs="Arial"/>
              </w:rPr>
            </w:pPr>
            <w:r>
              <w:rPr>
                <w:rFonts w:ascii="Arial" w:hAnsi="Arial" w:cs="Arial"/>
              </w:rPr>
              <w:t>C</w:t>
            </w:r>
          </w:p>
        </w:tc>
        <w:tc>
          <w:tcPr>
            <w:tcW w:w="567" w:type="dxa"/>
            <w:tcBorders>
              <w:top w:val="single" w:sz="4" w:space="0" w:color="auto"/>
              <w:bottom w:val="single" w:sz="6" w:space="0" w:color="auto"/>
              <w:right w:val="single" w:sz="6" w:space="0" w:color="auto"/>
            </w:tcBorders>
          </w:tcPr>
          <w:p w:rsidR="00590A44" w:rsidRDefault="00590A44" w:rsidP="00590A44">
            <w:pPr>
              <w:spacing w:before="20"/>
              <w:jc w:val="both"/>
              <w:rPr>
                <w:rFonts w:ascii="Arial" w:hAnsi="Arial" w:cs="Arial"/>
              </w:rPr>
            </w:pPr>
            <w:r>
              <w:rPr>
                <w:rFonts w:ascii="Arial" w:hAnsi="Arial" w:cs="Arial"/>
              </w:rPr>
              <w:t>D</w:t>
            </w:r>
          </w:p>
        </w:tc>
        <w:tc>
          <w:tcPr>
            <w:tcW w:w="567" w:type="dxa"/>
            <w:tcBorders>
              <w:top w:val="single" w:sz="4" w:space="0" w:color="auto"/>
              <w:left w:val="nil"/>
              <w:bottom w:val="single" w:sz="6" w:space="0" w:color="auto"/>
            </w:tcBorders>
          </w:tcPr>
          <w:p w:rsidR="00590A44" w:rsidRDefault="00590A44" w:rsidP="00590A44">
            <w:pPr>
              <w:spacing w:before="20"/>
              <w:jc w:val="both"/>
              <w:rPr>
                <w:rFonts w:ascii="Arial" w:hAnsi="Arial" w:cs="Arial"/>
              </w:rPr>
            </w:pPr>
            <w:r>
              <w:rPr>
                <w:rFonts w:ascii="Arial" w:hAnsi="Arial" w:cs="Arial"/>
              </w:rPr>
              <w:t>Q</w:t>
            </w:r>
          </w:p>
        </w:tc>
        <w:tc>
          <w:tcPr>
            <w:tcW w:w="510" w:type="dxa"/>
            <w:tcBorders>
              <w:top w:val="single" w:sz="4" w:space="0" w:color="auto"/>
              <w:right w:val="single" w:sz="4" w:space="0" w:color="auto"/>
            </w:tcBorders>
          </w:tcPr>
          <w:p w:rsidR="00590A44" w:rsidRDefault="00590A44" w:rsidP="00590A44">
            <w:pPr>
              <w:jc w:val="both"/>
              <w:rPr>
                <w:rFonts w:ascii="Arial" w:hAnsi="Arial" w:cs="Arial"/>
              </w:rPr>
            </w:pPr>
          </w:p>
        </w:tc>
        <w:tc>
          <w:tcPr>
            <w:tcW w:w="2683" w:type="dxa"/>
            <w:tcBorders>
              <w:top w:val="single" w:sz="4" w:space="0" w:color="auto"/>
              <w:left w:val="nil"/>
              <w:right w:val="single" w:sz="4" w:space="0" w:color="auto"/>
            </w:tcBorders>
          </w:tcPr>
          <w:p w:rsidR="00590A44" w:rsidRDefault="00590A44" w:rsidP="00590A44">
            <w:pPr>
              <w:jc w:val="both"/>
              <w:rPr>
                <w:rFonts w:ascii="Arial" w:hAnsi="Arial" w:cs="Arial"/>
              </w:rPr>
            </w:pPr>
          </w:p>
        </w:tc>
      </w:tr>
      <w:tr w:rsidR="00590A44">
        <w:tc>
          <w:tcPr>
            <w:tcW w:w="3331" w:type="dxa"/>
            <w:tcBorders>
              <w:left w:val="single" w:sz="4" w:space="0" w:color="auto"/>
              <w:right w:val="single" w:sz="4" w:space="0" w:color="auto"/>
            </w:tcBorders>
          </w:tcPr>
          <w:p w:rsidR="00590A44" w:rsidRDefault="00590A44" w:rsidP="00590A44">
            <w:pPr>
              <w:spacing w:before="60" w:after="60"/>
              <w:jc w:val="both"/>
              <w:rPr>
                <w:rFonts w:ascii="Arial" w:hAnsi="Arial" w:cs="Arial"/>
              </w:rPr>
            </w:pPr>
            <w:r>
              <w:rPr>
                <w:rFonts w:ascii="Arial" w:hAnsi="Arial" w:cs="Arial"/>
              </w:rPr>
              <w:object w:dxaOrig="8100" w:dyaOrig="6885">
                <v:shape id="_x0000_i1059" type="#_x0000_t75" style="width:138.1pt;height:126pt" o:ole="">
                  <v:imagedata r:id="rId124" o:title=""/>
                </v:shape>
                <o:OLEObject Type="Embed" ProgID="Sketch" ShapeID="_x0000_i1059" DrawAspect="Content" ObjectID="_1752231028" r:id="rId125"/>
              </w:object>
            </w:r>
          </w:p>
        </w:tc>
        <w:tc>
          <w:tcPr>
            <w:tcW w:w="567" w:type="dxa"/>
            <w:tcBorders>
              <w:top w:val="single" w:sz="6" w:space="0" w:color="auto"/>
              <w:left w:val="nil"/>
            </w:tcBorders>
          </w:tcPr>
          <w:p w:rsidR="00590A44" w:rsidRDefault="00590A44" w:rsidP="00590A44">
            <w:pPr>
              <w:spacing w:before="60" w:after="60"/>
              <w:jc w:val="both"/>
              <w:rPr>
                <w:rFonts w:ascii="Arial" w:hAnsi="Arial" w:cs="Arial"/>
              </w:rPr>
            </w:pPr>
            <w:r>
              <w:rPr>
                <w:rFonts w:ascii="Arial" w:hAnsi="Arial" w:cs="Arial"/>
              </w:rPr>
              <w:t>0</w:t>
            </w:r>
            <w:r>
              <w:rPr>
                <w:rFonts w:ascii="Arial" w:hAnsi="Arial" w:cs="Arial"/>
              </w:rPr>
              <w:br/>
              <w:t>1</w:t>
            </w:r>
            <w:r>
              <w:rPr>
                <w:rFonts w:ascii="Arial" w:hAnsi="Arial" w:cs="Arial"/>
              </w:rPr>
              <w:br/>
              <w:t>0</w:t>
            </w:r>
            <w:r>
              <w:rPr>
                <w:rFonts w:ascii="Arial" w:hAnsi="Arial" w:cs="Arial"/>
              </w:rPr>
              <w:br/>
              <w:t>1</w:t>
            </w:r>
            <w:r>
              <w:rPr>
                <w:rFonts w:ascii="Arial" w:hAnsi="Arial" w:cs="Arial"/>
              </w:rPr>
              <w:br/>
              <w:t>1</w:t>
            </w:r>
            <w:r>
              <w:rPr>
                <w:rFonts w:ascii="Arial" w:hAnsi="Arial" w:cs="Arial"/>
              </w:rPr>
              <w:br/>
              <w:t>0</w:t>
            </w:r>
          </w:p>
        </w:tc>
        <w:tc>
          <w:tcPr>
            <w:tcW w:w="567" w:type="dxa"/>
            <w:tcBorders>
              <w:top w:val="single" w:sz="6" w:space="0" w:color="auto"/>
              <w:left w:val="nil"/>
            </w:tcBorders>
          </w:tcPr>
          <w:p w:rsidR="00590A44" w:rsidRDefault="00590A44" w:rsidP="00590A44">
            <w:pPr>
              <w:spacing w:before="60" w:after="60"/>
              <w:jc w:val="both"/>
              <w:rPr>
                <w:rFonts w:ascii="Arial" w:hAnsi="Arial" w:cs="Arial"/>
              </w:rPr>
            </w:pPr>
            <w:r>
              <w:rPr>
                <w:rFonts w:ascii="Arial" w:hAnsi="Arial" w:cs="Arial"/>
              </w:rPr>
              <w:t>0</w:t>
            </w:r>
            <w:r>
              <w:rPr>
                <w:rFonts w:ascii="Arial" w:hAnsi="Arial" w:cs="Arial"/>
              </w:rPr>
              <w:br/>
              <w:t>0</w:t>
            </w:r>
            <w:r>
              <w:rPr>
                <w:rFonts w:ascii="Arial" w:hAnsi="Arial" w:cs="Arial"/>
              </w:rPr>
              <w:br/>
              <w:t>1</w:t>
            </w:r>
            <w:r>
              <w:rPr>
                <w:rFonts w:ascii="Arial" w:hAnsi="Arial" w:cs="Arial"/>
              </w:rPr>
              <w:br/>
              <w:t>1</w:t>
            </w:r>
            <w:r>
              <w:rPr>
                <w:rFonts w:ascii="Arial" w:hAnsi="Arial" w:cs="Arial"/>
              </w:rPr>
              <w:br/>
              <w:t>0</w:t>
            </w:r>
            <w:r>
              <w:rPr>
                <w:rFonts w:ascii="Arial" w:hAnsi="Arial" w:cs="Arial"/>
              </w:rPr>
              <w:br/>
              <w:t>0</w:t>
            </w:r>
          </w:p>
        </w:tc>
        <w:tc>
          <w:tcPr>
            <w:tcW w:w="567" w:type="dxa"/>
            <w:tcBorders>
              <w:top w:val="single" w:sz="6" w:space="0" w:color="auto"/>
              <w:left w:val="nil"/>
            </w:tcBorders>
          </w:tcPr>
          <w:p w:rsidR="00590A44" w:rsidRDefault="00590A44" w:rsidP="00590A44">
            <w:pPr>
              <w:spacing w:before="60" w:after="60"/>
              <w:jc w:val="both"/>
              <w:rPr>
                <w:rFonts w:ascii="Arial" w:hAnsi="Arial" w:cs="Arial"/>
              </w:rPr>
            </w:pPr>
            <w:r>
              <w:rPr>
                <w:rFonts w:ascii="Arial" w:hAnsi="Arial" w:cs="Arial"/>
              </w:rPr>
              <w:t>0</w:t>
            </w:r>
            <w:r>
              <w:rPr>
                <w:rFonts w:ascii="Arial" w:hAnsi="Arial" w:cs="Arial"/>
              </w:rPr>
              <w:br/>
              <w:t>1</w:t>
            </w:r>
            <w:r>
              <w:rPr>
                <w:rFonts w:ascii="Arial" w:hAnsi="Arial" w:cs="Arial"/>
              </w:rPr>
              <w:br/>
              <w:t>0</w:t>
            </w:r>
            <w:r>
              <w:rPr>
                <w:rFonts w:ascii="Arial" w:hAnsi="Arial" w:cs="Arial"/>
              </w:rPr>
              <w:br/>
              <w:t>1</w:t>
            </w:r>
            <w:r>
              <w:rPr>
                <w:rFonts w:ascii="Arial" w:hAnsi="Arial" w:cs="Arial"/>
              </w:rPr>
              <w:br/>
              <w:t>0</w:t>
            </w:r>
            <w:r>
              <w:rPr>
                <w:rFonts w:ascii="Arial" w:hAnsi="Arial" w:cs="Arial"/>
              </w:rPr>
              <w:br/>
              <w:t>0</w:t>
            </w:r>
          </w:p>
        </w:tc>
        <w:tc>
          <w:tcPr>
            <w:tcW w:w="567" w:type="dxa"/>
            <w:tcBorders>
              <w:top w:val="single" w:sz="6" w:space="0" w:color="auto"/>
              <w:left w:val="nil"/>
              <w:right w:val="single" w:sz="6" w:space="0" w:color="auto"/>
            </w:tcBorders>
          </w:tcPr>
          <w:p w:rsidR="00590A44" w:rsidRDefault="00590A44" w:rsidP="00590A44">
            <w:pPr>
              <w:spacing w:before="60" w:after="60"/>
              <w:jc w:val="both"/>
              <w:rPr>
                <w:rFonts w:ascii="Arial" w:hAnsi="Arial" w:cs="Arial"/>
              </w:rPr>
            </w:pPr>
            <w:r>
              <w:rPr>
                <w:rFonts w:ascii="Arial" w:hAnsi="Arial" w:cs="Arial"/>
              </w:rPr>
              <w:t>0</w:t>
            </w:r>
            <w:r>
              <w:rPr>
                <w:rFonts w:ascii="Arial" w:hAnsi="Arial" w:cs="Arial"/>
              </w:rPr>
              <w:br/>
              <w:t>0</w:t>
            </w:r>
            <w:r>
              <w:rPr>
                <w:rFonts w:ascii="Arial" w:hAnsi="Arial" w:cs="Arial"/>
              </w:rPr>
              <w:br/>
              <w:t>1</w:t>
            </w:r>
            <w:r>
              <w:rPr>
                <w:rFonts w:ascii="Arial" w:hAnsi="Arial" w:cs="Arial"/>
              </w:rPr>
              <w:br/>
              <w:t>1</w:t>
            </w:r>
            <w:r>
              <w:rPr>
                <w:rFonts w:ascii="Arial" w:hAnsi="Arial" w:cs="Arial"/>
              </w:rPr>
              <w:br/>
              <w:t>0</w:t>
            </w:r>
            <w:r>
              <w:rPr>
                <w:rFonts w:ascii="Arial" w:hAnsi="Arial" w:cs="Arial"/>
              </w:rPr>
              <w:br/>
              <w:t>1</w:t>
            </w:r>
          </w:p>
        </w:tc>
        <w:tc>
          <w:tcPr>
            <w:tcW w:w="567" w:type="dxa"/>
            <w:tcBorders>
              <w:left w:val="nil"/>
            </w:tcBorders>
          </w:tcPr>
          <w:p w:rsidR="00590A44" w:rsidRDefault="00590A44" w:rsidP="00590A44">
            <w:pPr>
              <w:spacing w:before="60" w:after="60"/>
              <w:jc w:val="both"/>
              <w:rPr>
                <w:rFonts w:ascii="Arial" w:hAnsi="Arial" w:cs="Arial"/>
              </w:rPr>
            </w:pPr>
            <w:r>
              <w:rPr>
                <w:rFonts w:ascii="Arial" w:hAnsi="Arial" w:cs="Arial"/>
              </w:rPr>
              <w:t>0</w:t>
            </w:r>
            <w:r>
              <w:rPr>
                <w:rFonts w:ascii="Arial" w:hAnsi="Arial" w:cs="Arial"/>
              </w:rPr>
              <w:br/>
              <w:t>1</w:t>
            </w:r>
            <w:r>
              <w:rPr>
                <w:rFonts w:ascii="Arial" w:hAnsi="Arial" w:cs="Arial"/>
              </w:rPr>
              <w:br/>
              <w:t>1</w:t>
            </w:r>
            <w:r>
              <w:rPr>
                <w:rFonts w:ascii="Arial" w:hAnsi="Arial" w:cs="Arial"/>
              </w:rPr>
              <w:br/>
              <w:t>1</w:t>
            </w:r>
            <w:r>
              <w:rPr>
                <w:rFonts w:ascii="Arial" w:hAnsi="Arial" w:cs="Arial"/>
              </w:rPr>
              <w:br/>
              <w:t>0</w:t>
            </w:r>
            <w:r>
              <w:rPr>
                <w:rFonts w:ascii="Arial" w:hAnsi="Arial" w:cs="Arial"/>
              </w:rPr>
              <w:br/>
              <w:t>0</w:t>
            </w:r>
          </w:p>
        </w:tc>
        <w:tc>
          <w:tcPr>
            <w:tcW w:w="510" w:type="dxa"/>
            <w:tcBorders>
              <w:right w:val="single" w:sz="4" w:space="0" w:color="auto"/>
            </w:tcBorders>
          </w:tcPr>
          <w:p w:rsidR="00590A44" w:rsidRDefault="00590A44" w:rsidP="00590A44">
            <w:pPr>
              <w:spacing w:before="60" w:after="60"/>
              <w:jc w:val="both"/>
              <w:rPr>
                <w:rFonts w:ascii="Arial" w:hAnsi="Arial" w:cs="Arial"/>
              </w:rPr>
            </w:pPr>
          </w:p>
        </w:tc>
        <w:tc>
          <w:tcPr>
            <w:tcW w:w="2683" w:type="dxa"/>
            <w:tcBorders>
              <w:left w:val="nil"/>
              <w:right w:val="single" w:sz="4" w:space="0" w:color="auto"/>
            </w:tcBorders>
          </w:tcPr>
          <w:p w:rsidR="00590A44" w:rsidRDefault="00590A44" w:rsidP="00590A44">
            <w:pPr>
              <w:spacing w:before="60" w:after="60"/>
              <w:jc w:val="both"/>
              <w:rPr>
                <w:rFonts w:ascii="Arial" w:hAnsi="Arial" w:cs="Arial"/>
              </w:rPr>
            </w:pPr>
            <w:r>
              <w:rPr>
                <w:rFonts w:ascii="Arial" w:hAnsi="Arial" w:cs="Arial"/>
              </w:rPr>
              <w:t xml:space="preserve">(A </w:t>
            </w:r>
            <w:r>
              <w:rPr>
                <w:rFonts w:ascii="Arial" w:hAnsi="Arial" w:cs="Arial"/>
              </w:rPr>
              <w:sym w:font="Symbol" w:char="F0DA"/>
            </w:r>
            <w:r>
              <w:rPr>
                <w:rFonts w:ascii="Arial" w:hAnsi="Arial" w:cs="Arial"/>
              </w:rPr>
              <w:t xml:space="preserve"> B) </w:t>
            </w:r>
            <w:r>
              <w:rPr>
                <w:rFonts w:ascii="Arial" w:hAnsi="Arial" w:cs="Arial"/>
              </w:rPr>
              <w:sym w:font="Symbol" w:char="F0D9"/>
            </w:r>
            <w:r>
              <w:rPr>
                <w:rFonts w:ascii="Arial" w:hAnsi="Arial" w:cs="Arial"/>
              </w:rPr>
              <w:t xml:space="preserve"> (C </w:t>
            </w:r>
            <w:r>
              <w:rPr>
                <w:rFonts w:ascii="Arial" w:hAnsi="Arial" w:cs="Arial"/>
              </w:rPr>
              <w:sym w:font="Symbol" w:char="F0DA"/>
            </w:r>
            <w:r>
              <w:rPr>
                <w:rFonts w:ascii="Arial" w:hAnsi="Arial" w:cs="Arial"/>
              </w:rPr>
              <w:t xml:space="preserve"> D) = Q</w:t>
            </w:r>
          </w:p>
        </w:tc>
      </w:tr>
      <w:tr w:rsidR="00590A44">
        <w:trPr>
          <w:trHeight w:hRule="exact" w:val="240"/>
        </w:trPr>
        <w:tc>
          <w:tcPr>
            <w:tcW w:w="3331" w:type="dxa"/>
            <w:tcBorders>
              <w:top w:val="single" w:sz="4" w:space="0" w:color="auto"/>
              <w:left w:val="single" w:sz="4" w:space="0" w:color="auto"/>
              <w:right w:val="single" w:sz="4" w:space="0" w:color="auto"/>
            </w:tcBorders>
          </w:tcPr>
          <w:p w:rsidR="00590A44" w:rsidRDefault="00590A44" w:rsidP="00590A44">
            <w:pPr>
              <w:spacing w:before="60" w:after="60"/>
              <w:jc w:val="both"/>
              <w:rPr>
                <w:rFonts w:ascii="Arial" w:hAnsi="Arial" w:cs="Arial"/>
              </w:rPr>
            </w:pPr>
          </w:p>
        </w:tc>
        <w:tc>
          <w:tcPr>
            <w:tcW w:w="567" w:type="dxa"/>
            <w:tcBorders>
              <w:top w:val="single" w:sz="4" w:space="0" w:color="auto"/>
              <w:left w:val="nil"/>
              <w:bottom w:val="single" w:sz="6" w:space="0" w:color="auto"/>
            </w:tcBorders>
          </w:tcPr>
          <w:p w:rsidR="00590A44" w:rsidRDefault="00590A44" w:rsidP="00590A44">
            <w:pPr>
              <w:spacing w:before="20"/>
              <w:jc w:val="both"/>
              <w:rPr>
                <w:rFonts w:ascii="Arial" w:hAnsi="Arial" w:cs="Arial"/>
              </w:rPr>
            </w:pPr>
            <w:r>
              <w:rPr>
                <w:rFonts w:ascii="Arial" w:hAnsi="Arial" w:cs="Arial"/>
              </w:rPr>
              <w:t>A</w:t>
            </w:r>
          </w:p>
        </w:tc>
        <w:tc>
          <w:tcPr>
            <w:tcW w:w="567" w:type="dxa"/>
            <w:tcBorders>
              <w:top w:val="single" w:sz="4" w:space="0" w:color="auto"/>
              <w:bottom w:val="single" w:sz="6" w:space="0" w:color="auto"/>
              <w:right w:val="single" w:sz="6" w:space="0" w:color="auto"/>
            </w:tcBorders>
          </w:tcPr>
          <w:p w:rsidR="00590A44" w:rsidRDefault="00590A44" w:rsidP="00590A44">
            <w:pPr>
              <w:spacing w:before="20"/>
              <w:jc w:val="both"/>
              <w:rPr>
                <w:rFonts w:ascii="Arial" w:hAnsi="Arial" w:cs="Arial"/>
              </w:rPr>
            </w:pPr>
            <w:r>
              <w:rPr>
                <w:rFonts w:ascii="Arial" w:hAnsi="Arial" w:cs="Arial"/>
              </w:rPr>
              <w:t>B</w:t>
            </w:r>
          </w:p>
        </w:tc>
        <w:tc>
          <w:tcPr>
            <w:tcW w:w="567" w:type="dxa"/>
            <w:tcBorders>
              <w:top w:val="single" w:sz="4" w:space="0" w:color="auto"/>
              <w:left w:val="nil"/>
              <w:bottom w:val="single" w:sz="6" w:space="0" w:color="auto"/>
            </w:tcBorders>
          </w:tcPr>
          <w:p w:rsidR="00590A44" w:rsidRDefault="00590A44" w:rsidP="00590A44">
            <w:pPr>
              <w:spacing w:before="20"/>
              <w:jc w:val="both"/>
              <w:rPr>
                <w:rFonts w:ascii="Arial" w:hAnsi="Arial" w:cs="Arial"/>
              </w:rPr>
            </w:pPr>
            <w:r>
              <w:rPr>
                <w:rFonts w:ascii="Arial" w:hAnsi="Arial" w:cs="Arial"/>
              </w:rPr>
              <w:t>Q</w:t>
            </w:r>
          </w:p>
        </w:tc>
        <w:tc>
          <w:tcPr>
            <w:tcW w:w="567" w:type="dxa"/>
            <w:tcBorders>
              <w:top w:val="single" w:sz="4" w:space="0" w:color="auto"/>
            </w:tcBorders>
          </w:tcPr>
          <w:p w:rsidR="00590A44" w:rsidRDefault="00590A44" w:rsidP="00590A44">
            <w:pPr>
              <w:spacing w:before="60" w:after="60"/>
              <w:jc w:val="both"/>
              <w:rPr>
                <w:rFonts w:ascii="Arial" w:hAnsi="Arial" w:cs="Arial"/>
              </w:rPr>
            </w:pPr>
          </w:p>
        </w:tc>
        <w:tc>
          <w:tcPr>
            <w:tcW w:w="567" w:type="dxa"/>
            <w:tcBorders>
              <w:top w:val="single" w:sz="4" w:space="0" w:color="auto"/>
              <w:left w:val="nil"/>
            </w:tcBorders>
          </w:tcPr>
          <w:p w:rsidR="00590A44" w:rsidRDefault="00590A44" w:rsidP="00590A44">
            <w:pPr>
              <w:spacing w:before="60" w:after="60"/>
              <w:jc w:val="both"/>
              <w:rPr>
                <w:rFonts w:ascii="Arial" w:hAnsi="Arial" w:cs="Arial"/>
              </w:rPr>
            </w:pPr>
          </w:p>
        </w:tc>
        <w:tc>
          <w:tcPr>
            <w:tcW w:w="510" w:type="dxa"/>
            <w:tcBorders>
              <w:top w:val="single" w:sz="4" w:space="0" w:color="auto"/>
            </w:tcBorders>
          </w:tcPr>
          <w:p w:rsidR="00590A44" w:rsidRDefault="00590A44" w:rsidP="00590A44">
            <w:pPr>
              <w:spacing w:before="60" w:after="60"/>
              <w:jc w:val="both"/>
              <w:rPr>
                <w:rFonts w:ascii="Arial" w:hAnsi="Arial" w:cs="Arial"/>
              </w:rPr>
            </w:pPr>
          </w:p>
        </w:tc>
        <w:tc>
          <w:tcPr>
            <w:tcW w:w="2683" w:type="dxa"/>
            <w:tcBorders>
              <w:top w:val="single" w:sz="4" w:space="0" w:color="auto"/>
              <w:left w:val="single" w:sz="4" w:space="0" w:color="auto"/>
              <w:right w:val="single" w:sz="4" w:space="0" w:color="auto"/>
            </w:tcBorders>
          </w:tcPr>
          <w:p w:rsidR="00590A44" w:rsidRDefault="00590A44" w:rsidP="00590A44">
            <w:pPr>
              <w:spacing w:before="60" w:after="60"/>
              <w:jc w:val="both"/>
              <w:rPr>
                <w:rFonts w:ascii="Arial" w:hAnsi="Arial" w:cs="Arial"/>
              </w:rPr>
            </w:pPr>
          </w:p>
        </w:tc>
      </w:tr>
      <w:tr w:rsidR="00590A44">
        <w:tc>
          <w:tcPr>
            <w:tcW w:w="3331" w:type="dxa"/>
            <w:tcBorders>
              <w:left w:val="single" w:sz="4" w:space="0" w:color="auto"/>
              <w:bottom w:val="single" w:sz="4" w:space="0" w:color="auto"/>
              <w:right w:val="single" w:sz="4" w:space="0" w:color="auto"/>
            </w:tcBorders>
          </w:tcPr>
          <w:p w:rsidR="00590A44" w:rsidRDefault="00C33024" w:rsidP="00590A44">
            <w:pPr>
              <w:spacing w:before="60" w:after="60"/>
              <w:jc w:val="both"/>
              <w:rPr>
                <w:rFonts w:ascii="Arial" w:hAnsi="Arial" w:cs="Arial"/>
              </w:rPr>
            </w:pPr>
            <w:r>
              <w:rPr>
                <w:rFonts w:ascii="Arial" w:hAnsi="Arial" w:cs="Arial"/>
                <w:noProof/>
              </w:rPr>
              <mc:AlternateContent>
                <mc:Choice Requires="wps">
                  <w:drawing>
                    <wp:anchor distT="0" distB="0" distL="114300" distR="114300" simplePos="0" relativeHeight="251653120" behindDoc="0" locked="0" layoutInCell="0" allowOverlap="1" wp14:anchorId="15D2534B" wp14:editId="40D21938">
                      <wp:simplePos x="0" y="0"/>
                      <wp:positionH relativeFrom="column">
                        <wp:posOffset>4554220</wp:posOffset>
                      </wp:positionH>
                      <wp:positionV relativeFrom="paragraph">
                        <wp:posOffset>29210</wp:posOffset>
                      </wp:positionV>
                      <wp:extent cx="92075" cy="635"/>
                      <wp:effectExtent l="10795" t="10160" r="11430" b="8255"/>
                      <wp:wrapNone/>
                      <wp:docPr id="6"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2075" cy="63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ADF638E" id="Line 5"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8.6pt,2.3pt" to="365.85pt,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" o:allowincell="f" strokeweight="1pt">
                      <v:stroke startarrowwidth="narrow" startarrowlength="short" endarrowwidth="narrow" endarrowlength="short"/>
                    </v:line>
                  </w:pict>
                </mc:Fallback>
              </mc:AlternateContent>
            </w:r>
            <w:r>
              <w:rPr>
                <w:rFonts w:ascii="Arial" w:hAnsi="Arial" w:cs="Arial"/>
                <w:noProof/>
              </w:rPr>
              <mc:AlternateContent>
                <mc:Choice Requires="wps">
                  <w:drawing>
                    <wp:anchor distT="0" distB="0" distL="114300" distR="114300" simplePos="0" relativeHeight="251654144" behindDoc="0" locked="0" layoutInCell="0" allowOverlap="1" wp14:anchorId="571E634B" wp14:editId="43D407F1">
                      <wp:simplePos x="0" y="0"/>
                      <wp:positionH relativeFrom="column">
                        <wp:posOffset>4805680</wp:posOffset>
                      </wp:positionH>
                      <wp:positionV relativeFrom="paragraph">
                        <wp:posOffset>29210</wp:posOffset>
                      </wp:positionV>
                      <wp:extent cx="92075" cy="635"/>
                      <wp:effectExtent l="14605" t="10160" r="7620" b="8255"/>
                      <wp:wrapNone/>
                      <wp:docPr id="5" name="Lin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2075" cy="63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25A2290" id="Line 6"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8.4pt,2.3pt" to="385.65pt,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" o:allowincell="f" strokeweight="1pt">
                      <v:stroke startarrowwidth="narrow" startarrowlength="short" endarrowwidth="narrow" endarrowlength="short"/>
                    </v:line>
                  </w:pict>
                </mc:Fallback>
              </mc:AlternateContent>
            </w:r>
            <w:r>
              <w:rPr>
                <w:rFonts w:ascii="Arial" w:hAnsi="Arial" w:cs="Arial"/>
                <w:noProof/>
              </w:rPr>
              <mc:AlternateContent>
                <mc:Choice Requires="wps">
                  <w:drawing>
                    <wp:anchor distT="0" distB="0" distL="114300" distR="114300" simplePos="0" relativeHeight="251651072" behindDoc="0" locked="0" layoutInCell="0" allowOverlap="1" wp14:anchorId="38417E45" wp14:editId="4395EF1D">
                      <wp:simplePos x="0" y="0"/>
                      <wp:positionH relativeFrom="column">
                        <wp:posOffset>4582795</wp:posOffset>
                      </wp:positionH>
                      <wp:positionV relativeFrom="paragraph">
                        <wp:posOffset>13970</wp:posOffset>
                      </wp:positionV>
                      <wp:extent cx="92075" cy="635"/>
                      <wp:effectExtent l="10795" t="13970" r="11430" b="13970"/>
                      <wp:wrapNone/>
                      <wp:docPr id="4"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2075" cy="635"/>
                              </a:xfrm>
                              <a:prstGeom prst="line">
                                <a:avLst/>
                              </a:prstGeom>
                              <a:noFill/>
                              <a:ln w="12700">
                                <a:solidFill>
                                  <a:srgbClr val="FFFFFF"/>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15AD719" id="Line 3"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0.85pt,1.1pt" to="368.1pt,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" o:allowincell="f" strokecolor="white" strokeweight="1pt">
                      <v:stroke startarrowwidth="narrow" startarrowlength="short" endarrowwidth="narrow" endarrowlength="short"/>
                    </v:line>
                  </w:pict>
                </mc:Fallback>
              </mc:AlternateContent>
            </w:r>
            <w:r>
              <w:rPr>
                <w:rFonts w:ascii="Arial" w:hAnsi="Arial" w:cs="Arial"/>
                <w:noProof/>
              </w:rPr>
              <mc:AlternateContent>
                <mc:Choice Requires="wps">
                  <w:drawing>
                    <wp:anchor distT="0" distB="0" distL="114300" distR="114300" simplePos="0" relativeHeight="251650048" behindDoc="0" locked="0" layoutInCell="0" allowOverlap="1" wp14:anchorId="6A030167" wp14:editId="1059AC68">
                      <wp:simplePos x="0" y="0"/>
                      <wp:positionH relativeFrom="column">
                        <wp:posOffset>4582795</wp:posOffset>
                      </wp:positionH>
                      <wp:positionV relativeFrom="paragraph">
                        <wp:posOffset>13970</wp:posOffset>
                      </wp:positionV>
                      <wp:extent cx="92075" cy="635"/>
                      <wp:effectExtent l="10795" t="13970" r="11430" b="13970"/>
                      <wp:wrapNone/>
                      <wp:docPr id="3"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2075" cy="635"/>
                              </a:xfrm>
                              <a:prstGeom prst="line">
                                <a:avLst/>
                              </a:prstGeom>
                              <a:noFill/>
                              <a:ln w="12700">
                                <a:solidFill>
                                  <a:srgbClr val="FFFFFF"/>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135F198" id="Line 2"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0.85pt,1.1pt" to="368.1pt,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" o:allowincell="f" strokecolor="white" strokeweight="1pt">
                      <v:stroke startarrowwidth="narrow" startarrowlength="short" endarrowwidth="narrow" endarrowlength="short"/>
                    </v:line>
                  </w:pict>
                </mc:Fallback>
              </mc:AlternateContent>
            </w:r>
            <w:r w:rsidR="00590A44">
              <w:rPr>
                <w:rFonts w:ascii="Arial" w:hAnsi="Arial" w:cs="Arial"/>
              </w:rPr>
              <w:object w:dxaOrig="12030" w:dyaOrig="6885">
                <v:shape id="_x0000_i1060" type="#_x0000_t75" style="width:85.4pt;height:54.75pt" o:ole="">
                  <v:imagedata r:id="rId126" o:title=""/>
                </v:shape>
                <o:OLEObject Type="Embed" ProgID="Sketch" ShapeID="_x0000_i1060" DrawAspect="Content" ObjectID="_1752231029" r:id="rId127"/>
              </w:object>
            </w:r>
          </w:p>
        </w:tc>
        <w:tc>
          <w:tcPr>
            <w:tcW w:w="567" w:type="dxa"/>
            <w:tcBorders>
              <w:left w:val="nil"/>
              <w:bottom w:val="single" w:sz="4" w:space="0" w:color="auto"/>
            </w:tcBorders>
          </w:tcPr>
          <w:p w:rsidR="00590A44" w:rsidRDefault="00590A44" w:rsidP="00590A44">
            <w:pPr>
              <w:spacing w:before="60" w:after="60"/>
              <w:jc w:val="both"/>
              <w:rPr>
                <w:rFonts w:ascii="Arial" w:hAnsi="Arial" w:cs="Arial"/>
              </w:rPr>
            </w:pPr>
            <w:r>
              <w:rPr>
                <w:rFonts w:ascii="Arial" w:hAnsi="Arial" w:cs="Arial"/>
              </w:rPr>
              <w:t>0</w:t>
            </w:r>
            <w:r>
              <w:rPr>
                <w:rFonts w:ascii="Arial" w:hAnsi="Arial" w:cs="Arial"/>
              </w:rPr>
              <w:br/>
              <w:t>0</w:t>
            </w:r>
            <w:r>
              <w:rPr>
                <w:rFonts w:ascii="Arial" w:hAnsi="Arial" w:cs="Arial"/>
              </w:rPr>
              <w:br/>
              <w:t>1</w:t>
            </w:r>
            <w:r>
              <w:rPr>
                <w:rFonts w:ascii="Arial" w:hAnsi="Arial" w:cs="Arial"/>
              </w:rPr>
              <w:br/>
              <w:t>1</w:t>
            </w:r>
          </w:p>
        </w:tc>
        <w:tc>
          <w:tcPr>
            <w:tcW w:w="567" w:type="dxa"/>
            <w:tcBorders>
              <w:bottom w:val="single" w:sz="4" w:space="0" w:color="auto"/>
              <w:right w:val="single" w:sz="6" w:space="0" w:color="auto"/>
            </w:tcBorders>
          </w:tcPr>
          <w:p w:rsidR="00590A44" w:rsidRDefault="00590A44" w:rsidP="00590A44">
            <w:pPr>
              <w:spacing w:before="60" w:after="60"/>
              <w:jc w:val="both"/>
              <w:rPr>
                <w:rFonts w:ascii="Arial" w:hAnsi="Arial" w:cs="Arial"/>
              </w:rPr>
            </w:pPr>
            <w:r>
              <w:rPr>
                <w:rFonts w:ascii="Arial" w:hAnsi="Arial" w:cs="Arial"/>
              </w:rPr>
              <w:t>0</w:t>
            </w:r>
            <w:r>
              <w:rPr>
                <w:rFonts w:ascii="Arial" w:hAnsi="Arial" w:cs="Arial"/>
              </w:rPr>
              <w:br/>
              <w:t>1</w:t>
            </w:r>
            <w:r>
              <w:rPr>
                <w:rFonts w:ascii="Arial" w:hAnsi="Arial" w:cs="Arial"/>
              </w:rPr>
              <w:br/>
              <w:t>0</w:t>
            </w:r>
            <w:r>
              <w:rPr>
                <w:rFonts w:ascii="Arial" w:hAnsi="Arial" w:cs="Arial"/>
              </w:rPr>
              <w:br/>
              <w:t>1</w:t>
            </w:r>
          </w:p>
        </w:tc>
        <w:tc>
          <w:tcPr>
            <w:tcW w:w="567" w:type="dxa"/>
            <w:tcBorders>
              <w:left w:val="nil"/>
              <w:bottom w:val="single" w:sz="4" w:space="0" w:color="auto"/>
            </w:tcBorders>
          </w:tcPr>
          <w:p w:rsidR="00590A44" w:rsidRDefault="00590A44" w:rsidP="00590A44">
            <w:pPr>
              <w:spacing w:before="60" w:after="60"/>
              <w:jc w:val="both"/>
              <w:rPr>
                <w:rFonts w:ascii="Arial" w:hAnsi="Arial" w:cs="Arial"/>
              </w:rPr>
            </w:pPr>
            <w:r>
              <w:rPr>
                <w:rFonts w:ascii="Arial" w:hAnsi="Arial" w:cs="Arial"/>
              </w:rPr>
              <w:t>0</w:t>
            </w:r>
            <w:r>
              <w:rPr>
                <w:rFonts w:ascii="Arial" w:hAnsi="Arial" w:cs="Arial"/>
              </w:rPr>
              <w:br/>
              <w:t>1</w:t>
            </w:r>
            <w:r>
              <w:rPr>
                <w:rFonts w:ascii="Arial" w:hAnsi="Arial" w:cs="Arial"/>
              </w:rPr>
              <w:br/>
              <w:t>1</w:t>
            </w:r>
            <w:r>
              <w:rPr>
                <w:rFonts w:ascii="Arial" w:hAnsi="Arial" w:cs="Arial"/>
              </w:rPr>
              <w:br/>
              <w:t>0</w:t>
            </w:r>
          </w:p>
        </w:tc>
        <w:tc>
          <w:tcPr>
            <w:tcW w:w="567" w:type="dxa"/>
            <w:tcBorders>
              <w:bottom w:val="single" w:sz="4" w:space="0" w:color="auto"/>
            </w:tcBorders>
          </w:tcPr>
          <w:p w:rsidR="00590A44" w:rsidRDefault="00590A44" w:rsidP="00590A44">
            <w:pPr>
              <w:spacing w:before="60" w:after="60"/>
              <w:jc w:val="both"/>
              <w:rPr>
                <w:rFonts w:ascii="Arial" w:hAnsi="Arial" w:cs="Arial"/>
              </w:rPr>
            </w:pPr>
          </w:p>
        </w:tc>
        <w:tc>
          <w:tcPr>
            <w:tcW w:w="567" w:type="dxa"/>
            <w:tcBorders>
              <w:left w:val="nil"/>
              <w:bottom w:val="single" w:sz="4" w:space="0" w:color="auto"/>
            </w:tcBorders>
          </w:tcPr>
          <w:p w:rsidR="00590A44" w:rsidRDefault="00590A44" w:rsidP="00590A44">
            <w:pPr>
              <w:spacing w:before="60" w:after="60"/>
              <w:jc w:val="both"/>
              <w:rPr>
                <w:rFonts w:ascii="Arial" w:hAnsi="Arial" w:cs="Arial"/>
              </w:rPr>
            </w:pPr>
          </w:p>
        </w:tc>
        <w:tc>
          <w:tcPr>
            <w:tcW w:w="510" w:type="dxa"/>
            <w:tcBorders>
              <w:bottom w:val="single" w:sz="4" w:space="0" w:color="auto"/>
            </w:tcBorders>
          </w:tcPr>
          <w:p w:rsidR="00590A44" w:rsidRDefault="00590A44" w:rsidP="00590A44">
            <w:pPr>
              <w:spacing w:before="60" w:after="60"/>
              <w:jc w:val="both"/>
              <w:rPr>
                <w:rFonts w:ascii="Arial" w:hAnsi="Arial" w:cs="Arial"/>
              </w:rPr>
            </w:pPr>
          </w:p>
        </w:tc>
        <w:tc>
          <w:tcPr>
            <w:tcW w:w="2683" w:type="dxa"/>
            <w:tcBorders>
              <w:left w:val="single" w:sz="4" w:space="0" w:color="auto"/>
              <w:bottom w:val="single" w:sz="4" w:space="0" w:color="auto"/>
              <w:right w:val="single" w:sz="4" w:space="0" w:color="auto"/>
            </w:tcBorders>
          </w:tcPr>
          <w:p w:rsidR="00590A44" w:rsidRDefault="00590A44" w:rsidP="00590A44">
            <w:pPr>
              <w:spacing w:before="60" w:after="60"/>
              <w:jc w:val="both"/>
              <w:rPr>
                <w:rFonts w:ascii="Arial" w:hAnsi="Arial" w:cs="Arial"/>
              </w:rPr>
            </w:pPr>
            <w:r>
              <w:rPr>
                <w:rFonts w:ascii="Arial" w:hAnsi="Arial" w:cs="Arial"/>
              </w:rPr>
              <w:t xml:space="preserve">(A </w:t>
            </w:r>
            <w:r>
              <w:rPr>
                <w:rFonts w:ascii="Arial" w:hAnsi="Arial" w:cs="Arial"/>
              </w:rPr>
              <w:sym w:font="Symbol" w:char="F0D9"/>
            </w:r>
            <w:r>
              <w:rPr>
                <w:rFonts w:ascii="Arial" w:hAnsi="Arial" w:cs="Arial"/>
              </w:rPr>
              <w:t xml:space="preserve"> B) </w:t>
            </w:r>
            <w:r>
              <w:rPr>
                <w:rFonts w:ascii="Arial" w:hAnsi="Arial" w:cs="Arial"/>
              </w:rPr>
              <w:sym w:font="Symbol" w:char="F0DA"/>
            </w:r>
            <w:r>
              <w:rPr>
                <w:rFonts w:ascii="Arial" w:hAnsi="Arial" w:cs="Arial"/>
              </w:rPr>
              <w:t xml:space="preserve">(A </w:t>
            </w:r>
            <w:r>
              <w:rPr>
                <w:rFonts w:ascii="Arial" w:hAnsi="Arial" w:cs="Arial"/>
              </w:rPr>
              <w:sym w:font="Symbol" w:char="F0D9"/>
            </w:r>
            <w:r>
              <w:rPr>
                <w:rFonts w:ascii="Arial" w:hAnsi="Arial" w:cs="Arial"/>
              </w:rPr>
              <w:t xml:space="preserve"> B) = Q</w:t>
            </w:r>
          </w:p>
        </w:tc>
      </w:tr>
    </w:tbl>
    <w:p w:rsidR="00590A44" w:rsidRDefault="00590A44" w:rsidP="00590A44">
      <w:pPr>
        <w:jc w:val="both"/>
        <w:rPr>
          <w:rFonts w:ascii="Arial" w:hAnsi="Arial" w:cs="Arial"/>
          <w:sz w:val="28"/>
        </w:rPr>
      </w:pPr>
    </w:p>
    <w:p w:rsidR="002833A8" w:rsidRDefault="002833A8">
      <w:pPr>
        <w:rPr>
          <w:sz w:val="28"/>
        </w:rPr>
      </w:pPr>
      <w:r>
        <w:rPr>
          <w:sz w:val="28"/>
        </w:rPr>
        <w:br w:type="page"/>
      </w:r>
    </w:p>
    <w:bookmarkStart w:id="39" w:name="_Flankenauswertung"/>
    <w:bookmarkEnd w:id="39"/>
    <w:p w:rsidR="00AE5C41" w:rsidRPr="00516E32" w:rsidRDefault="00AE5C41" w:rsidP="00AE5C41">
      <w:pPr>
        <w:pStyle w:val="berschrift1"/>
        <w:numPr>
          <w:ilvl w:val="0"/>
          <w:numId w:val="1"/>
        </w:numPr>
        <w:rPr>
          <w:rStyle w:val="Hervorhebung"/>
        </w:rPr>
      </w:pPr>
      <w:r w:rsidRPr="00516E32">
        <w:rPr>
          <w:rStyle w:val="Hervorhebung"/>
        </w:rPr>
        <w:lastRenderedPageBreak/>
        <w:fldChar w:fldCharType="begin"/>
      </w:r>
      <w:r w:rsidRPr="00516E32">
        <w:rPr>
          <w:rStyle w:val="Hervorhebung"/>
        </w:rPr>
        <w:instrText xml:space="preserve"> HYPERLINK  \l "_top" </w:instrText>
      </w:r>
      <w:r w:rsidRPr="00516E32">
        <w:rPr>
          <w:rStyle w:val="Hervorhebung"/>
        </w:rPr>
        <w:fldChar w:fldCharType="separate"/>
      </w:r>
      <w:r>
        <w:rPr>
          <w:rStyle w:val="Hervorhebung"/>
        </w:rPr>
        <w:t>Flankenauswertung</w:t>
      </w:r>
      <w:r w:rsidRPr="00516E32">
        <w:rPr>
          <w:rStyle w:val="Hervorhebung"/>
        </w:rPr>
        <w:fldChar w:fldCharType="end"/>
      </w:r>
    </w:p>
    <w:p w:rsidR="00AE5C41" w:rsidRPr="00AE5C41" w:rsidRDefault="00AE5C41">
      <w:pPr>
        <w:rPr>
          <w:rFonts w:ascii="Arial" w:hAnsi="Arial" w:cs="Arial"/>
          <w:bCs/>
          <w:kern w:val="32"/>
          <w:sz w:val="22"/>
          <w:szCs w:val="32"/>
        </w:rPr>
      </w:pPr>
    </w:p>
    <w:p w:rsidR="00AE5C41" w:rsidRPr="004B0D14" w:rsidRDefault="00457B91" w:rsidP="00AE5C41">
      <w:pPr>
        <w:pStyle w:val="KeinLeerraum"/>
        <w:rPr>
          <w:rFonts w:ascii="Arial" w:hAnsi="Arial" w:cs="Arial"/>
        </w:rPr>
      </w:pPr>
      <w:r w:rsidRPr="004B0D14">
        <w:rPr>
          <w:rFonts w:ascii="Arial" w:hAnsi="Arial" w:cs="Arial"/>
        </w:rPr>
        <w:t>Beispiel: VKE</w:t>
      </w:r>
      <w:r w:rsidR="004B0D14" w:rsidRPr="004B0D14">
        <w:rPr>
          <w:rFonts w:ascii="Arial" w:hAnsi="Arial" w:cs="Arial"/>
        </w:rPr>
        <w:t xml:space="preserve"> (</w:t>
      </w:r>
      <w:proofErr w:type="spellStart"/>
      <w:r w:rsidR="004B0D14" w:rsidRPr="004B0D14">
        <w:rPr>
          <w:rFonts w:ascii="Arial" w:hAnsi="Arial" w:cs="Arial"/>
        </w:rPr>
        <w:t>Verknüpfungsergebniss</w:t>
      </w:r>
      <w:proofErr w:type="spellEnd"/>
      <w:r w:rsidR="004B0D14" w:rsidRPr="004B0D14">
        <w:rPr>
          <w:rFonts w:ascii="Arial" w:hAnsi="Arial" w:cs="Arial"/>
        </w:rPr>
        <w:t>)</w:t>
      </w:r>
      <w:r w:rsidRPr="004B0D14">
        <w:rPr>
          <w:rFonts w:ascii="Arial" w:hAnsi="Arial" w:cs="Arial"/>
        </w:rPr>
        <w:t xml:space="preserve"> auf positive Signalflanke abfragen</w:t>
      </w:r>
    </w:p>
    <w:p w:rsidR="00AE5C41" w:rsidRPr="00E168A4" w:rsidRDefault="00AE5C41" w:rsidP="00AE5C41">
      <w:pPr>
        <w:pStyle w:val="KeinLeerraum"/>
        <w:rPr>
          <w:rFonts w:ascii="Arial" w:hAnsi="Arial" w:cs="Arial"/>
        </w:rPr>
      </w:pPr>
    </w:p>
    <w:p w:rsidR="00AE5C41" w:rsidRPr="00C3513F" w:rsidRDefault="00AE5C41" w:rsidP="00AE5C41">
      <w:pPr>
        <w:pStyle w:val="KeinLeerraum"/>
        <w:rPr>
          <w:rFonts w:ascii="Arial" w:hAnsi="Arial" w:cs="Arial"/>
          <w:b/>
          <w:sz w:val="24"/>
        </w:rPr>
      </w:pPr>
      <w:r w:rsidRPr="00C3513F">
        <w:rPr>
          <w:rFonts w:ascii="Arial" w:hAnsi="Arial" w:cs="Arial"/>
          <w:b/>
          <w:sz w:val="24"/>
        </w:rPr>
        <w:t>Flankenauswertung:</w:t>
      </w:r>
    </w:p>
    <w:p w:rsidR="00AE5C41" w:rsidRDefault="00AE5C41" w:rsidP="00AE5C41">
      <w:pPr>
        <w:pStyle w:val="KeinLeerraum"/>
        <w:rPr>
          <w:rFonts w:ascii="Arial" w:hAnsi="Arial" w:cs="Arial"/>
        </w:rPr>
      </w:pPr>
      <w:r>
        <w:rPr>
          <w:rFonts w:ascii="Arial" w:hAnsi="Arial" w:cs="Arial"/>
        </w:rPr>
        <w:tab/>
        <w:t xml:space="preserve">Beispiel, weshalb benötigt die Siemens Flankenauswertung den </w:t>
      </w:r>
      <w:proofErr w:type="spellStart"/>
      <w:r>
        <w:rPr>
          <w:rFonts w:ascii="Arial" w:hAnsi="Arial" w:cs="Arial"/>
        </w:rPr>
        <w:t>Schmiermerker</w:t>
      </w:r>
      <w:proofErr w:type="spellEnd"/>
    </w:p>
    <w:p w:rsidR="00AE5C41" w:rsidRDefault="00AE5C41" w:rsidP="00AE5C41">
      <w:pPr>
        <w:pStyle w:val="KeinLeerraum"/>
        <w:ind w:firstLine="708"/>
        <w:rPr>
          <w:rFonts w:ascii="Arial" w:hAnsi="Arial" w:cs="Arial"/>
        </w:rPr>
      </w:pPr>
      <w:r>
        <w:rPr>
          <w:rFonts w:ascii="Arial" w:hAnsi="Arial" w:cs="Arial"/>
        </w:rPr>
        <w:t>M11.1, wie funktioniert die Flankenauswertung.</w:t>
      </w:r>
    </w:p>
    <w:p w:rsidR="00AE5C41" w:rsidRDefault="00AE5C41" w:rsidP="00AE5C41">
      <w:pPr>
        <w:pStyle w:val="KeinLeerraum"/>
        <w:rPr>
          <w:rFonts w:ascii="Arial" w:hAnsi="Arial" w:cs="Arial"/>
        </w:rPr>
      </w:pPr>
    </w:p>
    <w:p w:rsidR="00AE5C41" w:rsidRDefault="00AE5C41" w:rsidP="00AE5C41">
      <w:pPr>
        <w:pStyle w:val="KeinLeerraum"/>
        <w:rPr>
          <w:rFonts w:ascii="Arial" w:hAnsi="Arial" w:cs="Arial"/>
        </w:rPr>
      </w:pPr>
    </w:p>
    <w:p w:rsidR="00AE5C41" w:rsidRPr="004B0D14" w:rsidRDefault="00AE5C41" w:rsidP="00AE5C41">
      <w:pPr>
        <w:pStyle w:val="KeinLeerraum"/>
        <w:rPr>
          <w:rFonts w:ascii="Arial" w:hAnsi="Arial" w:cs="Arial"/>
          <w:b/>
        </w:rPr>
      </w:pPr>
      <w:r w:rsidRPr="004B0D14">
        <w:rPr>
          <w:rFonts w:ascii="Arial" w:hAnsi="Arial" w:cs="Arial"/>
          <w:b/>
        </w:rPr>
        <w:t>Beispiel positive Flankenauswertung</w:t>
      </w:r>
      <w:r w:rsidR="00EC29D2" w:rsidRPr="004B0D14">
        <w:rPr>
          <w:rFonts w:ascii="Arial" w:hAnsi="Arial" w:cs="Arial"/>
          <w:b/>
        </w:rPr>
        <w:t xml:space="preserve"> </w:t>
      </w:r>
      <w:r w:rsidR="00457B91" w:rsidRPr="004B0D14">
        <w:rPr>
          <w:rFonts w:ascii="Arial" w:hAnsi="Arial" w:cs="Arial"/>
          <w:b/>
        </w:rPr>
        <w:t>Innenaufbau</w:t>
      </w:r>
      <w:r w:rsidRPr="004B0D14">
        <w:rPr>
          <w:rFonts w:ascii="Arial" w:hAnsi="Arial" w:cs="Arial"/>
          <w:b/>
        </w:rPr>
        <w:t>:</w:t>
      </w:r>
    </w:p>
    <w:p w:rsidR="00AE5C41" w:rsidRDefault="00AE5C41" w:rsidP="00AE5C41">
      <w:pPr>
        <w:pStyle w:val="KeinLeerraum"/>
        <w:rPr>
          <w:rFonts w:ascii="Arial" w:hAnsi="Arial" w:cs="Arial"/>
        </w:rPr>
      </w:pPr>
      <w:r w:rsidRPr="00C84BFA">
        <w:rPr>
          <w:rFonts w:ascii="Arial" w:hAnsi="Arial" w:cs="Arial"/>
          <w:noProof/>
          <w:lang w:eastAsia="de-DE"/>
        </w:rPr>
        <mc:AlternateContent>
          <mc:Choice Requires="wps">
            <w:drawing>
              <wp:anchor distT="0" distB="0" distL="114300" distR="114300" simplePos="0" relativeHeight="251779072" behindDoc="0" locked="0" layoutInCell="1" allowOverlap="1" wp14:anchorId="5B37B90B" wp14:editId="03C2BBBC">
                <wp:simplePos x="0" y="0"/>
                <wp:positionH relativeFrom="column">
                  <wp:posOffset>2367280</wp:posOffset>
                </wp:positionH>
                <wp:positionV relativeFrom="paragraph">
                  <wp:posOffset>59055</wp:posOffset>
                </wp:positionV>
                <wp:extent cx="1028700" cy="1403985"/>
                <wp:effectExtent l="0" t="0" r="0" b="0"/>
                <wp:wrapNone/>
                <wp:docPr id="62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1403985"/>
                        </a:xfrm>
                        <a:prstGeom prst="rect">
                          <a:avLst/>
                        </a:prstGeom>
                        <a:noFill/>
                        <a:ln w="9525">
                          <a:noFill/>
                          <a:miter lim="800000"/>
                          <a:headEnd/>
                          <a:tailEnd/>
                        </a:ln>
                      </wps:spPr>
                      <wps:txbx>
                        <w:txbxContent>
                          <w:p w:rsidR="00DC140B" w:rsidRPr="00C84BFA" w:rsidRDefault="00DC140B" w:rsidP="00AE5C41">
                            <w:pPr>
                              <w:jc w:val="center"/>
                              <w:rPr>
                                <w:rFonts w:ascii="Arial" w:hAnsi="Arial" w:cs="Arial"/>
                              </w:rPr>
                            </w:pPr>
                            <w:r>
                              <w:rPr>
                                <w:rFonts w:ascii="Arial" w:hAnsi="Arial" w:cs="Arial"/>
                              </w:rPr>
                              <w:t>M11.1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B37B90B" id="_x0000_s1064" type="#_x0000_t202" style="position:absolute;margin-left:186.4pt;margin-top:4.65pt;width:81pt;height:110.55pt;z-index:25177907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" filled="f" stroked="f">
                <v:textbox style="mso-fit-shape-to-text:t">
                  <w:txbxContent>
                    <w:p w:rsidR="00DC140B" w:rsidRPr="00C84BFA" w:rsidRDefault="00DC140B" w:rsidP="00AE5C41">
                      <w:pPr>
                        <w:jc w:val="center"/>
                        <w:rPr>
                          <w:rFonts w:ascii="Arial" w:hAnsi="Arial" w:cs="Arial"/>
                        </w:rPr>
                      </w:pPr>
                      <w:r>
                        <w:rPr>
                          <w:rFonts w:ascii="Arial" w:hAnsi="Arial" w:cs="Arial"/>
                        </w:rPr>
                        <w:t>M11.1</w:t>
                      </w:r>
                    </w:p>
                  </w:txbxContent>
                </v:textbox>
              </v:shape>
            </w:pict>
          </mc:Fallback>
        </mc:AlternateContent>
      </w:r>
    </w:p>
    <w:p w:rsidR="00AE5C41" w:rsidRDefault="00AE5C41" w:rsidP="00AE5C41">
      <w:pPr>
        <w:pStyle w:val="KeinLeerraum"/>
        <w:rPr>
          <w:rFonts w:ascii="Arial" w:hAnsi="Arial" w:cs="Arial"/>
        </w:rPr>
      </w:pPr>
    </w:p>
    <w:p w:rsidR="00AE5C41" w:rsidRDefault="00AE5C41" w:rsidP="00AE5C41">
      <w:pPr>
        <w:pStyle w:val="KeinLeerraum"/>
        <w:rPr>
          <w:rFonts w:ascii="Arial" w:hAnsi="Arial" w:cs="Arial"/>
        </w:rPr>
      </w:pPr>
      <w:r>
        <w:rPr>
          <w:rFonts w:ascii="Arial" w:hAnsi="Arial" w:cs="Arial"/>
          <w:noProof/>
          <w:lang w:eastAsia="de-DE"/>
        </w:rPr>
        <mc:AlternateContent>
          <mc:Choice Requires="wps">
            <w:drawing>
              <wp:anchor distT="0" distB="0" distL="114300" distR="114300" simplePos="0" relativeHeight="251774976" behindDoc="0" locked="0" layoutInCell="1" allowOverlap="1" wp14:anchorId="60A8BB84" wp14:editId="442E94D7">
                <wp:simplePos x="0" y="0"/>
                <wp:positionH relativeFrom="column">
                  <wp:posOffset>652779</wp:posOffset>
                </wp:positionH>
                <wp:positionV relativeFrom="paragraph">
                  <wp:posOffset>11430</wp:posOffset>
                </wp:positionV>
                <wp:extent cx="4410075" cy="1000125"/>
                <wp:effectExtent l="0" t="0" r="28575" b="28575"/>
                <wp:wrapNone/>
                <wp:docPr id="637" name="Rechteck 637"/>
                <wp:cNvGraphicFramePr/>
                <a:graphic xmlns:a="http://schemas.openxmlformats.org/drawingml/2006/main">
                  <a:graphicData uri="http://schemas.microsoft.com/office/word/2010/wordprocessingShape">
                    <wps:wsp>
                      <wps:cNvSpPr/>
                      <wps:spPr>
                        <a:xfrm>
                          <a:off x="0" y="0"/>
                          <a:ext cx="4410075" cy="1000125"/>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B735F89" id="Rechteck 637" o:spid="_x0000_s1026" style="position:absolute;margin-left:51.4pt;margin-top:.9pt;width:347.25pt;height:78.75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" filled="f" strokecolor="#243f60 [1604]" strokeweight="2pt"/>
            </w:pict>
          </mc:Fallback>
        </mc:AlternateContent>
      </w:r>
      <w:r w:rsidRPr="00C84BFA">
        <w:rPr>
          <w:rFonts w:ascii="Arial" w:hAnsi="Arial" w:cs="Arial"/>
          <w:noProof/>
          <w:lang w:eastAsia="de-DE"/>
        </w:rPr>
        <mc:AlternateContent>
          <mc:Choice Requires="wps">
            <w:drawing>
              <wp:anchor distT="0" distB="0" distL="114300" distR="114300" simplePos="0" relativeHeight="251778048" behindDoc="0" locked="0" layoutInCell="1" allowOverlap="1" wp14:anchorId="4A10C66F" wp14:editId="0099715C">
                <wp:simplePos x="0" y="0"/>
                <wp:positionH relativeFrom="column">
                  <wp:align>center</wp:align>
                </wp:positionH>
                <wp:positionV relativeFrom="paragraph">
                  <wp:posOffset>0</wp:posOffset>
                </wp:positionV>
                <wp:extent cx="495300" cy="1403985"/>
                <wp:effectExtent l="0" t="0" r="0" b="0"/>
                <wp:wrapNone/>
                <wp:docPr id="63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300" cy="1403985"/>
                        </a:xfrm>
                        <a:prstGeom prst="rect">
                          <a:avLst/>
                        </a:prstGeom>
                        <a:noFill/>
                        <a:ln w="9525">
                          <a:noFill/>
                          <a:miter lim="800000"/>
                          <a:headEnd/>
                          <a:tailEnd/>
                        </a:ln>
                      </wps:spPr>
                      <wps:txbx>
                        <w:txbxContent>
                          <w:p w:rsidR="00DC140B" w:rsidRPr="00C84BFA" w:rsidRDefault="00DC140B" w:rsidP="00AE5C41">
                            <w:pPr>
                              <w:jc w:val="center"/>
                              <w:rPr>
                                <w:rFonts w:ascii="Arial" w:hAnsi="Arial" w:cs="Arial"/>
                              </w:rPr>
                            </w:pPr>
                            <w:r w:rsidRPr="00C84BFA">
                              <w:rPr>
                                <w:rFonts w:ascii="Arial" w:hAnsi="Arial" w:cs="Arial"/>
                              </w:rPr>
                              <w:t>P</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A10C66F" id="_x0000_s1065" type="#_x0000_t202" style="position:absolute;margin-left:0;margin-top:0;width:39pt;height:110.55pt;z-index:251778048;visibility:visible;mso-wrap-style:square;mso-width-percent:0;mso-height-percent:200;mso-wrap-distance-left:9pt;mso-wrap-distance-top:0;mso-wrap-distance-right:9pt;mso-wrap-distance-bottom:0;mso-position-horizontal:center;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" filled="f" stroked="f">
                <v:textbox style="mso-fit-shape-to-text:t">
                  <w:txbxContent>
                    <w:p w:rsidR="00DC140B" w:rsidRPr="00C84BFA" w:rsidRDefault="00DC140B" w:rsidP="00AE5C41">
                      <w:pPr>
                        <w:jc w:val="center"/>
                        <w:rPr>
                          <w:rFonts w:ascii="Arial" w:hAnsi="Arial" w:cs="Arial"/>
                        </w:rPr>
                      </w:pPr>
                      <w:r w:rsidRPr="00C84BFA">
                        <w:rPr>
                          <w:rFonts w:ascii="Arial" w:hAnsi="Arial" w:cs="Arial"/>
                        </w:rPr>
                        <w:t>P</w:t>
                      </w:r>
                    </w:p>
                  </w:txbxContent>
                </v:textbox>
              </v:shape>
            </w:pict>
          </mc:Fallback>
        </mc:AlternateContent>
      </w:r>
    </w:p>
    <w:p w:rsidR="00AE5C41" w:rsidRDefault="00AE5C41" w:rsidP="00AE5C41">
      <w:pPr>
        <w:pStyle w:val="KeinLeerraum"/>
        <w:rPr>
          <w:rFonts w:ascii="Arial" w:hAnsi="Arial" w:cs="Arial"/>
        </w:rPr>
      </w:pPr>
    </w:p>
    <w:p w:rsidR="00AE5C41" w:rsidRDefault="00AE5C41" w:rsidP="00AE5C41">
      <w:pPr>
        <w:pStyle w:val="KeinLeerraum"/>
        <w:jc w:val="center"/>
        <w:rPr>
          <w:rFonts w:ascii="Arial" w:hAnsi="Arial" w:cs="Arial"/>
        </w:rPr>
      </w:pPr>
      <w:r>
        <w:rPr>
          <w:noProof/>
          <w:lang w:eastAsia="de-DE"/>
        </w:rPr>
        <mc:AlternateContent>
          <mc:Choice Requires="wps">
            <w:drawing>
              <wp:anchor distT="0" distB="0" distL="114300" distR="114300" simplePos="0" relativeHeight="251776000" behindDoc="0" locked="0" layoutInCell="1" allowOverlap="1" wp14:anchorId="199E9284" wp14:editId="73679F5A">
                <wp:simplePos x="0" y="0"/>
                <wp:positionH relativeFrom="column">
                  <wp:posOffset>328930</wp:posOffset>
                </wp:positionH>
                <wp:positionV relativeFrom="paragraph">
                  <wp:posOffset>185420</wp:posOffset>
                </wp:positionV>
                <wp:extent cx="304800" cy="0"/>
                <wp:effectExtent l="0" t="19050" r="0" b="19050"/>
                <wp:wrapNone/>
                <wp:docPr id="639" name="Gerade Verbindung 639"/>
                <wp:cNvGraphicFramePr/>
                <a:graphic xmlns:a="http://schemas.openxmlformats.org/drawingml/2006/main">
                  <a:graphicData uri="http://schemas.microsoft.com/office/word/2010/wordprocessingShape">
                    <wps:wsp>
                      <wps:cNvCnPr/>
                      <wps:spPr>
                        <a:xfrm flipH="1">
                          <a:off x="0" y="0"/>
                          <a:ext cx="304800" cy="0"/>
                        </a:xfrm>
                        <a:prstGeom prst="line">
                          <a:avLst/>
                        </a:prstGeom>
                        <a:ln w="28575"/>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AC023F8" id="Gerade Verbindung 639" o:spid="_x0000_s1026" style="position:absolute;flip:x;z-index:251776000;visibility:visible;mso-wrap-style:square;mso-wrap-distance-left:9pt;mso-wrap-distance-top:0;mso-wrap-distance-right:9pt;mso-wrap-distance-bottom:0;mso-position-horizontal:absolute;mso-position-horizontal-relative:text;mso-position-vertical:absolute;mso-position-vertical-relative:text" from="25.9pt,14.6pt" to="49.9pt,1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" strokecolor="#4579b8 [3044]" strokeweight="2.25pt"/>
            </w:pict>
          </mc:Fallback>
        </mc:AlternateContent>
      </w:r>
      <w:r w:rsidRPr="00C84BFA">
        <w:rPr>
          <w:rFonts w:ascii="Arial" w:hAnsi="Arial" w:cs="Arial"/>
          <w:noProof/>
          <w:lang w:eastAsia="de-DE"/>
        </w:rPr>
        <mc:AlternateContent>
          <mc:Choice Requires="wps">
            <w:drawing>
              <wp:anchor distT="0" distB="0" distL="114300" distR="114300" simplePos="0" relativeHeight="251780096" behindDoc="0" locked="0" layoutInCell="1" allowOverlap="1" wp14:anchorId="69593D63" wp14:editId="1F94E099">
                <wp:simplePos x="0" y="0"/>
                <wp:positionH relativeFrom="column">
                  <wp:posOffset>-375920</wp:posOffset>
                </wp:positionH>
                <wp:positionV relativeFrom="paragraph">
                  <wp:posOffset>45085</wp:posOffset>
                </wp:positionV>
                <wp:extent cx="1028700" cy="1403985"/>
                <wp:effectExtent l="0" t="0" r="0" b="0"/>
                <wp:wrapNone/>
                <wp:docPr id="64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1403985"/>
                        </a:xfrm>
                        <a:prstGeom prst="rect">
                          <a:avLst/>
                        </a:prstGeom>
                        <a:noFill/>
                        <a:ln w="9525">
                          <a:noFill/>
                          <a:miter lim="800000"/>
                          <a:headEnd/>
                          <a:tailEnd/>
                        </a:ln>
                      </wps:spPr>
                      <wps:txbx>
                        <w:txbxContent>
                          <w:p w:rsidR="00DC140B" w:rsidRPr="00C84BFA" w:rsidRDefault="00DC140B" w:rsidP="00AE5C41">
                            <w:pPr>
                              <w:jc w:val="center"/>
                              <w:rPr>
                                <w:rFonts w:ascii="Arial" w:hAnsi="Arial" w:cs="Arial"/>
                              </w:rPr>
                            </w:pPr>
                            <w:r>
                              <w:rPr>
                                <w:rFonts w:ascii="Arial" w:hAnsi="Arial" w:cs="Arial"/>
                              </w:rPr>
                              <w:t>E0.1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9593D63" id="_x0000_s1066" type="#_x0000_t202" style="position:absolute;left:0;text-align:left;margin-left:-29.6pt;margin-top:3.55pt;width:81pt;height:110.55pt;z-index:25178009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" filled="f" stroked="f">
                <v:textbox style="mso-fit-shape-to-text:t">
                  <w:txbxContent>
                    <w:p w:rsidR="00DC140B" w:rsidRPr="00C84BFA" w:rsidRDefault="00DC140B" w:rsidP="00AE5C41">
                      <w:pPr>
                        <w:jc w:val="center"/>
                        <w:rPr>
                          <w:rFonts w:ascii="Arial" w:hAnsi="Arial" w:cs="Arial"/>
                        </w:rPr>
                      </w:pPr>
                      <w:r>
                        <w:rPr>
                          <w:rFonts w:ascii="Arial" w:hAnsi="Arial" w:cs="Arial"/>
                        </w:rPr>
                        <w:t>E0.1</w:t>
                      </w:r>
                    </w:p>
                  </w:txbxContent>
                </v:textbox>
              </v:shape>
            </w:pict>
          </mc:Fallback>
        </mc:AlternateContent>
      </w:r>
      <w:r>
        <w:rPr>
          <w:noProof/>
          <w:lang w:eastAsia="de-DE"/>
        </w:rPr>
        <mc:AlternateContent>
          <mc:Choice Requires="wps">
            <w:drawing>
              <wp:anchor distT="0" distB="0" distL="114300" distR="114300" simplePos="0" relativeHeight="251777024" behindDoc="0" locked="0" layoutInCell="1" allowOverlap="1" wp14:anchorId="2D791B0F" wp14:editId="1A0FE13F">
                <wp:simplePos x="0" y="0"/>
                <wp:positionH relativeFrom="column">
                  <wp:posOffset>5062855</wp:posOffset>
                </wp:positionH>
                <wp:positionV relativeFrom="paragraph">
                  <wp:posOffset>185420</wp:posOffset>
                </wp:positionV>
                <wp:extent cx="304800" cy="0"/>
                <wp:effectExtent l="0" t="19050" r="0" b="19050"/>
                <wp:wrapNone/>
                <wp:docPr id="641" name="Gerade Verbindung 641"/>
                <wp:cNvGraphicFramePr/>
                <a:graphic xmlns:a="http://schemas.openxmlformats.org/drawingml/2006/main">
                  <a:graphicData uri="http://schemas.microsoft.com/office/word/2010/wordprocessingShape">
                    <wps:wsp>
                      <wps:cNvCnPr/>
                      <wps:spPr>
                        <a:xfrm flipH="1">
                          <a:off x="0" y="0"/>
                          <a:ext cx="304800" cy="0"/>
                        </a:xfrm>
                        <a:prstGeom prst="line">
                          <a:avLst/>
                        </a:prstGeom>
                        <a:ln w="28575"/>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8A47671" id="Gerade Verbindung 641" o:spid="_x0000_s1026" style="position:absolute;flip:x;z-index:251777024;visibility:visible;mso-wrap-style:square;mso-wrap-distance-left:9pt;mso-wrap-distance-top:0;mso-wrap-distance-right:9pt;mso-wrap-distance-bottom:0;mso-position-horizontal:absolute;mso-position-horizontal-relative:text;mso-position-vertical:absolute;mso-position-vertical-relative:text" from="398.65pt,14.6pt" to="422.65pt,1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" strokecolor="#4579b8 [3044]" strokeweight="2.25pt"/>
            </w:pict>
          </mc:Fallback>
        </mc:AlternateContent>
      </w:r>
      <w:r>
        <w:rPr>
          <w:noProof/>
          <w:lang w:eastAsia="de-DE"/>
        </w:rPr>
        <w:drawing>
          <wp:inline distT="0" distB="0" distL="0" distR="0" wp14:anchorId="6E40FCB5" wp14:editId="4E2BAF41">
            <wp:extent cx="4400550" cy="628307"/>
            <wp:effectExtent l="0" t="0" r="0" b="635"/>
            <wp:docPr id="642" name="Grafik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stretch>
                      <a:fillRect/>
                    </a:stretch>
                  </pic:blipFill>
                  <pic:spPr>
                    <a:xfrm>
                      <a:off x="0" y="0"/>
                      <a:ext cx="4429082" cy="632381"/>
                    </a:xfrm>
                    <a:prstGeom prst="rect">
                      <a:avLst/>
                    </a:prstGeom>
                  </pic:spPr>
                </pic:pic>
              </a:graphicData>
            </a:graphic>
          </wp:inline>
        </w:drawing>
      </w:r>
    </w:p>
    <w:p w:rsidR="00AE5C41" w:rsidRDefault="00AE5C41" w:rsidP="00AE5C41">
      <w:pPr>
        <w:pStyle w:val="KeinLeerraum"/>
        <w:jc w:val="center"/>
        <w:rPr>
          <w:rFonts w:ascii="Arial" w:hAnsi="Arial" w:cs="Arial"/>
        </w:rPr>
      </w:pPr>
    </w:p>
    <w:p w:rsidR="00AE5C41" w:rsidRDefault="00AE5C41" w:rsidP="00AE5C41">
      <w:pPr>
        <w:pStyle w:val="KeinLeerraum"/>
        <w:rPr>
          <w:rFonts w:ascii="Arial" w:hAnsi="Arial" w:cs="Arial"/>
        </w:rPr>
      </w:pPr>
    </w:p>
    <w:p w:rsidR="00AE5C41" w:rsidRDefault="00AE5C41" w:rsidP="00AE5C41">
      <w:pPr>
        <w:pStyle w:val="KeinLeerraum"/>
        <w:rPr>
          <w:rFonts w:ascii="Arial" w:hAnsi="Arial" w:cs="Arial"/>
        </w:rPr>
      </w:pPr>
    </w:p>
    <w:p w:rsidR="00AE5C41" w:rsidRDefault="00AE5C41" w:rsidP="00AE5C41">
      <w:pPr>
        <w:pStyle w:val="KeinLeerraum"/>
        <w:rPr>
          <w:rFonts w:ascii="Arial" w:hAnsi="Arial" w:cs="Arial"/>
        </w:rPr>
      </w:pPr>
    </w:p>
    <w:p w:rsidR="00AE5C41" w:rsidRDefault="00AE5C41" w:rsidP="00AE5C41">
      <w:pPr>
        <w:pStyle w:val="KeinLeerraum"/>
        <w:rPr>
          <w:rFonts w:ascii="Arial" w:hAnsi="Arial" w:cs="Arial"/>
        </w:rPr>
      </w:pPr>
      <w:r>
        <w:rPr>
          <w:rFonts w:ascii="Arial" w:hAnsi="Arial" w:cs="Arial"/>
        </w:rPr>
        <w:t>Flankenabfrage E0.1 positiv (P) / negativ (N):</w:t>
      </w:r>
    </w:p>
    <w:p w:rsidR="00AE5C41" w:rsidRDefault="00AE5C41" w:rsidP="00AE5C41">
      <w:pPr>
        <w:pStyle w:val="KeinLeerraum"/>
        <w:rPr>
          <w:rFonts w:ascii="Arial" w:hAnsi="Arial" w:cs="Arial"/>
        </w:rPr>
      </w:pPr>
      <w:r>
        <w:rPr>
          <w:noProof/>
          <w:lang w:eastAsia="de-DE"/>
        </w:rPr>
        <w:drawing>
          <wp:inline distT="0" distB="0" distL="0" distR="0" wp14:anchorId="7CEF220F" wp14:editId="7CFA844B">
            <wp:extent cx="5760720" cy="3987673"/>
            <wp:effectExtent l="0" t="0" r="0" b="0"/>
            <wp:docPr id="643" name="Grafik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9"/>
                    <a:stretch>
                      <a:fillRect/>
                    </a:stretch>
                  </pic:blipFill>
                  <pic:spPr>
                    <a:xfrm>
                      <a:off x="0" y="0"/>
                      <a:ext cx="5760720" cy="3987673"/>
                    </a:xfrm>
                    <a:prstGeom prst="rect">
                      <a:avLst/>
                    </a:prstGeom>
                  </pic:spPr>
                </pic:pic>
              </a:graphicData>
            </a:graphic>
          </wp:inline>
        </w:drawing>
      </w:r>
    </w:p>
    <w:p w:rsidR="00AE5C41" w:rsidRPr="00AE5C41" w:rsidRDefault="00AE5C41">
      <w:pPr>
        <w:rPr>
          <w:rFonts w:ascii="Arial" w:hAnsi="Arial" w:cs="Arial"/>
          <w:bCs/>
          <w:kern w:val="32"/>
          <w:sz w:val="22"/>
          <w:szCs w:val="32"/>
        </w:rPr>
      </w:pPr>
    </w:p>
    <w:p w:rsidR="00EC29D2" w:rsidRDefault="00EC29D2">
      <w:pPr>
        <w:rPr>
          <w:rFonts w:ascii="Arial" w:eastAsiaTheme="minorHAnsi" w:hAnsi="Arial" w:cs="Arial"/>
          <w:sz w:val="22"/>
          <w:szCs w:val="22"/>
          <w:lang w:eastAsia="en-US"/>
        </w:rPr>
      </w:pPr>
      <w:r>
        <w:rPr>
          <w:rFonts w:ascii="Arial" w:hAnsi="Arial" w:cs="Arial"/>
        </w:rPr>
        <w:br w:type="page"/>
      </w:r>
    </w:p>
    <w:p w:rsidR="00EC29D2" w:rsidRDefault="00EC29D2" w:rsidP="00EC29D2">
      <w:pPr>
        <w:pStyle w:val="KeinLeerraum"/>
        <w:rPr>
          <w:rFonts w:ascii="Arial" w:hAnsi="Arial" w:cs="Arial"/>
        </w:rPr>
      </w:pPr>
      <w:r w:rsidRPr="00EC29D2">
        <w:rPr>
          <w:rFonts w:ascii="Arial" w:hAnsi="Arial" w:cs="Arial"/>
        </w:rPr>
        <w:lastRenderedPageBreak/>
        <w:t>Beispiel S</w:t>
      </w:r>
      <w:r>
        <w:rPr>
          <w:rFonts w:ascii="Arial" w:hAnsi="Arial" w:cs="Arial"/>
        </w:rPr>
        <w:t>7-1200/1500:</w:t>
      </w:r>
    </w:p>
    <w:p w:rsidR="00EC29D2" w:rsidRDefault="00EC29D2" w:rsidP="00EC29D2">
      <w:pPr>
        <w:pStyle w:val="KeinLeerraum"/>
        <w:rPr>
          <w:rFonts w:ascii="Arial" w:hAnsi="Arial" w:cs="Arial"/>
        </w:rPr>
      </w:pPr>
    </w:p>
    <w:p w:rsidR="00EC29D2" w:rsidRDefault="00EC29D2" w:rsidP="00EC29D2">
      <w:pPr>
        <w:pStyle w:val="KeinLeerraum"/>
        <w:rPr>
          <w:rFonts w:ascii="Arial" w:hAnsi="Arial" w:cs="Arial"/>
        </w:rPr>
      </w:pPr>
      <w:r>
        <w:rPr>
          <w:noProof/>
          <w:lang w:eastAsia="de-DE"/>
        </w:rPr>
        <w:drawing>
          <wp:inline distT="0" distB="0" distL="0" distR="0" wp14:anchorId="31B23259" wp14:editId="1C4258FA">
            <wp:extent cx="2733675" cy="2105025"/>
            <wp:effectExtent l="0" t="0" r="9525" b="9525"/>
            <wp:docPr id="407" name="Grafik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0"/>
                    <a:stretch>
                      <a:fillRect/>
                    </a:stretch>
                  </pic:blipFill>
                  <pic:spPr>
                    <a:xfrm>
                      <a:off x="0" y="0"/>
                      <a:ext cx="2733675" cy="2105025"/>
                    </a:xfrm>
                    <a:prstGeom prst="rect">
                      <a:avLst/>
                    </a:prstGeom>
                  </pic:spPr>
                </pic:pic>
              </a:graphicData>
            </a:graphic>
          </wp:inline>
        </w:drawing>
      </w:r>
    </w:p>
    <w:p w:rsidR="00EC29D2" w:rsidRDefault="00EC29D2" w:rsidP="00EC29D2">
      <w:pPr>
        <w:pStyle w:val="KeinLeerraum"/>
        <w:rPr>
          <w:rFonts w:ascii="Arial" w:hAnsi="Arial" w:cs="Arial"/>
        </w:rPr>
      </w:pPr>
    </w:p>
    <w:p w:rsidR="00EC29D2" w:rsidRDefault="00EC29D2" w:rsidP="00EC29D2">
      <w:pPr>
        <w:pStyle w:val="KeinLeerraum"/>
        <w:rPr>
          <w:rFonts w:ascii="Arial" w:hAnsi="Arial" w:cs="Arial"/>
        </w:rPr>
      </w:pPr>
      <w:r>
        <w:rPr>
          <w:rFonts w:ascii="Arial" w:hAnsi="Arial" w:cs="Arial"/>
        </w:rPr>
        <w:t>Beispiel S7-300/400:</w:t>
      </w:r>
    </w:p>
    <w:p w:rsidR="00EC29D2" w:rsidRDefault="00EC29D2" w:rsidP="00EC29D2">
      <w:pPr>
        <w:pStyle w:val="KeinLeerraum"/>
        <w:rPr>
          <w:rFonts w:ascii="Arial" w:hAnsi="Arial" w:cs="Arial"/>
        </w:rPr>
      </w:pPr>
    </w:p>
    <w:p w:rsidR="00AE5C41" w:rsidRPr="00EC29D2" w:rsidRDefault="00EC29D2" w:rsidP="00EC29D2">
      <w:pPr>
        <w:pStyle w:val="KeinLeerraum"/>
        <w:rPr>
          <w:rFonts w:ascii="Arial" w:hAnsi="Arial" w:cs="Arial"/>
        </w:rPr>
      </w:pPr>
      <w:r>
        <w:rPr>
          <w:noProof/>
          <w:lang w:eastAsia="de-DE"/>
        </w:rPr>
        <w:drawing>
          <wp:inline distT="0" distB="0" distL="0" distR="0" wp14:anchorId="385C1DBA" wp14:editId="40ED372C">
            <wp:extent cx="4486275" cy="1419225"/>
            <wp:effectExtent l="0" t="0" r="9525" b="9525"/>
            <wp:docPr id="408" name="Grafik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1"/>
                    <a:stretch>
                      <a:fillRect/>
                    </a:stretch>
                  </pic:blipFill>
                  <pic:spPr>
                    <a:xfrm>
                      <a:off x="0" y="0"/>
                      <a:ext cx="4486275" cy="1419225"/>
                    </a:xfrm>
                    <a:prstGeom prst="rect">
                      <a:avLst/>
                    </a:prstGeom>
                  </pic:spPr>
                </pic:pic>
              </a:graphicData>
            </a:graphic>
          </wp:inline>
        </w:drawing>
      </w:r>
      <w:r w:rsidR="00AE5C41" w:rsidRPr="00EC29D2">
        <w:rPr>
          <w:rFonts w:ascii="Arial" w:hAnsi="Arial" w:cs="Arial"/>
        </w:rPr>
        <w:br w:type="page"/>
      </w:r>
    </w:p>
    <w:bookmarkStart w:id="40" w:name="_Sicherheitsbetrachtungen:"/>
    <w:bookmarkEnd w:id="40"/>
    <w:p w:rsidR="00590A44" w:rsidRPr="00516E32" w:rsidRDefault="00CF160C" w:rsidP="00CF160C">
      <w:pPr>
        <w:pStyle w:val="berschrift1"/>
        <w:numPr>
          <w:ilvl w:val="0"/>
          <w:numId w:val="1"/>
        </w:numPr>
        <w:rPr>
          <w:rStyle w:val="Hervorhebung"/>
        </w:rPr>
      </w:pPr>
      <w:r w:rsidRPr="00516E32">
        <w:rPr>
          <w:rStyle w:val="Hervorhebung"/>
        </w:rPr>
        <w:lastRenderedPageBreak/>
        <w:fldChar w:fldCharType="begin"/>
      </w:r>
      <w:r w:rsidRPr="00516E32">
        <w:rPr>
          <w:rStyle w:val="Hervorhebung"/>
        </w:rPr>
        <w:instrText xml:space="preserve"> HYPERLINK  \l "_top" </w:instrText>
      </w:r>
      <w:r w:rsidRPr="00516E32">
        <w:rPr>
          <w:rStyle w:val="Hervorhebung"/>
        </w:rPr>
        <w:fldChar w:fldCharType="separate"/>
      </w:r>
      <w:r w:rsidR="00590A44" w:rsidRPr="00516E32">
        <w:rPr>
          <w:rStyle w:val="Hervorhebung"/>
        </w:rPr>
        <w:t>Sicherheitsbetrachtungen</w:t>
      </w:r>
    </w:p>
    <w:p w:rsidR="001C1CC8" w:rsidRDefault="00CF160C" w:rsidP="00590A44">
      <w:pPr>
        <w:jc w:val="both"/>
        <w:rPr>
          <w:rFonts w:ascii="Arial" w:hAnsi="Arial" w:cs="Arial"/>
          <w:color w:val="333333"/>
          <w:sz w:val="18"/>
          <w:szCs w:val="18"/>
        </w:rPr>
      </w:pPr>
      <w:r w:rsidRPr="00516E32">
        <w:rPr>
          <w:rStyle w:val="Hervorhebung"/>
        </w:rPr>
        <w:fldChar w:fldCharType="end"/>
      </w:r>
    </w:p>
    <w:p w:rsidR="00733877" w:rsidRPr="001C1CC8" w:rsidRDefault="00733877" w:rsidP="00733877">
      <w:pPr>
        <w:jc w:val="both"/>
        <w:rPr>
          <w:rFonts w:ascii="Arial" w:hAnsi="Arial" w:cs="Arial"/>
        </w:rPr>
      </w:pPr>
      <w:r w:rsidRPr="001C1CC8">
        <w:rPr>
          <w:rFonts w:ascii="Arial" w:hAnsi="Arial" w:cs="Arial"/>
        </w:rPr>
        <w:t>Sicherheit erfordert Schutz vor Gefahren für Mensch, Maschine und Umwelt. Gefahren, die durch Funktionsfehler entstehen, müssen verhindert werden, bevor sie auftreten.</w:t>
      </w:r>
    </w:p>
    <w:p w:rsidR="00C337A8" w:rsidRPr="00C337A8" w:rsidRDefault="00C337A8" w:rsidP="00C337A8">
      <w:pPr>
        <w:rPr>
          <w:rStyle w:val="Hervorhebung"/>
          <w:rFonts w:ascii="Arial" w:hAnsi="Arial" w:cs="Arial"/>
          <w:i w:val="0"/>
        </w:rPr>
      </w:pPr>
      <w:r w:rsidRPr="00C337A8">
        <w:rPr>
          <w:rStyle w:val="Hervorhebung"/>
          <w:rFonts w:ascii="Arial" w:hAnsi="Arial" w:cs="Arial"/>
          <w:i w:val="0"/>
        </w:rPr>
        <w:t xml:space="preserve">Die </w:t>
      </w:r>
      <w:r w:rsidRPr="00C337A8">
        <w:rPr>
          <w:rStyle w:val="Hervorhebung"/>
          <w:rFonts w:ascii="Arial" w:hAnsi="Arial" w:cs="Arial"/>
          <w:b/>
          <w:i w:val="0"/>
        </w:rPr>
        <w:t>Not-Aus-Schaltung</w:t>
      </w:r>
      <w:r w:rsidRPr="00C337A8">
        <w:rPr>
          <w:rStyle w:val="Hervorhebung"/>
          <w:rFonts w:ascii="Arial" w:hAnsi="Arial" w:cs="Arial"/>
          <w:i w:val="0"/>
        </w:rPr>
        <w:t xml:space="preserve"> wird häufig mit der </w:t>
      </w:r>
      <w:r w:rsidRPr="00C337A8">
        <w:rPr>
          <w:rStyle w:val="Hervorhebung"/>
          <w:rFonts w:ascii="Arial" w:hAnsi="Arial" w:cs="Arial"/>
          <w:b/>
          <w:i w:val="0"/>
        </w:rPr>
        <w:t>Not-Halt-Schaltung</w:t>
      </w:r>
      <w:r w:rsidRPr="00C337A8">
        <w:rPr>
          <w:rStyle w:val="Hervorhebung"/>
          <w:rFonts w:ascii="Arial" w:hAnsi="Arial" w:cs="Arial"/>
          <w:i w:val="0"/>
        </w:rPr>
        <w:t xml:space="preserve"> verwechselt. Hauptunterschiede liegen in der </w:t>
      </w:r>
      <w:r w:rsidRPr="00C337A8">
        <w:rPr>
          <w:rStyle w:val="Hervorhebung"/>
          <w:rFonts w:ascii="Arial" w:hAnsi="Arial" w:cs="Arial"/>
          <w:b/>
          <w:i w:val="0"/>
        </w:rPr>
        <w:t>Reaktion beim Drücken des Not-Halt-</w:t>
      </w:r>
      <w:r w:rsidRPr="00C337A8">
        <w:rPr>
          <w:rStyle w:val="Hervorhebung"/>
          <w:rFonts w:ascii="Arial" w:hAnsi="Arial" w:cs="Arial"/>
          <w:i w:val="0"/>
        </w:rPr>
        <w:t xml:space="preserve"> beziehungsweise des </w:t>
      </w:r>
      <w:r w:rsidRPr="00C337A8">
        <w:rPr>
          <w:rStyle w:val="Hervorhebung"/>
          <w:rFonts w:ascii="Arial" w:hAnsi="Arial" w:cs="Arial"/>
          <w:b/>
          <w:i w:val="0"/>
        </w:rPr>
        <w:t>Notaus-Tasters</w:t>
      </w:r>
      <w:r w:rsidRPr="00C337A8">
        <w:rPr>
          <w:rStyle w:val="Hervorhebung"/>
          <w:rFonts w:ascii="Arial" w:hAnsi="Arial" w:cs="Arial"/>
          <w:i w:val="0"/>
        </w:rPr>
        <w:t xml:space="preserve">. Im Falle des </w:t>
      </w:r>
      <w:hyperlink r:id="rId132" w:history="1">
        <w:r w:rsidRPr="00C337A8">
          <w:rPr>
            <w:rStyle w:val="Hervorhebung"/>
            <w:rFonts w:ascii="Arial" w:hAnsi="Arial" w:cs="Arial"/>
            <w:b/>
            <w:i w:val="0"/>
          </w:rPr>
          <w:t>Not-Halt</w:t>
        </w:r>
      </w:hyperlink>
      <w:r w:rsidRPr="00C337A8">
        <w:rPr>
          <w:rStyle w:val="Hervorhebung"/>
          <w:rFonts w:ascii="Arial" w:hAnsi="Arial" w:cs="Arial"/>
          <w:i w:val="0"/>
        </w:rPr>
        <w:t xml:space="preserve"> werden die gefahrbringenden Bewegungen gestoppt. Im Falle des </w:t>
      </w:r>
      <w:r w:rsidRPr="00C337A8">
        <w:rPr>
          <w:rStyle w:val="Hervorhebung"/>
          <w:rFonts w:ascii="Arial" w:hAnsi="Arial" w:cs="Arial"/>
          <w:b/>
          <w:i w:val="0"/>
        </w:rPr>
        <w:t>Not-Aus</w:t>
      </w:r>
      <w:r w:rsidRPr="00C337A8">
        <w:rPr>
          <w:rStyle w:val="Hervorhebung"/>
          <w:rFonts w:ascii="Arial" w:hAnsi="Arial" w:cs="Arial"/>
          <w:i w:val="0"/>
        </w:rPr>
        <w:t xml:space="preserve"> wird das System </w:t>
      </w:r>
      <w:r w:rsidRPr="00C337A8">
        <w:rPr>
          <w:rStyle w:val="Hervorhebung"/>
          <w:rFonts w:ascii="Arial" w:hAnsi="Arial" w:cs="Arial"/>
          <w:b/>
          <w:i w:val="0"/>
        </w:rPr>
        <w:t>energiefrei geschaltet</w:t>
      </w:r>
      <w:r w:rsidRPr="00C337A8">
        <w:rPr>
          <w:rStyle w:val="Hervorhebung"/>
          <w:rFonts w:ascii="Arial" w:hAnsi="Arial" w:cs="Arial"/>
          <w:i w:val="0"/>
        </w:rPr>
        <w:t>, was bei elektrischen Gefährdungen (elektrischer Schlag) notwendig ist.</w:t>
      </w:r>
    </w:p>
    <w:p w:rsidR="00C337A8" w:rsidRPr="00C337A8" w:rsidRDefault="00C337A8" w:rsidP="00C337A8">
      <w:pPr>
        <w:rPr>
          <w:rStyle w:val="Hervorhebung"/>
          <w:rFonts w:ascii="Arial" w:hAnsi="Arial" w:cs="Arial"/>
          <w:i w:val="0"/>
        </w:rPr>
      </w:pPr>
      <w:r w:rsidRPr="00C337A8">
        <w:rPr>
          <w:rStyle w:val="Hervorhebung"/>
          <w:rFonts w:ascii="Arial" w:hAnsi="Arial" w:cs="Arial"/>
          <w:i w:val="0"/>
        </w:rPr>
        <w:t xml:space="preserve">Beide Systeme bestehen in der Regel aus einem oder mehreren Not-Aus- / Not-Halt-Tastern welche über ein Sicherheitsschaltgerät die jeweiligen Gefährdungen abschalten. Notwendig sind </w:t>
      </w:r>
      <w:r w:rsidRPr="00C337A8">
        <w:rPr>
          <w:rStyle w:val="Hervorhebung"/>
          <w:rFonts w:ascii="Arial" w:hAnsi="Arial" w:cs="Arial"/>
          <w:b/>
          <w:i w:val="0"/>
        </w:rPr>
        <w:t>Not-Aus oder Not-Halt in Europa aufgrund der Maschinenrichtlinie (2006/42/EG)</w:t>
      </w:r>
      <w:r w:rsidRPr="00C337A8">
        <w:rPr>
          <w:rStyle w:val="Hervorhebung"/>
          <w:rFonts w:ascii="Arial" w:hAnsi="Arial" w:cs="Arial"/>
          <w:i w:val="0"/>
        </w:rPr>
        <w:t xml:space="preserve"> und den danach harmonisierten Normen EN ISO 12100, EN 60204-1 und EN ISO 13850.</w:t>
      </w:r>
    </w:p>
    <w:p w:rsidR="00733877" w:rsidRDefault="00733877" w:rsidP="00733877">
      <w:pPr>
        <w:pStyle w:val="Textkrper2"/>
        <w:jc w:val="both"/>
        <w:rPr>
          <w:color w:val="auto"/>
          <w:sz w:val="24"/>
        </w:rPr>
      </w:pPr>
      <w:r>
        <w:rPr>
          <w:color w:val="auto"/>
          <w:sz w:val="24"/>
        </w:rPr>
        <w:t>z.B.:</w:t>
      </w:r>
    </w:p>
    <w:p w:rsidR="00733877" w:rsidRPr="009B3E23" w:rsidRDefault="00733877" w:rsidP="00733877">
      <w:pPr>
        <w:pStyle w:val="Textkrper2"/>
        <w:jc w:val="both"/>
        <w:rPr>
          <w:b/>
          <w:color w:val="auto"/>
          <w:sz w:val="24"/>
        </w:rPr>
      </w:pPr>
      <w:r w:rsidRPr="009B3E23">
        <w:rPr>
          <w:b/>
          <w:color w:val="auto"/>
          <w:sz w:val="24"/>
        </w:rPr>
        <w:t>9.2.7.3 Stopp</w:t>
      </w:r>
    </w:p>
    <w:p w:rsidR="00733877" w:rsidRDefault="00733877" w:rsidP="00733877">
      <w:pPr>
        <w:pStyle w:val="Textkrper2"/>
        <w:jc w:val="both"/>
        <w:rPr>
          <w:color w:val="auto"/>
          <w:sz w:val="24"/>
        </w:rPr>
      </w:pPr>
    </w:p>
    <w:p w:rsidR="00733877" w:rsidRPr="009B3E23" w:rsidRDefault="00733877" w:rsidP="00733877">
      <w:pPr>
        <w:pStyle w:val="Textkrper2"/>
        <w:jc w:val="both"/>
        <w:rPr>
          <w:color w:val="auto"/>
          <w:sz w:val="24"/>
        </w:rPr>
      </w:pPr>
      <w:r w:rsidRPr="009B3E23">
        <w:rPr>
          <w:color w:val="auto"/>
          <w:sz w:val="24"/>
        </w:rPr>
        <w:t xml:space="preserve">Originaltext </w:t>
      </w:r>
      <w:r>
        <w:rPr>
          <w:color w:val="auto"/>
          <w:sz w:val="24"/>
        </w:rPr>
        <w:t>1. Absatz</w:t>
      </w:r>
      <w:r w:rsidRPr="009B3E23">
        <w:rPr>
          <w:color w:val="auto"/>
          <w:sz w:val="24"/>
        </w:rPr>
        <w:t xml:space="preserve"> IEC-Norm:</w:t>
      </w:r>
    </w:p>
    <w:p w:rsidR="00733877" w:rsidRDefault="00733877" w:rsidP="00733877">
      <w:pPr>
        <w:pStyle w:val="Textkrper2"/>
        <w:jc w:val="both"/>
        <w:rPr>
          <w:color w:val="auto"/>
          <w:sz w:val="24"/>
        </w:rPr>
      </w:pPr>
    </w:p>
    <w:p w:rsidR="00733877" w:rsidRPr="00C337A8" w:rsidRDefault="00C337A8" w:rsidP="00733877">
      <w:pPr>
        <w:pStyle w:val="Textkrper2"/>
        <w:jc w:val="both"/>
        <w:rPr>
          <w:i/>
          <w:color w:val="auto"/>
          <w:sz w:val="24"/>
        </w:rPr>
      </w:pPr>
      <w:r>
        <w:rPr>
          <w:i/>
          <w:color w:val="auto"/>
          <w:sz w:val="24"/>
        </w:rPr>
        <w:t>„</w:t>
      </w:r>
      <w:r w:rsidR="00733877" w:rsidRPr="00C337A8">
        <w:rPr>
          <w:i/>
          <w:color w:val="auto"/>
          <w:sz w:val="24"/>
        </w:rPr>
        <w:t>Bedienstationen müssen ein eigenes und eindeutig erkennbares Mittel enthalten, um die Stopp-Funktion der Maschine oder all der Bewegungen, die eine gefahrbringende Situation verursachen können, einzuleiten. Das Bedienteil, das diese Stopp-Funktion einleitet, darf nicht als NOT-HALT markiert oder beschriftet sein, selbst wenn die auf der Maschine eingeleitete Stopp-Funktion eine NOT-HALT-Funktion ausführen kann.</w:t>
      </w:r>
      <w:r>
        <w:rPr>
          <w:i/>
          <w:color w:val="auto"/>
          <w:sz w:val="24"/>
        </w:rPr>
        <w:t>“</w:t>
      </w:r>
    </w:p>
    <w:p w:rsidR="00733877" w:rsidRDefault="00733877" w:rsidP="00733877">
      <w:pPr>
        <w:pStyle w:val="Textkrper2"/>
        <w:jc w:val="both"/>
        <w:rPr>
          <w:color w:val="auto"/>
          <w:sz w:val="24"/>
        </w:rPr>
      </w:pPr>
    </w:p>
    <w:p w:rsidR="00733877" w:rsidRPr="009B3E23" w:rsidRDefault="00733877" w:rsidP="00733877">
      <w:pPr>
        <w:pStyle w:val="Textkrper2"/>
        <w:jc w:val="both"/>
        <w:rPr>
          <w:b/>
          <w:color w:val="auto"/>
          <w:sz w:val="24"/>
        </w:rPr>
      </w:pPr>
      <w:r w:rsidRPr="009B3E23">
        <w:rPr>
          <w:b/>
          <w:color w:val="auto"/>
          <w:sz w:val="24"/>
        </w:rPr>
        <w:t>9.2.2 Stopp-Funktionen</w:t>
      </w:r>
    </w:p>
    <w:p w:rsidR="00733877" w:rsidRPr="009B3E23" w:rsidRDefault="00733877" w:rsidP="00733877">
      <w:pPr>
        <w:pStyle w:val="Textkrper2"/>
        <w:jc w:val="both"/>
        <w:rPr>
          <w:color w:val="auto"/>
          <w:sz w:val="24"/>
        </w:rPr>
      </w:pPr>
    </w:p>
    <w:p w:rsidR="00733877" w:rsidRPr="009B3E23" w:rsidRDefault="00733877" w:rsidP="00733877">
      <w:pPr>
        <w:pStyle w:val="Textkrper2"/>
        <w:jc w:val="both"/>
        <w:rPr>
          <w:color w:val="auto"/>
          <w:sz w:val="24"/>
        </w:rPr>
      </w:pPr>
      <w:r w:rsidRPr="009B3E23">
        <w:rPr>
          <w:color w:val="auto"/>
          <w:sz w:val="24"/>
        </w:rPr>
        <w:t>Es gibt folgende drei Kategorien von Stopp-Funktionen:</w:t>
      </w:r>
    </w:p>
    <w:p w:rsidR="00733877" w:rsidRDefault="00733877" w:rsidP="00733877">
      <w:pPr>
        <w:pStyle w:val="Textkrper2"/>
        <w:jc w:val="both"/>
        <w:rPr>
          <w:color w:val="auto"/>
          <w:sz w:val="24"/>
        </w:rPr>
      </w:pPr>
    </w:p>
    <w:p w:rsidR="00733877" w:rsidRPr="00C337A8" w:rsidRDefault="00733877" w:rsidP="00733877">
      <w:pPr>
        <w:pStyle w:val="Textkrper2"/>
        <w:jc w:val="both"/>
        <w:rPr>
          <w:color w:val="auto"/>
          <w:sz w:val="20"/>
        </w:rPr>
      </w:pPr>
      <w:r w:rsidRPr="00C337A8">
        <w:rPr>
          <w:color w:val="auto"/>
          <w:sz w:val="20"/>
        </w:rPr>
        <w:t>- Stopp-Kategorie 0:</w:t>
      </w:r>
      <w:r w:rsidRPr="00C337A8">
        <w:rPr>
          <w:color w:val="auto"/>
          <w:sz w:val="20"/>
        </w:rPr>
        <w:tab/>
      </w:r>
      <w:r w:rsidR="00C943FF">
        <w:rPr>
          <w:color w:val="auto"/>
          <w:sz w:val="20"/>
        </w:rPr>
        <w:tab/>
      </w:r>
      <w:r w:rsidRPr="00C337A8">
        <w:rPr>
          <w:color w:val="auto"/>
          <w:sz w:val="20"/>
        </w:rPr>
        <w:t xml:space="preserve">Stillsetzen durch sofortiges Unterbrechen der </w:t>
      </w:r>
    </w:p>
    <w:p w:rsidR="00733877" w:rsidRPr="00C337A8" w:rsidRDefault="00733877" w:rsidP="00733877">
      <w:pPr>
        <w:pStyle w:val="Textkrper2"/>
        <w:jc w:val="both"/>
        <w:rPr>
          <w:color w:val="auto"/>
          <w:sz w:val="20"/>
        </w:rPr>
      </w:pPr>
      <w:r w:rsidRPr="00C337A8">
        <w:rPr>
          <w:color w:val="auto"/>
          <w:sz w:val="20"/>
        </w:rPr>
        <w:tab/>
      </w:r>
      <w:r w:rsidRPr="00C337A8">
        <w:rPr>
          <w:color w:val="auto"/>
          <w:sz w:val="20"/>
        </w:rPr>
        <w:tab/>
      </w:r>
      <w:r w:rsidRPr="00C337A8">
        <w:rPr>
          <w:color w:val="auto"/>
          <w:sz w:val="20"/>
        </w:rPr>
        <w:tab/>
      </w:r>
      <w:r w:rsidRPr="00C337A8">
        <w:rPr>
          <w:color w:val="auto"/>
          <w:sz w:val="20"/>
        </w:rPr>
        <w:tab/>
        <w:t>Energiezufuhr zu den Maschinen-</w:t>
      </w:r>
    </w:p>
    <w:p w:rsidR="00733877" w:rsidRPr="00C337A8" w:rsidRDefault="00733877" w:rsidP="00C337A8">
      <w:pPr>
        <w:pStyle w:val="Textkrper2"/>
        <w:ind w:left="2124" w:firstLine="708"/>
        <w:jc w:val="both"/>
        <w:rPr>
          <w:color w:val="auto"/>
          <w:sz w:val="20"/>
        </w:rPr>
      </w:pPr>
      <w:r w:rsidRPr="00C337A8">
        <w:rPr>
          <w:color w:val="auto"/>
          <w:sz w:val="20"/>
        </w:rPr>
        <w:t>Antriebselementen (d. h. ein ungesteuertes Stillsetzen)</w:t>
      </w:r>
    </w:p>
    <w:p w:rsidR="00733877" w:rsidRPr="00C337A8" w:rsidRDefault="00733877" w:rsidP="00733877">
      <w:pPr>
        <w:pStyle w:val="Textkrper2"/>
        <w:jc w:val="both"/>
        <w:rPr>
          <w:color w:val="auto"/>
          <w:sz w:val="20"/>
        </w:rPr>
      </w:pPr>
      <w:r w:rsidRPr="00C337A8">
        <w:rPr>
          <w:color w:val="auto"/>
          <w:sz w:val="20"/>
        </w:rPr>
        <w:t>- Stopp-Kategorie 1:</w:t>
      </w:r>
      <w:r w:rsidRPr="00C337A8">
        <w:rPr>
          <w:color w:val="auto"/>
          <w:sz w:val="20"/>
        </w:rPr>
        <w:tab/>
      </w:r>
      <w:r w:rsidR="00C943FF">
        <w:rPr>
          <w:color w:val="auto"/>
          <w:sz w:val="20"/>
        </w:rPr>
        <w:tab/>
      </w:r>
      <w:r w:rsidRPr="00C337A8">
        <w:rPr>
          <w:color w:val="auto"/>
          <w:sz w:val="20"/>
        </w:rPr>
        <w:t xml:space="preserve">ein gesteuertes Stillsetzen (siehe 3.11), wobei die </w:t>
      </w:r>
    </w:p>
    <w:p w:rsidR="00733877" w:rsidRPr="00C337A8" w:rsidRDefault="00733877" w:rsidP="00733877">
      <w:pPr>
        <w:pStyle w:val="Textkrper2"/>
        <w:jc w:val="both"/>
        <w:rPr>
          <w:color w:val="auto"/>
          <w:sz w:val="20"/>
        </w:rPr>
      </w:pPr>
      <w:r w:rsidRPr="00C337A8">
        <w:rPr>
          <w:color w:val="auto"/>
          <w:sz w:val="20"/>
        </w:rPr>
        <w:tab/>
      </w:r>
      <w:r w:rsidRPr="00C337A8">
        <w:rPr>
          <w:color w:val="auto"/>
          <w:sz w:val="20"/>
        </w:rPr>
        <w:tab/>
      </w:r>
      <w:r w:rsidRPr="00C337A8">
        <w:rPr>
          <w:color w:val="auto"/>
          <w:sz w:val="20"/>
        </w:rPr>
        <w:tab/>
      </w:r>
      <w:r w:rsidRPr="00C337A8">
        <w:rPr>
          <w:color w:val="auto"/>
          <w:sz w:val="20"/>
        </w:rPr>
        <w:tab/>
        <w:t xml:space="preserve">Energiezufuhr zu den Maschinen-Antriebselementen </w:t>
      </w:r>
    </w:p>
    <w:p w:rsidR="00733877" w:rsidRPr="00C337A8" w:rsidRDefault="00733877" w:rsidP="00733877">
      <w:pPr>
        <w:pStyle w:val="Textkrper2"/>
        <w:jc w:val="both"/>
        <w:rPr>
          <w:color w:val="auto"/>
          <w:sz w:val="20"/>
        </w:rPr>
      </w:pPr>
      <w:r w:rsidRPr="00C337A8">
        <w:rPr>
          <w:color w:val="auto"/>
          <w:sz w:val="20"/>
        </w:rPr>
        <w:tab/>
      </w:r>
      <w:r w:rsidRPr="00C337A8">
        <w:rPr>
          <w:color w:val="auto"/>
          <w:sz w:val="20"/>
        </w:rPr>
        <w:tab/>
      </w:r>
      <w:r w:rsidRPr="00C337A8">
        <w:rPr>
          <w:color w:val="auto"/>
          <w:sz w:val="20"/>
        </w:rPr>
        <w:tab/>
      </w:r>
      <w:r w:rsidRPr="00C337A8">
        <w:rPr>
          <w:color w:val="auto"/>
          <w:sz w:val="20"/>
        </w:rPr>
        <w:tab/>
        <w:t>beibehalten wird, um das Stillsetzen zu erzielen.</w:t>
      </w:r>
    </w:p>
    <w:p w:rsidR="00733877" w:rsidRPr="00C337A8" w:rsidRDefault="00733877" w:rsidP="00733877">
      <w:pPr>
        <w:pStyle w:val="Textkrper2"/>
        <w:ind w:left="2124" w:firstLine="708"/>
        <w:jc w:val="both"/>
        <w:rPr>
          <w:color w:val="auto"/>
          <w:sz w:val="20"/>
        </w:rPr>
      </w:pPr>
      <w:r w:rsidRPr="00C337A8">
        <w:rPr>
          <w:color w:val="auto"/>
          <w:sz w:val="20"/>
        </w:rPr>
        <w:t xml:space="preserve">Die Energiezufuhr wird erst dann unterbrochen, wenn der </w:t>
      </w:r>
    </w:p>
    <w:p w:rsidR="00733877" w:rsidRPr="00C337A8" w:rsidRDefault="00733877" w:rsidP="00C337A8">
      <w:pPr>
        <w:pStyle w:val="Textkrper2"/>
        <w:ind w:left="2124" w:firstLine="708"/>
        <w:jc w:val="both"/>
        <w:rPr>
          <w:color w:val="auto"/>
          <w:sz w:val="20"/>
        </w:rPr>
      </w:pPr>
      <w:r w:rsidRPr="00C337A8">
        <w:rPr>
          <w:color w:val="auto"/>
          <w:sz w:val="20"/>
        </w:rPr>
        <w:t>Stillstand erreicht ist;</w:t>
      </w:r>
    </w:p>
    <w:p w:rsidR="00733877" w:rsidRPr="00C337A8" w:rsidRDefault="00733877" w:rsidP="00733877">
      <w:pPr>
        <w:pStyle w:val="Textkrper2"/>
        <w:jc w:val="both"/>
        <w:rPr>
          <w:color w:val="auto"/>
          <w:sz w:val="20"/>
        </w:rPr>
      </w:pPr>
      <w:r w:rsidRPr="00C337A8">
        <w:rPr>
          <w:color w:val="auto"/>
          <w:sz w:val="20"/>
        </w:rPr>
        <w:t>- Stopp-Kategorie 2:</w:t>
      </w:r>
      <w:r w:rsidRPr="00C337A8">
        <w:rPr>
          <w:color w:val="auto"/>
          <w:sz w:val="20"/>
        </w:rPr>
        <w:tab/>
      </w:r>
      <w:r w:rsidR="00C943FF">
        <w:rPr>
          <w:color w:val="auto"/>
          <w:sz w:val="20"/>
        </w:rPr>
        <w:tab/>
      </w:r>
      <w:r w:rsidRPr="00C337A8">
        <w:rPr>
          <w:color w:val="auto"/>
          <w:sz w:val="20"/>
        </w:rPr>
        <w:t xml:space="preserve">ein gesteuertes Stillsetzen, bei dem die Energiezufuhr zu </w:t>
      </w:r>
    </w:p>
    <w:p w:rsidR="00733877" w:rsidRPr="00C337A8" w:rsidRDefault="00733877" w:rsidP="00733877">
      <w:pPr>
        <w:pStyle w:val="Textkrper2"/>
        <w:jc w:val="both"/>
        <w:rPr>
          <w:color w:val="auto"/>
          <w:sz w:val="20"/>
        </w:rPr>
      </w:pPr>
      <w:r w:rsidRPr="00C337A8">
        <w:rPr>
          <w:color w:val="auto"/>
          <w:sz w:val="20"/>
        </w:rPr>
        <w:tab/>
      </w:r>
      <w:r w:rsidRPr="00C337A8">
        <w:rPr>
          <w:color w:val="auto"/>
          <w:sz w:val="20"/>
        </w:rPr>
        <w:tab/>
      </w:r>
      <w:r w:rsidRPr="00C337A8">
        <w:rPr>
          <w:color w:val="auto"/>
          <w:sz w:val="20"/>
        </w:rPr>
        <w:tab/>
      </w:r>
      <w:r w:rsidRPr="00C337A8">
        <w:rPr>
          <w:color w:val="auto"/>
          <w:sz w:val="20"/>
        </w:rPr>
        <w:tab/>
        <w:t>den Maschinen Antriebselementen beibehalten wird.</w:t>
      </w:r>
    </w:p>
    <w:p w:rsidR="00733877" w:rsidRDefault="00733877" w:rsidP="00733877">
      <w:pPr>
        <w:pStyle w:val="Textkrper2"/>
        <w:jc w:val="both"/>
        <w:rPr>
          <w:b/>
          <w:bCs/>
          <w:sz w:val="24"/>
        </w:rPr>
      </w:pPr>
    </w:p>
    <w:p w:rsidR="00733877" w:rsidRPr="00EA2CBB" w:rsidRDefault="00733877" w:rsidP="00C337A8">
      <w:pPr>
        <w:pStyle w:val="Untertitel"/>
        <w:jc w:val="both"/>
        <w:rPr>
          <w:rFonts w:ascii="Arial" w:hAnsi="Arial" w:cs="Arial"/>
        </w:rPr>
      </w:pPr>
      <w:r w:rsidRPr="00C337A8">
        <w:rPr>
          <w:rFonts w:ascii="Arial" w:eastAsia="Times New Roman" w:hAnsi="Arial" w:cs="Arial"/>
          <w:i w:val="0"/>
          <w:iCs w:val="0"/>
          <w:color w:val="auto"/>
          <w:spacing w:val="0"/>
        </w:rPr>
        <w:t>Das Stillsetzen einer Maschine muss durch Abschalten der Spannung eingeleitet werden.</w:t>
      </w:r>
    </w:p>
    <w:p w:rsidR="00733877" w:rsidRPr="00EA2CBB" w:rsidRDefault="00733877" w:rsidP="00733877">
      <w:pPr>
        <w:jc w:val="both"/>
        <w:rPr>
          <w:rFonts w:ascii="Arial" w:hAnsi="Arial" w:cs="Arial"/>
        </w:rPr>
      </w:pPr>
      <w:r w:rsidRPr="00EA2CBB">
        <w:rPr>
          <w:rFonts w:ascii="Arial" w:hAnsi="Arial" w:cs="Arial"/>
        </w:rPr>
        <w:t>Diese Art des Stillsetzens ist sicher, weil sie auch bei Erdschluss, Drahtbruch oder Spannungsausfall im Geberstromkreis funktioniert.</w:t>
      </w:r>
    </w:p>
    <w:p w:rsidR="00733877" w:rsidRDefault="00733877" w:rsidP="00733877">
      <w:pPr>
        <w:jc w:val="both"/>
        <w:rPr>
          <w:rFonts w:ascii="Arial" w:hAnsi="Arial" w:cs="Arial"/>
        </w:rPr>
      </w:pPr>
      <w:r w:rsidRPr="00EA2CBB">
        <w:rPr>
          <w:rFonts w:ascii="Arial" w:hAnsi="Arial" w:cs="Arial"/>
        </w:rPr>
        <w:t>Die aus diesem Grund bei AUS-Tastern und Grenztastern üblichen Öffner sollten daher keinesfalls durch Schließer mit Abfrage auf den Signalzustand ”0“ ersetzt werden.</w:t>
      </w:r>
    </w:p>
    <w:p w:rsidR="00202104" w:rsidRDefault="00202104">
      <w:pPr>
        <w:rPr>
          <w:rFonts w:ascii="Arial" w:hAnsi="Arial" w:cs="Arial"/>
        </w:rPr>
      </w:pPr>
      <w:r>
        <w:rPr>
          <w:rFonts w:ascii="Arial" w:hAnsi="Arial" w:cs="Arial"/>
        </w:rPr>
        <w:br w:type="page"/>
      </w:r>
    </w:p>
    <w:p w:rsidR="00590A44" w:rsidRPr="00EA2CBB" w:rsidRDefault="00590A44" w:rsidP="00893C9A">
      <w:pPr>
        <w:numPr>
          <w:ilvl w:val="0"/>
          <w:numId w:val="3"/>
        </w:numPr>
        <w:tabs>
          <w:tab w:val="left" w:pos="1843"/>
          <w:tab w:val="left" w:pos="4536"/>
        </w:tabs>
        <w:jc w:val="both"/>
        <w:rPr>
          <w:rFonts w:ascii="Arial" w:hAnsi="Arial" w:cs="Arial"/>
        </w:rPr>
      </w:pPr>
      <w:r w:rsidRPr="00EA2CBB">
        <w:rPr>
          <w:rFonts w:ascii="Arial" w:hAnsi="Arial" w:cs="Arial"/>
        </w:rPr>
        <w:lastRenderedPageBreak/>
        <w:t>Durch Leiterbruch, Erdschluss oder Fehler in den Geberstromkreisen darf das Abschalten nicht blockiert werden.</w:t>
      </w:r>
    </w:p>
    <w:p w:rsidR="00590A44" w:rsidRPr="00EA2CBB" w:rsidRDefault="00590A44" w:rsidP="00590A44">
      <w:pPr>
        <w:tabs>
          <w:tab w:val="left" w:pos="1843"/>
          <w:tab w:val="left" w:pos="4536"/>
        </w:tabs>
        <w:jc w:val="both"/>
        <w:rPr>
          <w:rFonts w:ascii="Arial" w:hAnsi="Arial" w:cs="Arial"/>
        </w:rPr>
      </w:pPr>
    </w:p>
    <w:p w:rsidR="00590A44" w:rsidRPr="00EA2CBB" w:rsidRDefault="00590A44" w:rsidP="00893C9A">
      <w:pPr>
        <w:numPr>
          <w:ilvl w:val="0"/>
          <w:numId w:val="3"/>
        </w:numPr>
        <w:tabs>
          <w:tab w:val="left" w:pos="1843"/>
          <w:tab w:val="left" w:pos="4536"/>
        </w:tabs>
        <w:jc w:val="both"/>
        <w:rPr>
          <w:rFonts w:ascii="Arial" w:hAnsi="Arial" w:cs="Arial"/>
        </w:rPr>
      </w:pPr>
      <w:r w:rsidRPr="00EA2CBB">
        <w:rPr>
          <w:rFonts w:ascii="Arial" w:hAnsi="Arial" w:cs="Arial"/>
        </w:rPr>
        <w:t xml:space="preserve">Verriegelungen (z.B. </w:t>
      </w:r>
      <w:proofErr w:type="spellStart"/>
      <w:r w:rsidRPr="00EA2CBB">
        <w:rPr>
          <w:rFonts w:ascii="Arial" w:hAnsi="Arial" w:cs="Arial"/>
        </w:rPr>
        <w:t>Schützverriegelung</w:t>
      </w:r>
      <w:proofErr w:type="spellEnd"/>
      <w:r w:rsidRPr="00EA2CBB">
        <w:rPr>
          <w:rFonts w:ascii="Arial" w:hAnsi="Arial" w:cs="Arial"/>
        </w:rPr>
        <w:t xml:space="preserve">) sind zu verdrahten, so dass im Falle des "Klebens" eines Schützes das andere Schütz nicht aktiviert wird, obwohl ein entsprechendes Signal am Ausgang der SPS ansteht. </w:t>
      </w:r>
    </w:p>
    <w:p w:rsidR="00EB4E9D" w:rsidRDefault="00EB4E9D" w:rsidP="00590A44">
      <w:pPr>
        <w:tabs>
          <w:tab w:val="left" w:pos="1843"/>
          <w:tab w:val="left" w:pos="4536"/>
        </w:tabs>
        <w:jc w:val="both"/>
        <w:rPr>
          <w:rFonts w:ascii="Arial" w:hAnsi="Arial" w:cs="Arial"/>
          <w:sz w:val="28"/>
        </w:rPr>
      </w:pPr>
    </w:p>
    <w:p w:rsidR="00590A44" w:rsidRDefault="001C1CC8" w:rsidP="00590A44">
      <w:pPr>
        <w:tabs>
          <w:tab w:val="left" w:pos="1843"/>
          <w:tab w:val="left" w:pos="4536"/>
        </w:tabs>
        <w:jc w:val="both"/>
        <w:rPr>
          <w:rFonts w:ascii="Arial" w:hAnsi="Arial" w:cs="Arial"/>
        </w:rPr>
      </w:pPr>
      <w:r>
        <w:rPr>
          <w:rFonts w:ascii="Arial" w:hAnsi="Arial" w:cs="Arial"/>
        </w:rPr>
        <w:t>Das folgende</w:t>
      </w:r>
      <w:r w:rsidR="00590A44" w:rsidRPr="00EA2CBB">
        <w:rPr>
          <w:rFonts w:ascii="Arial" w:hAnsi="Arial" w:cs="Arial"/>
        </w:rPr>
        <w:t xml:space="preserve"> Bild soll ein </w:t>
      </w:r>
      <w:r w:rsidR="00EB4E9D" w:rsidRPr="004B0D14">
        <w:rPr>
          <w:rFonts w:ascii="Arial" w:hAnsi="Arial" w:cs="Arial"/>
          <w:b/>
          <w:i/>
          <w:u w:val="single"/>
        </w:rPr>
        <w:t xml:space="preserve">vereinfachtes </w:t>
      </w:r>
      <w:r w:rsidR="00590A44" w:rsidRPr="004B0D14">
        <w:rPr>
          <w:rFonts w:ascii="Arial" w:hAnsi="Arial" w:cs="Arial"/>
          <w:b/>
          <w:i/>
          <w:iCs/>
          <w:u w:val="single"/>
        </w:rPr>
        <w:t>Beispiel</w:t>
      </w:r>
      <w:r w:rsidR="00590A44" w:rsidRPr="00EA2CBB">
        <w:rPr>
          <w:rFonts w:ascii="Arial" w:hAnsi="Arial" w:cs="Arial"/>
        </w:rPr>
        <w:t xml:space="preserve"> diese</w:t>
      </w:r>
      <w:r>
        <w:rPr>
          <w:rFonts w:ascii="Arial" w:hAnsi="Arial" w:cs="Arial"/>
        </w:rPr>
        <w:t>r</w:t>
      </w:r>
      <w:r w:rsidR="00590A44" w:rsidRPr="00EA2CBB">
        <w:rPr>
          <w:rFonts w:ascii="Arial" w:hAnsi="Arial" w:cs="Arial"/>
        </w:rPr>
        <w:t xml:space="preserve"> Si</w:t>
      </w:r>
      <w:r w:rsidR="00EB4E9D">
        <w:rPr>
          <w:rFonts w:ascii="Arial" w:hAnsi="Arial" w:cs="Arial"/>
        </w:rPr>
        <w:t>cherheitsforderung verdeutlich</w:t>
      </w:r>
      <w:r>
        <w:rPr>
          <w:rFonts w:ascii="Arial" w:hAnsi="Arial" w:cs="Arial"/>
        </w:rPr>
        <w:t>en</w:t>
      </w:r>
      <w:r w:rsidR="00590A44" w:rsidRPr="00EA2CBB">
        <w:rPr>
          <w:rFonts w:ascii="Arial" w:hAnsi="Arial" w:cs="Arial"/>
        </w:rPr>
        <w:t>:</w:t>
      </w:r>
    </w:p>
    <w:p w:rsidR="00590A44" w:rsidRDefault="00550CB9" w:rsidP="00590A44">
      <w:pPr>
        <w:tabs>
          <w:tab w:val="left" w:pos="1843"/>
          <w:tab w:val="left" w:pos="4536"/>
        </w:tabs>
        <w:jc w:val="center"/>
        <w:rPr>
          <w:rFonts w:ascii="Arial" w:hAnsi="Arial" w:cs="Arial"/>
          <w:sz w:val="28"/>
        </w:rPr>
      </w:pPr>
      <w:r>
        <w:rPr>
          <w:noProof/>
        </w:rPr>
        <w:t xml:space="preserve"> </w:t>
      </w:r>
    </w:p>
    <w:p w:rsidR="00E160BF" w:rsidRDefault="00E160BF" w:rsidP="00733877">
      <w:pPr>
        <w:tabs>
          <w:tab w:val="left" w:pos="1843"/>
          <w:tab w:val="left" w:pos="4536"/>
        </w:tabs>
        <w:jc w:val="both"/>
        <w:rPr>
          <w:rFonts w:ascii="Arial" w:hAnsi="Arial" w:cs="Arial"/>
        </w:rPr>
      </w:pPr>
      <w:r>
        <w:rPr>
          <w:noProof/>
        </w:rPr>
        <w:drawing>
          <wp:anchor distT="0" distB="0" distL="114300" distR="114300" simplePos="0" relativeHeight="251667456" behindDoc="0" locked="0" layoutInCell="1" allowOverlap="1" wp14:anchorId="676A5B37" wp14:editId="763A2AB6">
            <wp:simplePos x="0" y="0"/>
            <wp:positionH relativeFrom="column">
              <wp:posOffset>12184</wp:posOffset>
            </wp:positionH>
            <wp:positionV relativeFrom="paragraph">
              <wp:posOffset>6985</wp:posOffset>
            </wp:positionV>
            <wp:extent cx="6170930" cy="3479800"/>
            <wp:effectExtent l="0" t="0" r="1270" b="6350"/>
            <wp:wrapNone/>
            <wp:docPr id="159" name="Grafik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 cstate="print">
                      <a:extLst>
                        <a:ext uri="{28A0092B-C50C-407E-A947-70E740481C1C}">
                          <a14:useLocalDpi xmlns:a14="http://schemas.microsoft.com/office/drawing/2010/main" val="0"/>
                        </a:ext>
                      </a:extLst>
                    </a:blip>
                    <a:stretch>
                      <a:fillRect/>
                    </a:stretch>
                  </pic:blipFill>
                  <pic:spPr>
                    <a:xfrm>
                      <a:off x="0" y="0"/>
                      <a:ext cx="6170930" cy="3479800"/>
                    </a:xfrm>
                    <a:prstGeom prst="rect">
                      <a:avLst/>
                    </a:prstGeom>
                  </pic:spPr>
                </pic:pic>
              </a:graphicData>
            </a:graphic>
            <wp14:sizeRelH relativeFrom="page">
              <wp14:pctWidth>0</wp14:pctWidth>
            </wp14:sizeRelH>
            <wp14:sizeRelV relativeFrom="page">
              <wp14:pctHeight>0</wp14:pctHeight>
            </wp14:sizeRelV>
          </wp:anchor>
        </w:drawing>
      </w:r>
    </w:p>
    <w:p w:rsidR="00E160BF" w:rsidRDefault="00C614C3" w:rsidP="00733877">
      <w:pPr>
        <w:tabs>
          <w:tab w:val="left" w:pos="1843"/>
          <w:tab w:val="left" w:pos="4536"/>
        </w:tabs>
        <w:jc w:val="both"/>
        <w:rPr>
          <w:rFonts w:ascii="Arial" w:hAnsi="Arial" w:cs="Arial"/>
        </w:rPr>
      </w:pPr>
      <w:r w:rsidRPr="00C614C3">
        <w:rPr>
          <w:rFonts w:ascii="Arial" w:hAnsi="Arial" w:cs="Arial"/>
          <w:noProof/>
        </w:rPr>
        <mc:AlternateContent>
          <mc:Choice Requires="wps">
            <w:drawing>
              <wp:anchor distT="0" distB="0" distL="114300" distR="114300" simplePos="0" relativeHeight="251804672" behindDoc="0" locked="0" layoutInCell="1" allowOverlap="1" wp14:anchorId="6231A3EA" wp14:editId="256A41EB">
                <wp:simplePos x="0" y="0"/>
                <wp:positionH relativeFrom="column">
                  <wp:posOffset>4870069</wp:posOffset>
                </wp:positionH>
                <wp:positionV relativeFrom="paragraph">
                  <wp:posOffset>94107</wp:posOffset>
                </wp:positionV>
                <wp:extent cx="1444752" cy="1403985"/>
                <wp:effectExtent l="0" t="0" r="3175" b="0"/>
                <wp:wrapNone/>
                <wp:docPr id="57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44752" cy="1403985"/>
                        </a:xfrm>
                        <a:prstGeom prst="rect">
                          <a:avLst/>
                        </a:prstGeom>
                        <a:solidFill>
                          <a:srgbClr val="FFFFFF"/>
                        </a:solidFill>
                        <a:ln w="9525">
                          <a:noFill/>
                          <a:miter lim="800000"/>
                          <a:headEnd/>
                          <a:tailEnd/>
                        </a:ln>
                      </wps:spPr>
                      <wps:txbx>
                        <w:txbxContent>
                          <w:p w:rsidR="00DC140B" w:rsidRPr="00C614C3" w:rsidRDefault="00DC140B"/>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231A3EA" id="_x0000_s1067" type="#_x0000_t202" style="position:absolute;left:0;text-align:left;margin-left:383.45pt;margin-top:7.4pt;width:113.75pt;height:110.55pt;z-index:25180467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" stroked="f">
                <v:textbox style="mso-fit-shape-to-text:t">
                  <w:txbxContent>
                    <w:p w:rsidR="00DC140B" w:rsidRPr="00C614C3" w:rsidRDefault="00DC140B"/>
                  </w:txbxContent>
                </v:textbox>
              </v:shape>
            </w:pict>
          </mc:Fallback>
        </mc:AlternateContent>
      </w: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733877" w:rsidRPr="00EA2CBB" w:rsidRDefault="00733877" w:rsidP="00733877">
      <w:pPr>
        <w:tabs>
          <w:tab w:val="left" w:pos="1843"/>
          <w:tab w:val="left" w:pos="4536"/>
        </w:tabs>
        <w:jc w:val="both"/>
        <w:rPr>
          <w:rFonts w:ascii="Arial" w:hAnsi="Arial" w:cs="Arial"/>
        </w:rPr>
      </w:pPr>
      <w:r w:rsidRPr="00EA2CBB">
        <w:rPr>
          <w:rFonts w:ascii="Arial" w:hAnsi="Arial" w:cs="Arial"/>
        </w:rPr>
        <w:t xml:space="preserve">*Anmerkung: Wenn es erforderlich ist, müssen Hilfskontakte (Öffner) von </w:t>
      </w:r>
      <w:proofErr w:type="spellStart"/>
      <w:r w:rsidRPr="00EA2CBB">
        <w:rPr>
          <w:rFonts w:ascii="Arial" w:hAnsi="Arial" w:cs="Arial"/>
        </w:rPr>
        <w:t>Bimetallrelais</w:t>
      </w:r>
      <w:proofErr w:type="spellEnd"/>
      <w:r w:rsidRPr="00EA2CBB">
        <w:rPr>
          <w:rFonts w:ascii="Arial" w:hAnsi="Arial" w:cs="Arial"/>
        </w:rPr>
        <w:t xml:space="preserve"> und von Grenztastern in Reihe zu NOT-AUS und Austastern geschaltet werden!</w:t>
      </w:r>
    </w:p>
    <w:p w:rsidR="00733877" w:rsidRPr="00EA2CBB" w:rsidRDefault="00733877" w:rsidP="00733877">
      <w:pPr>
        <w:tabs>
          <w:tab w:val="left" w:pos="1843"/>
          <w:tab w:val="left" w:pos="4536"/>
        </w:tabs>
        <w:jc w:val="both"/>
        <w:rPr>
          <w:rFonts w:ascii="Arial" w:hAnsi="Arial" w:cs="Arial"/>
        </w:rPr>
      </w:pPr>
    </w:p>
    <w:p w:rsidR="00733877" w:rsidRDefault="00733877" w:rsidP="00733877">
      <w:pPr>
        <w:jc w:val="both"/>
        <w:rPr>
          <w:rFonts w:ascii="Arial" w:hAnsi="Arial" w:cs="Arial"/>
        </w:rPr>
      </w:pPr>
      <w:r w:rsidRPr="00EA2CBB">
        <w:rPr>
          <w:rFonts w:ascii="Arial" w:hAnsi="Arial" w:cs="Arial"/>
        </w:rPr>
        <w:t xml:space="preserve">Für </w:t>
      </w:r>
      <w:r>
        <w:rPr>
          <w:rFonts w:ascii="Arial" w:hAnsi="Arial" w:cs="Arial"/>
        </w:rPr>
        <w:t xml:space="preserve">Sicherheits- </w:t>
      </w:r>
      <w:r w:rsidRPr="00EA2CBB">
        <w:rPr>
          <w:rFonts w:ascii="Arial" w:hAnsi="Arial" w:cs="Arial"/>
        </w:rPr>
        <w:t xml:space="preserve">Stromkreise werden heute </w:t>
      </w:r>
      <w:r>
        <w:rPr>
          <w:rFonts w:ascii="Arial" w:hAnsi="Arial" w:cs="Arial"/>
        </w:rPr>
        <w:t xml:space="preserve">ausschließlich </w:t>
      </w:r>
      <w:r w:rsidRPr="00EA2CBB">
        <w:rPr>
          <w:rFonts w:ascii="Arial" w:hAnsi="Arial" w:cs="Arial"/>
        </w:rPr>
        <w:t>durch die BG zugelassene Relais mit so genannten Zwangsgeführten Kontakten eingesetzt.</w:t>
      </w:r>
    </w:p>
    <w:p w:rsidR="00733877" w:rsidRPr="00EA2CBB" w:rsidRDefault="00733877" w:rsidP="00733877">
      <w:pPr>
        <w:jc w:val="both"/>
        <w:rPr>
          <w:rFonts w:ascii="Arial" w:hAnsi="Arial" w:cs="Arial"/>
        </w:rPr>
      </w:pPr>
      <w:r>
        <w:rPr>
          <w:rFonts w:ascii="Arial" w:hAnsi="Arial" w:cs="Arial"/>
        </w:rPr>
        <w:t>Z.B. Not-Aus, Zweihand</w:t>
      </w:r>
      <w:r w:rsidR="008C42CD">
        <w:rPr>
          <w:rFonts w:ascii="Arial" w:hAnsi="Arial" w:cs="Arial"/>
        </w:rPr>
        <w:t>-,</w:t>
      </w:r>
      <w:r>
        <w:rPr>
          <w:rFonts w:ascii="Arial" w:hAnsi="Arial" w:cs="Arial"/>
        </w:rPr>
        <w:t xml:space="preserve"> oder Schutztürrelais.</w:t>
      </w:r>
    </w:p>
    <w:p w:rsidR="00733877" w:rsidRPr="00EA2CBB" w:rsidRDefault="00733877" w:rsidP="00733877">
      <w:pPr>
        <w:jc w:val="both"/>
        <w:rPr>
          <w:rFonts w:ascii="Arial" w:hAnsi="Arial" w:cs="Arial"/>
        </w:rPr>
      </w:pPr>
    </w:p>
    <w:p w:rsidR="00733877" w:rsidRDefault="00733877" w:rsidP="00733877">
      <w:pPr>
        <w:rPr>
          <w:rFonts w:ascii="Arial" w:hAnsi="Arial" w:cs="Arial"/>
        </w:rPr>
      </w:pPr>
      <w:proofErr w:type="spellStart"/>
      <w:r w:rsidRPr="00EA2CBB">
        <w:rPr>
          <w:rFonts w:ascii="Arial" w:hAnsi="Arial" w:cs="Arial"/>
        </w:rPr>
        <w:t>Sicherheitsgerichtete</w:t>
      </w:r>
      <w:proofErr w:type="spellEnd"/>
      <w:r w:rsidRPr="00EA2CBB">
        <w:rPr>
          <w:rFonts w:ascii="Arial" w:hAnsi="Arial" w:cs="Arial"/>
        </w:rPr>
        <w:t xml:space="preserve"> </w:t>
      </w:r>
      <w:proofErr w:type="spellStart"/>
      <w:r w:rsidRPr="00EA2CBB">
        <w:rPr>
          <w:rFonts w:ascii="Arial" w:hAnsi="Arial" w:cs="Arial"/>
        </w:rPr>
        <w:t>SPSen</w:t>
      </w:r>
      <w:proofErr w:type="spellEnd"/>
      <w:r w:rsidRPr="00EA2CBB">
        <w:rPr>
          <w:rFonts w:ascii="Arial" w:hAnsi="Arial" w:cs="Arial"/>
        </w:rPr>
        <w:t xml:space="preserve"> so genannte F-Steuerungen</w:t>
      </w:r>
      <w:r>
        <w:rPr>
          <w:rFonts w:ascii="Arial" w:hAnsi="Arial" w:cs="Arial"/>
        </w:rPr>
        <w:t xml:space="preserve"> lösen den Hardwareaufbau immer mehr ab.</w:t>
      </w:r>
    </w:p>
    <w:p w:rsidR="00733877" w:rsidRPr="009B7396" w:rsidRDefault="00733877" w:rsidP="00733877">
      <w:pPr>
        <w:rPr>
          <w:rFonts w:ascii="Arial" w:hAnsi="Arial" w:cs="Arial"/>
        </w:rPr>
      </w:pPr>
      <w:r>
        <w:rPr>
          <w:rFonts w:ascii="Arial" w:hAnsi="Arial" w:cs="Arial"/>
        </w:rPr>
        <w:t xml:space="preserve">Gerade bei größeren Anwendungen ermöglicht die Integration der Sicherheitstechnik </w:t>
      </w:r>
      <w:r w:rsidRPr="009B7396">
        <w:rPr>
          <w:rFonts w:ascii="Arial" w:hAnsi="Arial" w:cs="Arial"/>
        </w:rPr>
        <w:t>nach EN ISO 13849-1 bzw. EN / IEC 62061</w:t>
      </w:r>
      <w:r>
        <w:rPr>
          <w:rFonts w:ascii="Arial" w:hAnsi="Arial" w:cs="Arial"/>
        </w:rPr>
        <w:t xml:space="preserve"> in die Standartautomatisierung deutliche Vorteile</w:t>
      </w:r>
      <w:r w:rsidRPr="009B7396">
        <w:rPr>
          <w:rFonts w:ascii="Arial" w:hAnsi="Arial" w:cs="Arial"/>
        </w:rPr>
        <w:t>.</w:t>
      </w:r>
    </w:p>
    <w:p w:rsidR="00733877" w:rsidRPr="00EA2CBB" w:rsidRDefault="00733877" w:rsidP="00733877">
      <w:pPr>
        <w:jc w:val="both"/>
        <w:rPr>
          <w:rFonts w:ascii="Arial" w:hAnsi="Arial" w:cs="Arial"/>
        </w:rPr>
      </w:pPr>
    </w:p>
    <w:p w:rsidR="00202104" w:rsidRDefault="00733877" w:rsidP="00550CB9">
      <w:pPr>
        <w:jc w:val="both"/>
        <w:rPr>
          <w:rFonts w:ascii="Arial" w:hAnsi="Arial" w:cs="Arial"/>
        </w:rPr>
      </w:pPr>
      <w:r w:rsidRPr="00EA2CBB">
        <w:rPr>
          <w:rFonts w:ascii="Arial" w:hAnsi="Arial" w:cs="Arial"/>
        </w:rPr>
        <w:t xml:space="preserve">Darüber hinaus ist </w:t>
      </w:r>
      <w:r>
        <w:rPr>
          <w:rFonts w:ascii="Arial" w:hAnsi="Arial" w:cs="Arial"/>
        </w:rPr>
        <w:t>ein sicherer Bus Aufbau über</w:t>
      </w:r>
      <w:r w:rsidRPr="00EA2CBB">
        <w:rPr>
          <w:rFonts w:ascii="Arial" w:hAnsi="Arial" w:cs="Arial"/>
        </w:rPr>
        <w:t xml:space="preserve"> </w:t>
      </w:r>
      <w:proofErr w:type="spellStart"/>
      <w:r w:rsidRPr="009B7396">
        <w:rPr>
          <w:rFonts w:ascii="Arial" w:hAnsi="Arial" w:cs="Arial"/>
        </w:rPr>
        <w:t>ASIsave</w:t>
      </w:r>
      <w:proofErr w:type="spellEnd"/>
      <w:r w:rsidRPr="009B7396">
        <w:rPr>
          <w:rFonts w:ascii="Arial" w:hAnsi="Arial" w:cs="Arial"/>
        </w:rPr>
        <w:t>,</w:t>
      </w:r>
      <w:r w:rsidRPr="00EA2CBB">
        <w:rPr>
          <w:rFonts w:ascii="Arial" w:hAnsi="Arial" w:cs="Arial"/>
        </w:rPr>
        <w:t xml:space="preserve"> </w:t>
      </w:r>
      <w:proofErr w:type="spellStart"/>
      <w:r w:rsidRPr="009B7396">
        <w:rPr>
          <w:rFonts w:ascii="Arial" w:hAnsi="Arial" w:cs="Arial"/>
        </w:rPr>
        <w:t>PROFIsave</w:t>
      </w:r>
      <w:proofErr w:type="spellEnd"/>
      <w:r>
        <w:rPr>
          <w:rFonts w:ascii="Arial" w:hAnsi="Arial" w:cs="Arial"/>
        </w:rPr>
        <w:t>,</w:t>
      </w:r>
      <w:r w:rsidRPr="009B7396">
        <w:rPr>
          <w:rFonts w:ascii="Arial" w:hAnsi="Arial" w:cs="Arial"/>
        </w:rPr>
        <w:t xml:space="preserve"> </w:t>
      </w:r>
      <w:r w:rsidRPr="00EA2CBB">
        <w:rPr>
          <w:rFonts w:ascii="Arial" w:hAnsi="Arial" w:cs="Arial"/>
        </w:rPr>
        <w:t xml:space="preserve"> </w:t>
      </w:r>
      <w:r>
        <w:rPr>
          <w:rFonts w:ascii="Arial" w:hAnsi="Arial" w:cs="Arial"/>
        </w:rPr>
        <w:t xml:space="preserve">oder über IWLAN als </w:t>
      </w:r>
      <w:proofErr w:type="spellStart"/>
      <w:r>
        <w:rPr>
          <w:rFonts w:ascii="Arial" w:hAnsi="Arial" w:cs="Arial"/>
        </w:rPr>
        <w:t>SafetyNET</w:t>
      </w:r>
      <w:proofErr w:type="spellEnd"/>
      <w:r>
        <w:rPr>
          <w:rFonts w:ascii="Arial" w:hAnsi="Arial" w:cs="Arial"/>
        </w:rPr>
        <w:t xml:space="preserve"> </w:t>
      </w:r>
      <w:r w:rsidRPr="00EA2CBB">
        <w:rPr>
          <w:rFonts w:ascii="Arial" w:hAnsi="Arial" w:cs="Arial"/>
        </w:rPr>
        <w:t>möglich.</w:t>
      </w:r>
      <w:r w:rsidR="00202104">
        <w:rPr>
          <w:rFonts w:ascii="Arial" w:hAnsi="Arial" w:cs="Arial"/>
        </w:rPr>
        <w:br w:type="page"/>
      </w:r>
    </w:p>
    <w:p w:rsidR="00733877" w:rsidRDefault="00733877" w:rsidP="00733877">
      <w:pPr>
        <w:jc w:val="both"/>
        <w:rPr>
          <w:rFonts w:ascii="Arial" w:hAnsi="Arial" w:cs="Arial"/>
        </w:rPr>
      </w:pPr>
    </w:p>
    <w:p w:rsidR="00733877" w:rsidRDefault="00733877" w:rsidP="00733877">
      <w:pPr>
        <w:jc w:val="both"/>
        <w:rPr>
          <w:rFonts w:ascii="Arial" w:hAnsi="Arial" w:cs="Arial"/>
        </w:rPr>
      </w:pPr>
      <w:r>
        <w:rPr>
          <w:rFonts w:ascii="Arial" w:hAnsi="Arial" w:cs="Arial"/>
        </w:rPr>
        <w:t>Siemens Beispiel F-Steuerung Bus Systeme:</w:t>
      </w:r>
    </w:p>
    <w:p w:rsidR="00733877" w:rsidRDefault="00733877" w:rsidP="00733877">
      <w:pPr>
        <w:jc w:val="both"/>
        <w:rPr>
          <w:rFonts w:ascii="Arial" w:hAnsi="Arial" w:cs="Arial"/>
        </w:rPr>
      </w:pPr>
    </w:p>
    <w:p w:rsidR="00733877" w:rsidRDefault="00733877" w:rsidP="00733877">
      <w:pPr>
        <w:jc w:val="both"/>
        <w:rPr>
          <w:rFonts w:ascii="Arial" w:hAnsi="Arial" w:cs="Arial"/>
        </w:rPr>
      </w:pPr>
    </w:p>
    <w:p w:rsidR="00733877" w:rsidRPr="00EA2CBB" w:rsidRDefault="00733877" w:rsidP="00733877">
      <w:pPr>
        <w:jc w:val="center"/>
        <w:rPr>
          <w:rFonts w:ascii="Arial" w:hAnsi="Arial" w:cs="Arial"/>
        </w:rPr>
      </w:pPr>
      <w:r>
        <w:rPr>
          <w:noProof/>
        </w:rPr>
        <w:drawing>
          <wp:inline distT="0" distB="0" distL="0" distR="0" wp14:anchorId="3085913D" wp14:editId="0F219439">
            <wp:extent cx="4775200" cy="5742523"/>
            <wp:effectExtent l="0" t="0" r="6350" b="0"/>
            <wp:docPr id="293" name="Grafik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stretch>
                      <a:fillRect/>
                    </a:stretch>
                  </pic:blipFill>
                  <pic:spPr>
                    <a:xfrm>
                      <a:off x="0" y="0"/>
                      <a:ext cx="4780324" cy="5748685"/>
                    </a:xfrm>
                    <a:prstGeom prst="rect">
                      <a:avLst/>
                    </a:prstGeom>
                  </pic:spPr>
                </pic:pic>
              </a:graphicData>
            </a:graphic>
          </wp:inline>
        </w:drawing>
      </w:r>
    </w:p>
    <w:p w:rsidR="00733877" w:rsidRDefault="00733877">
      <w:pPr>
        <w:rPr>
          <w:rFonts w:ascii="Arial" w:hAnsi="Arial" w:cs="Arial"/>
        </w:rPr>
      </w:pPr>
      <w:r>
        <w:rPr>
          <w:rFonts w:ascii="Arial" w:hAnsi="Arial" w:cs="Arial"/>
        </w:rPr>
        <w:br w:type="page"/>
      </w:r>
    </w:p>
    <w:p w:rsidR="00202104" w:rsidRPr="00516E32" w:rsidRDefault="00EF10B9" w:rsidP="00D8382C">
      <w:pPr>
        <w:pStyle w:val="berschrift1"/>
        <w:numPr>
          <w:ilvl w:val="0"/>
          <w:numId w:val="1"/>
        </w:numPr>
        <w:rPr>
          <w:rStyle w:val="Hervorhebung"/>
        </w:rPr>
      </w:pPr>
      <w:bookmarkStart w:id="41" w:name="_Die_Risikobewertung:"/>
      <w:bookmarkEnd w:id="41"/>
      <w:r w:rsidRPr="00516E32">
        <w:rPr>
          <w:rStyle w:val="Hervorhebung"/>
        </w:rPr>
        <w:lastRenderedPageBreak/>
        <w:t xml:space="preserve"> </w:t>
      </w:r>
      <w:hyperlink w:anchor="_top" w:history="1">
        <w:r w:rsidRPr="00516E32">
          <w:rPr>
            <w:rStyle w:val="Hervorhebung"/>
          </w:rPr>
          <w:t>Die Risikobewertung</w:t>
        </w:r>
      </w:hyperlink>
    </w:p>
    <w:p w:rsidR="00202104" w:rsidRDefault="00202104" w:rsidP="00202104">
      <w:pPr>
        <w:rPr>
          <w:rFonts w:ascii="Arial" w:hAnsi="Arial" w:cs="Arial"/>
        </w:rPr>
      </w:pPr>
    </w:p>
    <w:p w:rsidR="00EF10B9" w:rsidRPr="00EF10B9" w:rsidRDefault="00EF10B9" w:rsidP="00EF10B9">
      <w:pPr>
        <w:rPr>
          <w:rFonts w:ascii="Arial" w:eastAsia="SiemensSansOT-Regular" w:hAnsi="Arial" w:cs="Arial"/>
        </w:rPr>
      </w:pPr>
      <w:r w:rsidRPr="00EF10B9">
        <w:rPr>
          <w:rFonts w:ascii="Arial" w:eastAsia="SiemensSansOT-Regular" w:hAnsi="Arial" w:cs="Arial"/>
        </w:rPr>
        <w:t xml:space="preserve">Nach EN 62061 wird ein </w:t>
      </w:r>
      <w:r>
        <w:rPr>
          <w:rFonts w:ascii="Arial" w:eastAsia="SiemensSansOT-Regular" w:hAnsi="Arial" w:cs="Arial"/>
        </w:rPr>
        <w:t>geforderter Sicherheitsintegritä</w:t>
      </w:r>
      <w:r w:rsidRPr="00EF10B9">
        <w:rPr>
          <w:rFonts w:ascii="Arial" w:eastAsia="SiemensSansOT-Regular" w:hAnsi="Arial" w:cs="Arial"/>
        </w:rPr>
        <w:t>ts-</w:t>
      </w:r>
      <w:r>
        <w:rPr>
          <w:rFonts w:ascii="Arial" w:eastAsia="SiemensSansOT-Regular" w:hAnsi="Arial" w:cs="Arial"/>
        </w:rPr>
        <w:t xml:space="preserve"> </w:t>
      </w:r>
      <w:r w:rsidRPr="00EF10B9">
        <w:rPr>
          <w:rFonts w:ascii="Arial" w:eastAsia="SiemensSansOT-Regular" w:hAnsi="Arial" w:cs="Arial"/>
        </w:rPr>
        <w:t>Level (SIL) bestimmt,</w:t>
      </w:r>
    </w:p>
    <w:p w:rsidR="00EF10B9" w:rsidRPr="00EF10B9" w:rsidRDefault="00EF10B9" w:rsidP="00EF10B9">
      <w:pPr>
        <w:rPr>
          <w:rFonts w:ascii="Arial" w:hAnsi="Arial" w:cs="Arial"/>
          <w:sz w:val="32"/>
        </w:rPr>
      </w:pPr>
      <w:r w:rsidRPr="00EF10B9">
        <w:rPr>
          <w:rFonts w:ascii="Arial" w:eastAsia="SiemensSansOT-Regular" w:hAnsi="Arial" w:cs="Arial"/>
        </w:rPr>
        <w:t>nach EN ISO 13849-1 ein Performance Level (PL).</w:t>
      </w:r>
    </w:p>
    <w:p w:rsidR="00EF10B9" w:rsidRPr="00EF10B9" w:rsidRDefault="00EF10B9" w:rsidP="00EF10B9">
      <w:pPr>
        <w:rPr>
          <w:rFonts w:ascii="Arial" w:hAnsi="Arial" w:cs="Arial"/>
        </w:rPr>
      </w:pPr>
      <w:r>
        <w:rPr>
          <w:rFonts w:ascii="Arial" w:hAnsi="Arial" w:cs="Arial"/>
        </w:rPr>
        <w:t>Beispiel</w:t>
      </w:r>
    </w:p>
    <w:p w:rsidR="00EF10B9" w:rsidRPr="00EF10B9" w:rsidRDefault="00EF10B9" w:rsidP="00EF10B9">
      <w:pPr>
        <w:rPr>
          <w:rFonts w:ascii="Arial" w:hAnsi="Arial" w:cs="Arial"/>
          <w:b/>
          <w:bCs/>
          <w:color w:val="000000"/>
        </w:rPr>
      </w:pPr>
      <w:r w:rsidRPr="00EF10B9">
        <w:rPr>
          <w:rFonts w:ascii="Arial" w:hAnsi="Arial" w:cs="Arial"/>
          <w:b/>
          <w:bCs/>
          <w:color w:val="000000"/>
        </w:rPr>
        <w:t>Bestimmung des erforderlichen PL (durch Risikograf)</w:t>
      </w:r>
    </w:p>
    <w:p w:rsidR="00EF10B9" w:rsidRDefault="00EF10B9" w:rsidP="00EF10B9">
      <w:pPr>
        <w:rPr>
          <w:rFonts w:ascii="Arial" w:eastAsia="SiemensSansOT-Regular" w:hAnsi="Arial" w:cs="Arial"/>
          <w:color w:val="000000"/>
        </w:rPr>
      </w:pPr>
    </w:p>
    <w:p w:rsidR="00EF10B9" w:rsidRPr="00EF10B9" w:rsidRDefault="00EF10B9" w:rsidP="00EF10B9">
      <w:pPr>
        <w:rPr>
          <w:rFonts w:ascii="Arial" w:eastAsia="SiemensSansOT-Regular" w:hAnsi="Arial" w:cs="Arial"/>
          <w:color w:val="000000"/>
        </w:rPr>
      </w:pPr>
      <w:r>
        <w:rPr>
          <w:rFonts w:ascii="Arial" w:eastAsia="SiemensSansOT-Regular" w:hAnsi="Arial" w:cs="Arial"/>
          <w:color w:val="000000"/>
        </w:rPr>
        <w:t>Die Einschä</w:t>
      </w:r>
      <w:r w:rsidRPr="00EF10B9">
        <w:rPr>
          <w:rFonts w:ascii="Arial" w:eastAsia="SiemensSansOT-Regular" w:hAnsi="Arial" w:cs="Arial"/>
          <w:color w:val="000000"/>
        </w:rPr>
        <w:t>tzung des Risikos erfolgt anhand der gleichen Risikoparameter:</w:t>
      </w:r>
    </w:p>
    <w:p w:rsidR="00EF10B9" w:rsidRDefault="00EF10B9" w:rsidP="00EF10B9">
      <w:pPr>
        <w:rPr>
          <w:rFonts w:ascii="Arial" w:hAnsi="Arial" w:cs="Arial"/>
          <w:b/>
          <w:bCs/>
          <w:color w:val="005FA7"/>
        </w:rPr>
      </w:pPr>
    </w:p>
    <w:p w:rsidR="00EF10B9" w:rsidRPr="00EF10B9" w:rsidRDefault="00EF10B9" w:rsidP="00EF10B9">
      <w:pPr>
        <w:rPr>
          <w:rFonts w:ascii="Arial" w:hAnsi="Arial" w:cs="Arial"/>
          <w:b/>
          <w:bCs/>
          <w:color w:val="000000"/>
        </w:rPr>
      </w:pPr>
      <w:r w:rsidRPr="00EF10B9">
        <w:rPr>
          <w:rFonts w:ascii="Arial" w:hAnsi="Arial" w:cs="Arial"/>
          <w:b/>
          <w:bCs/>
          <w:color w:val="000000"/>
        </w:rPr>
        <w:t>Risikoparameter</w:t>
      </w:r>
    </w:p>
    <w:p w:rsidR="00EF10B9" w:rsidRPr="00EF10B9" w:rsidRDefault="00EF10B9" w:rsidP="00EF10B9">
      <w:pPr>
        <w:rPr>
          <w:rFonts w:ascii="Arial" w:hAnsi="Arial" w:cs="Arial"/>
          <w:b/>
          <w:bCs/>
          <w:color w:val="000000"/>
        </w:rPr>
      </w:pPr>
      <w:r w:rsidRPr="00EF10B9">
        <w:rPr>
          <w:rFonts w:ascii="Arial" w:hAnsi="Arial" w:cs="Arial"/>
          <w:b/>
          <w:bCs/>
          <w:color w:val="000000"/>
        </w:rPr>
        <w:t>S = Schwere der Verletzung</w:t>
      </w:r>
    </w:p>
    <w:p w:rsidR="00EF10B9" w:rsidRPr="00EF10B9" w:rsidRDefault="00EF10B9" w:rsidP="00EF10B9">
      <w:pPr>
        <w:rPr>
          <w:rFonts w:ascii="Arial" w:eastAsia="SiemensSansOT-Regular" w:hAnsi="Arial" w:cs="Arial"/>
          <w:color w:val="000000"/>
        </w:rPr>
      </w:pPr>
      <w:r w:rsidRPr="00EF10B9">
        <w:rPr>
          <w:rFonts w:ascii="Arial" w:eastAsia="SiemensSansOT-Regular" w:hAnsi="Arial" w:cs="Arial"/>
          <w:color w:val="000000"/>
        </w:rPr>
        <w:t>S1 = leichte (</w:t>
      </w:r>
      <w:r>
        <w:rPr>
          <w:rFonts w:ascii="Arial" w:eastAsia="SiemensSansOT-Regular" w:hAnsi="Arial" w:cs="Arial"/>
          <w:color w:val="000000"/>
        </w:rPr>
        <w:t>ü</w:t>
      </w:r>
      <w:r w:rsidRPr="00EF10B9">
        <w:rPr>
          <w:rFonts w:ascii="Arial" w:eastAsia="SiemensSansOT-Regular" w:hAnsi="Arial" w:cs="Arial"/>
          <w:color w:val="000000"/>
        </w:rPr>
        <w:t>blicherweise reversible) Verletzung</w:t>
      </w:r>
    </w:p>
    <w:p w:rsidR="00EF10B9" w:rsidRPr="00EF10B9" w:rsidRDefault="00EF10B9" w:rsidP="00EF10B9">
      <w:pPr>
        <w:rPr>
          <w:rFonts w:ascii="Arial" w:eastAsia="SiemensSansOT-Regular" w:hAnsi="Arial" w:cs="Arial"/>
          <w:color w:val="000000"/>
        </w:rPr>
      </w:pPr>
      <w:r w:rsidRPr="00EF10B9">
        <w:rPr>
          <w:rFonts w:ascii="Arial" w:eastAsia="SiemensSansOT-Regular" w:hAnsi="Arial" w:cs="Arial"/>
          <w:color w:val="000000"/>
        </w:rPr>
        <w:t>S2 = schwere (</w:t>
      </w:r>
      <w:r>
        <w:rPr>
          <w:rFonts w:ascii="Arial" w:eastAsia="SiemensSansOT-Regular" w:hAnsi="Arial" w:cs="Arial"/>
          <w:color w:val="000000"/>
        </w:rPr>
        <w:t>ü</w:t>
      </w:r>
      <w:r w:rsidRPr="00EF10B9">
        <w:rPr>
          <w:rFonts w:ascii="Arial" w:eastAsia="SiemensSansOT-Regular" w:hAnsi="Arial" w:cs="Arial"/>
          <w:color w:val="000000"/>
        </w:rPr>
        <w:t>blicherweise irreversible)</w:t>
      </w:r>
    </w:p>
    <w:p w:rsidR="00EF10B9" w:rsidRDefault="00EF10B9" w:rsidP="00EF10B9">
      <w:pPr>
        <w:rPr>
          <w:rFonts w:ascii="Arial" w:eastAsia="SiemensSansOT-Regular" w:hAnsi="Arial" w:cs="Arial"/>
          <w:color w:val="000000"/>
        </w:rPr>
      </w:pPr>
      <w:r w:rsidRPr="00EF10B9">
        <w:rPr>
          <w:rFonts w:ascii="Arial" w:eastAsia="SiemensSansOT-Regular" w:hAnsi="Arial" w:cs="Arial"/>
          <w:color w:val="000000"/>
        </w:rPr>
        <w:t>Verletzung, einschließlich Tod</w:t>
      </w:r>
    </w:p>
    <w:p w:rsidR="00EF10B9" w:rsidRPr="00EF10B9" w:rsidRDefault="00EF10B9" w:rsidP="00EF10B9">
      <w:pPr>
        <w:rPr>
          <w:rFonts w:ascii="Arial" w:eastAsia="SiemensSansOT-Regular" w:hAnsi="Arial" w:cs="Arial"/>
          <w:color w:val="000000"/>
        </w:rPr>
      </w:pPr>
    </w:p>
    <w:p w:rsidR="00EF10B9" w:rsidRPr="00EF10B9" w:rsidRDefault="00EF10B9" w:rsidP="00EF10B9">
      <w:pPr>
        <w:rPr>
          <w:rFonts w:ascii="Arial" w:hAnsi="Arial" w:cs="Arial"/>
          <w:b/>
          <w:bCs/>
          <w:color w:val="000000"/>
        </w:rPr>
      </w:pPr>
      <w:r w:rsidRPr="00EF10B9">
        <w:rPr>
          <w:rFonts w:ascii="Arial" w:hAnsi="Arial" w:cs="Arial"/>
          <w:b/>
          <w:bCs/>
          <w:color w:val="000000"/>
        </w:rPr>
        <w:t>F =Häufigkeit und/oder Aufenthaltsdauer</w:t>
      </w:r>
      <w:r>
        <w:rPr>
          <w:rFonts w:ascii="Arial" w:hAnsi="Arial" w:cs="Arial"/>
          <w:b/>
          <w:bCs/>
          <w:color w:val="000000"/>
        </w:rPr>
        <w:t xml:space="preserve"> </w:t>
      </w:r>
      <w:r w:rsidRPr="00EF10B9">
        <w:rPr>
          <w:rFonts w:ascii="Arial" w:hAnsi="Arial" w:cs="Arial"/>
          <w:b/>
          <w:bCs/>
          <w:color w:val="000000"/>
        </w:rPr>
        <w:t>der Gefährdungsaussetzung</w:t>
      </w:r>
    </w:p>
    <w:p w:rsidR="00EF10B9" w:rsidRPr="00EF10B9" w:rsidRDefault="00EF10B9" w:rsidP="00EF10B9">
      <w:pPr>
        <w:rPr>
          <w:rFonts w:ascii="Arial" w:eastAsia="SiemensSansOT-Regular" w:hAnsi="Arial" w:cs="Arial"/>
          <w:color w:val="000000"/>
        </w:rPr>
      </w:pPr>
      <w:r w:rsidRPr="00EF10B9">
        <w:rPr>
          <w:rFonts w:ascii="Arial" w:eastAsia="SiemensSansOT-Regular" w:hAnsi="Arial" w:cs="Arial"/>
          <w:color w:val="000000"/>
        </w:rPr>
        <w:t xml:space="preserve">F1 = selten bis </w:t>
      </w:r>
      <w:r>
        <w:rPr>
          <w:rFonts w:ascii="Arial" w:eastAsia="SiemensSansOT-Regular" w:hAnsi="Arial" w:cs="Arial"/>
          <w:color w:val="000000"/>
        </w:rPr>
        <w:t>ö</w:t>
      </w:r>
      <w:r w:rsidRPr="00EF10B9">
        <w:rPr>
          <w:rFonts w:ascii="Arial" w:eastAsia="SiemensSansOT-Regular" w:hAnsi="Arial" w:cs="Arial"/>
          <w:color w:val="000000"/>
        </w:rPr>
        <w:t>fter und/oder Zeit der</w:t>
      </w:r>
      <w:r>
        <w:rPr>
          <w:rFonts w:ascii="Arial" w:eastAsia="SiemensSansOT-Regular" w:hAnsi="Arial" w:cs="Arial"/>
          <w:color w:val="000000"/>
        </w:rPr>
        <w:t xml:space="preserve"> </w:t>
      </w:r>
      <w:r w:rsidRPr="00EF10B9">
        <w:rPr>
          <w:rFonts w:ascii="Arial" w:eastAsia="SiemensSansOT-Regular" w:hAnsi="Arial" w:cs="Arial"/>
          <w:color w:val="000000"/>
        </w:rPr>
        <w:t>Gef</w:t>
      </w:r>
      <w:r>
        <w:rPr>
          <w:rFonts w:ascii="Arial" w:eastAsia="SiemensSansOT-Regular" w:hAnsi="Arial" w:cs="Arial"/>
          <w:color w:val="000000"/>
        </w:rPr>
        <w:t>ä</w:t>
      </w:r>
      <w:r w:rsidRPr="00EF10B9">
        <w:rPr>
          <w:rFonts w:ascii="Arial" w:eastAsia="SiemensSansOT-Regular" w:hAnsi="Arial" w:cs="Arial"/>
          <w:color w:val="000000"/>
        </w:rPr>
        <w:t>hrdungsaussetzung ist kurz</w:t>
      </w:r>
    </w:p>
    <w:p w:rsidR="00EF10B9" w:rsidRDefault="00457B91" w:rsidP="00EF10B9">
      <w:pPr>
        <w:rPr>
          <w:rFonts w:ascii="Arial" w:eastAsia="SiemensSansOT-Regular" w:hAnsi="Arial" w:cs="Arial"/>
          <w:color w:val="000000"/>
        </w:rPr>
      </w:pPr>
      <w:r>
        <w:rPr>
          <w:rFonts w:ascii="Arial" w:eastAsia="SiemensSansOT-Regular" w:hAnsi="Arial" w:cs="Arial"/>
          <w:color w:val="000000"/>
        </w:rPr>
        <w:t>F2 = häufi</w:t>
      </w:r>
      <w:r w:rsidRPr="00EF10B9">
        <w:rPr>
          <w:rFonts w:ascii="Arial" w:eastAsia="SiemensSansOT-Regular" w:hAnsi="Arial" w:cs="Arial"/>
          <w:color w:val="000000"/>
        </w:rPr>
        <w:t>g</w:t>
      </w:r>
      <w:r w:rsidR="00EF10B9" w:rsidRPr="00EF10B9">
        <w:rPr>
          <w:rFonts w:ascii="Arial" w:eastAsia="SiemensSansOT-Regular" w:hAnsi="Arial" w:cs="Arial"/>
          <w:color w:val="000000"/>
        </w:rPr>
        <w:t xml:space="preserve"> bis dauernd und/oder Zeit</w:t>
      </w:r>
      <w:r w:rsidR="00EF10B9">
        <w:rPr>
          <w:rFonts w:ascii="Arial" w:eastAsia="SiemensSansOT-Regular" w:hAnsi="Arial" w:cs="Arial"/>
          <w:color w:val="000000"/>
        </w:rPr>
        <w:t xml:space="preserve"> </w:t>
      </w:r>
      <w:r w:rsidR="00EF10B9" w:rsidRPr="00EF10B9">
        <w:rPr>
          <w:rFonts w:ascii="Arial" w:eastAsia="SiemensSansOT-Regular" w:hAnsi="Arial" w:cs="Arial"/>
          <w:color w:val="000000"/>
        </w:rPr>
        <w:t>der Gef</w:t>
      </w:r>
      <w:r w:rsidR="00EF10B9">
        <w:rPr>
          <w:rFonts w:ascii="Arial" w:eastAsia="SiemensSansOT-Regular" w:hAnsi="Arial" w:cs="Arial"/>
          <w:color w:val="000000"/>
        </w:rPr>
        <w:t>ä</w:t>
      </w:r>
      <w:r w:rsidR="00EF10B9" w:rsidRPr="00EF10B9">
        <w:rPr>
          <w:rFonts w:ascii="Arial" w:eastAsia="SiemensSansOT-Regular" w:hAnsi="Arial" w:cs="Arial"/>
          <w:color w:val="000000"/>
        </w:rPr>
        <w:t>hrdungsaussetzung ist lang</w:t>
      </w:r>
    </w:p>
    <w:p w:rsidR="00EF10B9" w:rsidRPr="00EF10B9" w:rsidRDefault="00EF10B9" w:rsidP="00EF10B9">
      <w:pPr>
        <w:rPr>
          <w:rFonts w:ascii="Arial" w:eastAsia="SiemensSansOT-Regular" w:hAnsi="Arial" w:cs="Arial"/>
          <w:color w:val="000000"/>
        </w:rPr>
      </w:pPr>
    </w:p>
    <w:p w:rsidR="00EF10B9" w:rsidRPr="00EF10B9" w:rsidRDefault="00EF10B9" w:rsidP="00EF10B9">
      <w:pPr>
        <w:rPr>
          <w:rFonts w:ascii="Arial" w:hAnsi="Arial" w:cs="Arial"/>
          <w:b/>
          <w:bCs/>
          <w:color w:val="000000"/>
        </w:rPr>
      </w:pPr>
      <w:r w:rsidRPr="00EF10B9">
        <w:rPr>
          <w:rFonts w:ascii="Arial" w:hAnsi="Arial" w:cs="Arial"/>
          <w:b/>
          <w:bCs/>
          <w:color w:val="000000"/>
        </w:rPr>
        <w:t>P = Möglichkeit zur Vermeidung der Gefährdung</w:t>
      </w:r>
      <w:r>
        <w:rPr>
          <w:rFonts w:ascii="Arial" w:hAnsi="Arial" w:cs="Arial"/>
          <w:b/>
          <w:bCs/>
          <w:color w:val="000000"/>
        </w:rPr>
        <w:t xml:space="preserve"> </w:t>
      </w:r>
      <w:r w:rsidRPr="00EF10B9">
        <w:rPr>
          <w:rFonts w:ascii="Arial" w:hAnsi="Arial" w:cs="Arial"/>
          <w:b/>
          <w:bCs/>
          <w:color w:val="000000"/>
        </w:rPr>
        <w:t xml:space="preserve">oder Begrenzung des </w:t>
      </w:r>
      <w:r>
        <w:rPr>
          <w:rFonts w:ascii="Arial" w:hAnsi="Arial" w:cs="Arial"/>
          <w:b/>
          <w:bCs/>
          <w:color w:val="000000"/>
        </w:rPr>
        <w:t xml:space="preserve"> </w:t>
      </w:r>
      <w:r w:rsidRPr="00EF10B9">
        <w:rPr>
          <w:rFonts w:ascii="Arial" w:hAnsi="Arial" w:cs="Arial"/>
          <w:b/>
          <w:bCs/>
          <w:color w:val="000000"/>
        </w:rPr>
        <w:t>Schadens</w:t>
      </w:r>
    </w:p>
    <w:p w:rsidR="00EF10B9" w:rsidRPr="00EF10B9" w:rsidRDefault="00EF10B9" w:rsidP="00EF10B9">
      <w:pPr>
        <w:rPr>
          <w:rFonts w:ascii="Arial" w:eastAsia="SiemensSansOT-Regular" w:hAnsi="Arial" w:cs="Arial"/>
          <w:color w:val="000000"/>
        </w:rPr>
      </w:pPr>
      <w:r w:rsidRPr="00EF10B9">
        <w:rPr>
          <w:rFonts w:ascii="Arial" w:eastAsia="SiemensSansOT-Regular" w:hAnsi="Arial" w:cs="Arial"/>
          <w:color w:val="000000"/>
        </w:rPr>
        <w:t>P1 = m</w:t>
      </w:r>
      <w:r>
        <w:rPr>
          <w:rFonts w:ascii="Arial" w:eastAsia="SiemensSansOT-Regular" w:hAnsi="Arial" w:cs="Arial"/>
          <w:color w:val="000000"/>
        </w:rPr>
        <w:t>ö</w:t>
      </w:r>
      <w:r w:rsidRPr="00EF10B9">
        <w:rPr>
          <w:rFonts w:ascii="Arial" w:eastAsia="SiemensSansOT-Regular" w:hAnsi="Arial" w:cs="Arial"/>
          <w:color w:val="000000"/>
        </w:rPr>
        <w:t>glich unter bestimmten Bedingungen</w:t>
      </w:r>
    </w:p>
    <w:p w:rsidR="00EF10B9" w:rsidRDefault="00EF10B9" w:rsidP="00EF10B9">
      <w:pPr>
        <w:rPr>
          <w:rFonts w:ascii="Arial" w:eastAsia="SiemensSansOT-Regular" w:hAnsi="Arial" w:cs="Arial"/>
          <w:color w:val="000000"/>
        </w:rPr>
      </w:pPr>
      <w:r>
        <w:rPr>
          <w:rFonts w:ascii="Arial" w:eastAsia="SiemensSansOT-Regular" w:hAnsi="Arial" w:cs="Arial"/>
          <w:color w:val="000000"/>
        </w:rPr>
        <w:t>P2 = kaum mö</w:t>
      </w:r>
      <w:r w:rsidRPr="00EF10B9">
        <w:rPr>
          <w:rFonts w:ascii="Arial" w:eastAsia="SiemensSansOT-Regular" w:hAnsi="Arial" w:cs="Arial"/>
          <w:color w:val="000000"/>
        </w:rPr>
        <w:t>glich</w:t>
      </w:r>
    </w:p>
    <w:p w:rsidR="00EF10B9" w:rsidRPr="00EF10B9" w:rsidRDefault="00EF10B9" w:rsidP="00EF10B9">
      <w:pPr>
        <w:rPr>
          <w:rFonts w:ascii="Arial" w:eastAsia="SiemensSansOT-Regular" w:hAnsi="Arial" w:cs="Arial"/>
          <w:color w:val="000000"/>
        </w:rPr>
      </w:pPr>
    </w:p>
    <w:p w:rsidR="00EF10B9" w:rsidRPr="00EF10B9" w:rsidRDefault="00EF10B9" w:rsidP="00EF10B9">
      <w:pPr>
        <w:rPr>
          <w:rFonts w:ascii="Arial" w:hAnsi="Arial" w:cs="Arial"/>
          <w:b/>
          <w:bCs/>
          <w:color w:val="000000"/>
        </w:rPr>
      </w:pPr>
      <w:r w:rsidRPr="00EF10B9">
        <w:rPr>
          <w:rFonts w:ascii="Arial" w:hAnsi="Arial" w:cs="Arial"/>
          <w:b/>
          <w:bCs/>
          <w:color w:val="000000"/>
        </w:rPr>
        <w:t xml:space="preserve">a, b, c, d, e = Ziele des </w:t>
      </w:r>
      <w:proofErr w:type="spellStart"/>
      <w:r w:rsidRPr="00EF10B9">
        <w:rPr>
          <w:rFonts w:ascii="Arial" w:hAnsi="Arial" w:cs="Arial"/>
          <w:b/>
          <w:bCs/>
          <w:color w:val="000000"/>
        </w:rPr>
        <w:t>sicherheitsgerichteten</w:t>
      </w:r>
      <w:proofErr w:type="spellEnd"/>
      <w:r w:rsidRPr="00EF10B9">
        <w:rPr>
          <w:rFonts w:ascii="Arial" w:hAnsi="Arial" w:cs="Arial"/>
          <w:b/>
          <w:bCs/>
          <w:color w:val="000000"/>
        </w:rPr>
        <w:t xml:space="preserve"> Performance Levels</w:t>
      </w:r>
    </w:p>
    <w:p w:rsidR="00EF10B9" w:rsidRPr="00EF10B9" w:rsidRDefault="00EF10B9" w:rsidP="00EF10B9">
      <w:pPr>
        <w:rPr>
          <w:rFonts w:ascii="Arial" w:eastAsia="SiemensSansOT-Regular" w:hAnsi="Arial" w:cs="Arial"/>
          <w:color w:val="FFFFFF"/>
        </w:rPr>
      </w:pPr>
      <w:r w:rsidRPr="00EF10B9">
        <w:rPr>
          <w:rFonts w:ascii="Arial" w:eastAsia="SiemensSansOT-Regular" w:hAnsi="Arial" w:cs="Arial"/>
          <w:color w:val="FFFFFF"/>
        </w:rPr>
        <w:t>forderte Performance Level ist somit PL d.</w:t>
      </w:r>
    </w:p>
    <w:p w:rsidR="00733877" w:rsidRDefault="00EF10B9" w:rsidP="00C13564">
      <w:pPr>
        <w:jc w:val="center"/>
        <w:rPr>
          <w:rFonts w:ascii="Arial" w:hAnsi="Arial" w:cs="Arial"/>
          <w:sz w:val="32"/>
        </w:rPr>
      </w:pPr>
      <w:r>
        <w:rPr>
          <w:noProof/>
        </w:rPr>
        <w:drawing>
          <wp:inline distT="0" distB="0" distL="0" distR="0" wp14:anchorId="164017FD" wp14:editId="33E5111D">
            <wp:extent cx="3914494" cy="3343225"/>
            <wp:effectExtent l="0" t="0" r="0" b="0"/>
            <wp:docPr id="157" name="Grafik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a:stretch>
                      <a:fillRect/>
                    </a:stretch>
                  </pic:blipFill>
                  <pic:spPr>
                    <a:xfrm>
                      <a:off x="0" y="0"/>
                      <a:ext cx="3920625" cy="3348461"/>
                    </a:xfrm>
                    <a:prstGeom prst="rect">
                      <a:avLst/>
                    </a:prstGeom>
                  </pic:spPr>
                </pic:pic>
              </a:graphicData>
            </a:graphic>
          </wp:inline>
        </w:drawing>
      </w:r>
    </w:p>
    <w:tbl>
      <w:tblPr>
        <w:tblW w:w="8697" w:type="dxa"/>
        <w:tblInd w:w="70" w:type="dxa"/>
        <w:tblCellMar>
          <w:left w:w="70" w:type="dxa"/>
          <w:right w:w="70" w:type="dxa"/>
        </w:tblCellMar>
        <w:tblLook w:val="04A0" w:firstRow="1" w:lastRow="0" w:firstColumn="1" w:lastColumn="0" w:noHBand="0" w:noVBand="1"/>
      </w:tblPr>
      <w:tblGrid>
        <w:gridCol w:w="646"/>
        <w:gridCol w:w="3622"/>
        <w:gridCol w:w="646"/>
        <w:gridCol w:w="1825"/>
        <w:gridCol w:w="646"/>
        <w:gridCol w:w="1294"/>
        <w:gridCol w:w="146"/>
      </w:tblGrid>
      <w:tr w:rsidR="00457B91" w:rsidTr="00457B91">
        <w:trPr>
          <w:trHeight w:val="324"/>
        </w:trPr>
        <w:tc>
          <w:tcPr>
            <w:tcW w:w="8697" w:type="dxa"/>
            <w:gridSpan w:val="7"/>
            <w:tcBorders>
              <w:top w:val="nil"/>
              <w:left w:val="nil"/>
              <w:bottom w:val="nil"/>
              <w:right w:val="nil"/>
            </w:tcBorders>
            <w:shd w:val="clear" w:color="auto" w:fill="auto"/>
            <w:noWrap/>
            <w:vAlign w:val="bottom"/>
            <w:hideMark/>
          </w:tcPr>
          <w:p w:rsidR="00457B91" w:rsidRDefault="00457B91">
            <w:pPr>
              <w:rPr>
                <w:rFonts w:ascii="Calibri" w:hAnsi="Calibri"/>
                <w:color w:val="000000"/>
                <w:sz w:val="22"/>
                <w:szCs w:val="22"/>
              </w:rPr>
            </w:pPr>
            <w:r>
              <w:rPr>
                <w:rFonts w:ascii="Calibri" w:hAnsi="Calibri"/>
                <w:color w:val="000000"/>
                <w:sz w:val="22"/>
                <w:szCs w:val="22"/>
              </w:rPr>
              <w:t>Zusätzlich muss die Eintrittswahrscheinlichkeit bewertet werden.</w:t>
            </w:r>
          </w:p>
          <w:p w:rsidR="00457B91" w:rsidRDefault="00457B91">
            <w:pPr>
              <w:rPr>
                <w:rFonts w:ascii="Calibri" w:hAnsi="Calibri"/>
                <w:color w:val="000000"/>
                <w:sz w:val="22"/>
                <w:szCs w:val="22"/>
              </w:rPr>
            </w:pPr>
            <w:r>
              <w:rPr>
                <w:rFonts w:ascii="Calibri" w:hAnsi="Calibri"/>
                <w:color w:val="000000"/>
                <w:sz w:val="22"/>
                <w:szCs w:val="22"/>
              </w:rPr>
              <w:t>Eintrittswahrscheinlichkeit des Gefährdungsereignisses:</w:t>
            </w:r>
          </w:p>
        </w:tc>
      </w:tr>
      <w:tr w:rsidR="00457B91" w:rsidTr="00457B91">
        <w:trPr>
          <w:trHeight w:val="145"/>
        </w:trPr>
        <w:tc>
          <w:tcPr>
            <w:tcW w:w="646" w:type="dxa"/>
            <w:tcBorders>
              <w:top w:val="nil"/>
              <w:left w:val="nil"/>
              <w:bottom w:val="nil"/>
              <w:right w:val="nil"/>
            </w:tcBorders>
            <w:shd w:val="clear" w:color="auto" w:fill="auto"/>
            <w:noWrap/>
            <w:vAlign w:val="bottom"/>
            <w:hideMark/>
          </w:tcPr>
          <w:p w:rsidR="00457B91" w:rsidRDefault="00294ADD">
            <w:pPr>
              <w:rPr>
                <w:rFonts w:ascii="Webdings" w:hAnsi="Webdings"/>
                <w:color w:val="000000"/>
                <w:sz w:val="22"/>
                <w:szCs w:val="22"/>
              </w:rPr>
            </w:pPr>
            <w:r w:rsidRPr="00294ADD">
              <w:rPr>
                <w:rFonts w:ascii="ZDingbats" w:hAnsi="ZDingbats"/>
                <w:color w:val="000000"/>
                <w:sz w:val="36"/>
                <w:szCs w:val="22"/>
              </w:rPr>
              <w:t>q</w:t>
            </w:r>
          </w:p>
        </w:tc>
        <w:tc>
          <w:tcPr>
            <w:tcW w:w="3622" w:type="dxa"/>
            <w:tcBorders>
              <w:top w:val="nil"/>
              <w:left w:val="nil"/>
              <w:bottom w:val="nil"/>
              <w:right w:val="nil"/>
            </w:tcBorders>
            <w:shd w:val="clear" w:color="auto" w:fill="auto"/>
            <w:noWrap/>
            <w:vAlign w:val="bottom"/>
            <w:hideMark/>
          </w:tcPr>
          <w:p w:rsidR="00457B91" w:rsidRDefault="00457B91">
            <w:pPr>
              <w:rPr>
                <w:rFonts w:ascii="Calibri" w:hAnsi="Calibri"/>
                <w:color w:val="000000"/>
                <w:sz w:val="22"/>
                <w:szCs w:val="22"/>
              </w:rPr>
            </w:pPr>
            <w:r>
              <w:rPr>
                <w:rFonts w:ascii="Calibri" w:hAnsi="Calibri"/>
                <w:color w:val="000000"/>
                <w:sz w:val="22"/>
                <w:szCs w:val="22"/>
              </w:rPr>
              <w:t>nicht bekannt</w:t>
            </w:r>
          </w:p>
        </w:tc>
        <w:tc>
          <w:tcPr>
            <w:tcW w:w="646" w:type="dxa"/>
            <w:tcBorders>
              <w:top w:val="nil"/>
              <w:left w:val="nil"/>
              <w:bottom w:val="nil"/>
              <w:right w:val="nil"/>
            </w:tcBorders>
            <w:shd w:val="clear" w:color="auto" w:fill="auto"/>
            <w:noWrap/>
            <w:vAlign w:val="bottom"/>
            <w:hideMark/>
          </w:tcPr>
          <w:p w:rsidR="00457B91" w:rsidRDefault="00294ADD">
            <w:pPr>
              <w:rPr>
                <w:rFonts w:ascii="Webdings" w:hAnsi="Webdings"/>
                <w:color w:val="000000"/>
                <w:sz w:val="22"/>
                <w:szCs w:val="22"/>
              </w:rPr>
            </w:pPr>
            <w:r w:rsidRPr="00294ADD">
              <w:rPr>
                <w:rFonts w:ascii="ZDingbats" w:hAnsi="ZDingbats"/>
                <w:color w:val="000000"/>
                <w:sz w:val="36"/>
                <w:szCs w:val="22"/>
              </w:rPr>
              <w:t>q</w:t>
            </w:r>
          </w:p>
        </w:tc>
        <w:tc>
          <w:tcPr>
            <w:tcW w:w="1825" w:type="dxa"/>
            <w:tcBorders>
              <w:top w:val="nil"/>
              <w:left w:val="nil"/>
              <w:bottom w:val="nil"/>
              <w:right w:val="nil"/>
            </w:tcBorders>
            <w:shd w:val="clear" w:color="auto" w:fill="auto"/>
            <w:noWrap/>
            <w:vAlign w:val="bottom"/>
            <w:hideMark/>
          </w:tcPr>
          <w:p w:rsidR="00457B91" w:rsidRDefault="00457B91">
            <w:pPr>
              <w:rPr>
                <w:rFonts w:ascii="Calibri" w:hAnsi="Calibri"/>
                <w:color w:val="000000"/>
                <w:sz w:val="22"/>
                <w:szCs w:val="22"/>
              </w:rPr>
            </w:pPr>
            <w:r>
              <w:rPr>
                <w:rFonts w:ascii="Calibri" w:hAnsi="Calibri"/>
                <w:color w:val="000000"/>
                <w:sz w:val="22"/>
                <w:szCs w:val="22"/>
              </w:rPr>
              <w:t>niedrig</w:t>
            </w:r>
          </w:p>
        </w:tc>
        <w:tc>
          <w:tcPr>
            <w:tcW w:w="646" w:type="dxa"/>
            <w:tcBorders>
              <w:top w:val="nil"/>
              <w:left w:val="nil"/>
              <w:bottom w:val="nil"/>
              <w:right w:val="nil"/>
            </w:tcBorders>
            <w:shd w:val="clear" w:color="auto" w:fill="auto"/>
            <w:noWrap/>
            <w:vAlign w:val="bottom"/>
            <w:hideMark/>
          </w:tcPr>
          <w:p w:rsidR="00457B91" w:rsidRDefault="00294ADD">
            <w:pPr>
              <w:rPr>
                <w:rFonts w:ascii="Webdings" w:hAnsi="Webdings"/>
                <w:color w:val="000000"/>
                <w:sz w:val="22"/>
                <w:szCs w:val="22"/>
              </w:rPr>
            </w:pPr>
            <w:r w:rsidRPr="00294ADD">
              <w:rPr>
                <w:rFonts w:ascii="ZDingbats" w:hAnsi="ZDingbats"/>
                <w:color w:val="000000"/>
                <w:sz w:val="36"/>
                <w:szCs w:val="22"/>
              </w:rPr>
              <w:t>q</w:t>
            </w:r>
          </w:p>
        </w:tc>
        <w:tc>
          <w:tcPr>
            <w:tcW w:w="1294" w:type="dxa"/>
            <w:tcBorders>
              <w:top w:val="nil"/>
              <w:left w:val="nil"/>
              <w:bottom w:val="nil"/>
              <w:right w:val="nil"/>
            </w:tcBorders>
            <w:shd w:val="clear" w:color="auto" w:fill="auto"/>
            <w:noWrap/>
            <w:vAlign w:val="bottom"/>
            <w:hideMark/>
          </w:tcPr>
          <w:p w:rsidR="00457B91" w:rsidRDefault="00457B91">
            <w:pPr>
              <w:rPr>
                <w:rFonts w:ascii="Calibri" w:hAnsi="Calibri"/>
                <w:color w:val="000000"/>
                <w:sz w:val="22"/>
                <w:szCs w:val="22"/>
              </w:rPr>
            </w:pPr>
            <w:r>
              <w:rPr>
                <w:rFonts w:ascii="Calibri" w:hAnsi="Calibri"/>
                <w:color w:val="000000"/>
                <w:sz w:val="22"/>
                <w:szCs w:val="22"/>
              </w:rPr>
              <w:t>hoch</w:t>
            </w:r>
          </w:p>
        </w:tc>
        <w:tc>
          <w:tcPr>
            <w:tcW w:w="18" w:type="dxa"/>
            <w:tcBorders>
              <w:top w:val="nil"/>
              <w:left w:val="nil"/>
              <w:bottom w:val="nil"/>
              <w:right w:val="nil"/>
            </w:tcBorders>
            <w:shd w:val="clear" w:color="auto" w:fill="auto"/>
            <w:noWrap/>
            <w:vAlign w:val="bottom"/>
            <w:hideMark/>
          </w:tcPr>
          <w:p w:rsidR="00457B91" w:rsidRDefault="00457B91">
            <w:pPr>
              <w:rPr>
                <w:rFonts w:ascii="Calibri" w:hAnsi="Calibri"/>
                <w:color w:val="000000"/>
                <w:sz w:val="22"/>
                <w:szCs w:val="22"/>
              </w:rPr>
            </w:pPr>
          </w:p>
        </w:tc>
      </w:tr>
    </w:tbl>
    <w:p w:rsidR="00457B91" w:rsidRDefault="00457B91" w:rsidP="00457B91">
      <w:pPr>
        <w:rPr>
          <w:rFonts w:ascii="Arial" w:hAnsi="Arial" w:cs="Arial"/>
          <w:sz w:val="32"/>
        </w:rPr>
      </w:pPr>
    </w:p>
    <w:bookmarkStart w:id="42" w:name="_Zahlensysteme:"/>
    <w:bookmarkStart w:id="43" w:name="_Zahlensysteme"/>
    <w:bookmarkEnd w:id="42"/>
    <w:bookmarkEnd w:id="43"/>
    <w:p w:rsidR="00590A44" w:rsidRPr="00B97A64" w:rsidRDefault="00B97A64" w:rsidP="00B97A64">
      <w:pPr>
        <w:pStyle w:val="berschrift1"/>
        <w:numPr>
          <w:ilvl w:val="0"/>
          <w:numId w:val="1"/>
        </w:numPr>
        <w:rPr>
          <w:rStyle w:val="Hervorhebung"/>
          <w:color w:val="000000" w:themeColor="text1"/>
        </w:rPr>
      </w:pPr>
      <w:r w:rsidRPr="00B97A64">
        <w:rPr>
          <w:rStyle w:val="Hervorhebung"/>
          <w:color w:val="000000" w:themeColor="text1"/>
        </w:rPr>
        <w:fldChar w:fldCharType="begin"/>
      </w:r>
      <w:r w:rsidRPr="00B97A64">
        <w:rPr>
          <w:rStyle w:val="Hervorhebung"/>
          <w:color w:val="000000" w:themeColor="text1"/>
        </w:rPr>
        <w:instrText xml:space="preserve"> HYPERLINK  \l "_top" </w:instrText>
      </w:r>
      <w:r w:rsidRPr="00B97A64">
        <w:rPr>
          <w:rStyle w:val="Hervorhebung"/>
          <w:color w:val="000000" w:themeColor="text1"/>
        </w:rPr>
        <w:fldChar w:fldCharType="separate"/>
      </w:r>
      <w:r w:rsidR="00A81FB4" w:rsidRPr="00B97A64">
        <w:rPr>
          <w:rStyle w:val="Hyperlink"/>
          <w:color w:val="000000" w:themeColor="text1"/>
          <w:u w:val="none"/>
        </w:rPr>
        <w:t>Zahlensysteme</w:t>
      </w:r>
      <w:r w:rsidRPr="00B97A64">
        <w:rPr>
          <w:rStyle w:val="Hervorhebung"/>
          <w:color w:val="000000" w:themeColor="text1"/>
        </w:rPr>
        <w:fldChar w:fldCharType="end"/>
      </w:r>
    </w:p>
    <w:tbl>
      <w:tblPr>
        <w:tblW w:w="23" w:type="pct"/>
        <w:tblCellSpacing w:w="0" w:type="dxa"/>
        <w:tblInd w:w="8062" w:type="dxa"/>
        <w:tblCellMar>
          <w:left w:w="0" w:type="dxa"/>
          <w:right w:w="0" w:type="dxa"/>
        </w:tblCellMar>
        <w:tblLook w:val="04A0" w:firstRow="1" w:lastRow="0" w:firstColumn="1" w:lastColumn="0" w:noHBand="0" w:noVBand="1"/>
      </w:tblPr>
      <w:tblGrid>
        <w:gridCol w:w="42"/>
      </w:tblGrid>
      <w:tr w:rsidR="007E7CE4" w:rsidRPr="00353223" w:rsidTr="007E7CE4">
        <w:trPr>
          <w:tblCellSpacing w:w="0" w:type="dxa"/>
          <w:hidden/>
        </w:trPr>
        <w:tc>
          <w:tcPr>
            <w:tcW w:w="0" w:type="auto"/>
            <w:noWrap/>
            <w:vAlign w:val="center"/>
            <w:hideMark/>
          </w:tcPr>
          <w:p w:rsidR="007E7CE4" w:rsidRPr="00353223" w:rsidRDefault="00DC140B" w:rsidP="007E7CE4">
            <w:pPr>
              <w:rPr>
                <w:rFonts w:ascii="Arial" w:hAnsi="Arial" w:cs="Arial"/>
                <w:vanish/>
              </w:rPr>
            </w:pPr>
            <w:hyperlink r:id="rId136" w:history="1">
              <w:r w:rsidR="007E7CE4" w:rsidRPr="00353223">
                <w:rPr>
                  <w:rFonts w:ascii="Arial" w:hAnsi="Arial" w:cs="Arial"/>
                  <w:vanish/>
                  <w:color w:val="0000FF"/>
                  <w:u w:val="single"/>
                </w:rPr>
                <w:t>Glossar</w:t>
              </w:r>
            </w:hyperlink>
          </w:p>
        </w:tc>
      </w:tr>
    </w:tbl>
    <w:p w:rsidR="007E7CE4" w:rsidRPr="00353223" w:rsidRDefault="007E7CE4" w:rsidP="007E7CE4">
      <w:pPr>
        <w:rPr>
          <w:rFonts w:ascii="Arial" w:hAnsi="Arial" w:cs="Arial"/>
          <w:vanish/>
        </w:rPr>
      </w:pPr>
    </w:p>
    <w:tbl>
      <w:tblPr>
        <w:tblW w:w="5000" w:type="pct"/>
        <w:tblCellSpacing w:w="0" w:type="dxa"/>
        <w:tblCellMar>
          <w:left w:w="0" w:type="dxa"/>
          <w:right w:w="0" w:type="dxa"/>
        </w:tblCellMar>
        <w:tblLook w:val="04A0" w:firstRow="1" w:lastRow="0" w:firstColumn="1" w:lastColumn="0" w:noHBand="0" w:noVBand="1"/>
      </w:tblPr>
      <w:tblGrid>
        <w:gridCol w:w="9072"/>
      </w:tblGrid>
      <w:tr w:rsidR="007E7CE4" w:rsidRPr="00353223" w:rsidTr="007E7CE4">
        <w:trPr>
          <w:tblCellSpacing w:w="0" w:type="dxa"/>
          <w:hidden/>
        </w:trPr>
        <w:tc>
          <w:tcPr>
            <w:tcW w:w="0" w:type="auto"/>
            <w:noWrap/>
            <w:vAlign w:val="center"/>
            <w:hideMark/>
          </w:tcPr>
          <w:p w:rsidR="007E7CE4" w:rsidRPr="00353223" w:rsidRDefault="00DC140B" w:rsidP="007E7CE4">
            <w:pPr>
              <w:rPr>
                <w:rFonts w:ascii="Arial" w:hAnsi="Arial" w:cs="Arial"/>
                <w:vanish/>
              </w:rPr>
            </w:pPr>
            <w:hyperlink r:id="rId137" w:history="1">
              <w:r w:rsidR="007E7CE4" w:rsidRPr="00353223">
                <w:rPr>
                  <w:rFonts w:ascii="Arial" w:hAnsi="Arial" w:cs="Arial"/>
                  <w:vanish/>
                  <w:color w:val="0000FF"/>
                  <w:u w:val="single"/>
                </w:rPr>
                <w:t>Erfassbare Variablen</w:t>
              </w:r>
            </w:hyperlink>
          </w:p>
        </w:tc>
      </w:tr>
      <w:tr w:rsidR="007E7CE4" w:rsidRPr="00353223" w:rsidTr="007E7CE4">
        <w:trPr>
          <w:tblCellSpacing w:w="0" w:type="dxa"/>
          <w:hidden/>
        </w:trPr>
        <w:tc>
          <w:tcPr>
            <w:tcW w:w="0" w:type="auto"/>
            <w:noWrap/>
            <w:vAlign w:val="center"/>
            <w:hideMark/>
          </w:tcPr>
          <w:p w:rsidR="007E7CE4" w:rsidRPr="00353223" w:rsidRDefault="00DC140B" w:rsidP="007E7CE4">
            <w:pPr>
              <w:rPr>
                <w:rFonts w:ascii="Arial" w:hAnsi="Arial" w:cs="Arial"/>
                <w:vanish/>
              </w:rPr>
            </w:pPr>
            <w:hyperlink r:id="rId138" w:history="1">
              <w:r w:rsidR="007E7CE4" w:rsidRPr="00353223">
                <w:rPr>
                  <w:rFonts w:ascii="Arial" w:hAnsi="Arial" w:cs="Arial"/>
                  <w:vanish/>
                  <w:color w:val="0000FF"/>
                  <w:u w:val="single"/>
                </w:rPr>
                <w:t>USINT (8-Bit-Ganzzahlen) (S7-1200, S7-1500)</w:t>
              </w:r>
            </w:hyperlink>
          </w:p>
        </w:tc>
      </w:tr>
      <w:tr w:rsidR="007E7CE4" w:rsidRPr="00353223" w:rsidTr="007E7CE4">
        <w:trPr>
          <w:tblCellSpacing w:w="0" w:type="dxa"/>
          <w:hidden/>
        </w:trPr>
        <w:tc>
          <w:tcPr>
            <w:tcW w:w="0" w:type="auto"/>
            <w:noWrap/>
            <w:vAlign w:val="center"/>
            <w:hideMark/>
          </w:tcPr>
          <w:p w:rsidR="007E7CE4" w:rsidRPr="00353223" w:rsidRDefault="00DC140B" w:rsidP="007E7CE4">
            <w:pPr>
              <w:rPr>
                <w:rFonts w:ascii="Arial" w:hAnsi="Arial" w:cs="Arial"/>
                <w:vanish/>
              </w:rPr>
            </w:pPr>
            <w:hyperlink r:id="rId139" w:history="1">
              <w:r w:rsidR="007E7CE4" w:rsidRPr="00353223">
                <w:rPr>
                  <w:rFonts w:ascii="Arial" w:hAnsi="Arial" w:cs="Arial"/>
                  <w:vanish/>
                  <w:color w:val="0000FF"/>
                  <w:u w:val="single"/>
                </w:rPr>
                <w:t>MOVE: Wert kopieren (S7-1200, S7-1500)</w:t>
              </w:r>
            </w:hyperlink>
          </w:p>
        </w:tc>
      </w:tr>
      <w:tr w:rsidR="007E7CE4" w:rsidRPr="00353223" w:rsidTr="007E7CE4">
        <w:trPr>
          <w:tblCellSpacing w:w="0" w:type="dxa"/>
          <w:hidden/>
        </w:trPr>
        <w:tc>
          <w:tcPr>
            <w:tcW w:w="0" w:type="auto"/>
            <w:noWrap/>
            <w:vAlign w:val="center"/>
            <w:hideMark/>
          </w:tcPr>
          <w:p w:rsidR="007E7CE4" w:rsidRPr="00353223" w:rsidRDefault="00DC140B" w:rsidP="007E7CE4">
            <w:pPr>
              <w:rPr>
                <w:rFonts w:ascii="Arial" w:hAnsi="Arial" w:cs="Arial"/>
                <w:vanish/>
              </w:rPr>
            </w:pPr>
            <w:hyperlink r:id="rId140" w:history="1">
              <w:r w:rsidR="007E7CE4" w:rsidRPr="00353223">
                <w:rPr>
                  <w:rFonts w:ascii="Arial" w:hAnsi="Arial" w:cs="Arial"/>
                  <w:vanish/>
                  <w:color w:val="0000FF"/>
                  <w:u w:val="single"/>
                </w:rPr>
                <w:t>Übersicht über die gültigen Datentypen</w:t>
              </w:r>
            </w:hyperlink>
          </w:p>
        </w:tc>
      </w:tr>
      <w:tr w:rsidR="007E7CE4" w:rsidRPr="00353223" w:rsidTr="007E7CE4">
        <w:trPr>
          <w:tblCellSpacing w:w="0" w:type="dxa"/>
          <w:hidden/>
        </w:trPr>
        <w:tc>
          <w:tcPr>
            <w:tcW w:w="0" w:type="auto"/>
            <w:noWrap/>
            <w:vAlign w:val="center"/>
            <w:hideMark/>
          </w:tcPr>
          <w:p w:rsidR="007E7CE4" w:rsidRPr="00353223" w:rsidRDefault="00DC140B" w:rsidP="007E7CE4">
            <w:pPr>
              <w:rPr>
                <w:rFonts w:ascii="Arial" w:hAnsi="Arial" w:cs="Arial"/>
                <w:vanish/>
              </w:rPr>
            </w:pPr>
            <w:hyperlink r:id="rId141" w:history="1">
              <w:r w:rsidR="007E7CE4" w:rsidRPr="00353223">
                <w:rPr>
                  <w:rFonts w:ascii="Arial" w:hAnsi="Arial" w:cs="Arial"/>
                  <w:vanish/>
                  <w:color w:val="0000FF"/>
                  <w:u w:val="single"/>
                </w:rPr>
                <w:t>Datentypkonvertierungen bei S7-1200</w:t>
              </w:r>
            </w:hyperlink>
          </w:p>
        </w:tc>
      </w:tr>
      <w:tr w:rsidR="007E7CE4" w:rsidRPr="00353223" w:rsidTr="007E7CE4">
        <w:trPr>
          <w:tblCellSpacing w:w="0" w:type="dxa"/>
          <w:hidden/>
        </w:trPr>
        <w:tc>
          <w:tcPr>
            <w:tcW w:w="0" w:type="auto"/>
            <w:noWrap/>
            <w:vAlign w:val="center"/>
            <w:hideMark/>
          </w:tcPr>
          <w:p w:rsidR="007E7CE4" w:rsidRPr="00353223" w:rsidRDefault="00DC140B" w:rsidP="007E7CE4">
            <w:pPr>
              <w:rPr>
                <w:rFonts w:ascii="Arial" w:hAnsi="Arial" w:cs="Arial"/>
                <w:vanish/>
              </w:rPr>
            </w:pPr>
            <w:hyperlink r:id="rId142" w:history="1">
              <w:r w:rsidR="007E7CE4" w:rsidRPr="00353223">
                <w:rPr>
                  <w:rFonts w:ascii="Arial" w:hAnsi="Arial" w:cs="Arial"/>
                  <w:vanish/>
                  <w:color w:val="0000FF"/>
                  <w:u w:val="single"/>
                </w:rPr>
                <w:t>Grundlagen zu Konstanten</w:t>
              </w:r>
            </w:hyperlink>
          </w:p>
        </w:tc>
      </w:tr>
      <w:tr w:rsidR="007E7CE4" w:rsidRPr="00AF59EE" w:rsidTr="007E7CE4">
        <w:trPr>
          <w:tblCellSpacing w:w="0" w:type="dxa"/>
          <w:hidden/>
        </w:trPr>
        <w:tc>
          <w:tcPr>
            <w:tcW w:w="0" w:type="auto"/>
            <w:noWrap/>
            <w:vAlign w:val="center"/>
            <w:hideMark/>
          </w:tcPr>
          <w:p w:rsidR="007E7CE4" w:rsidRPr="00AF59EE" w:rsidRDefault="00DC140B" w:rsidP="007E7CE4">
            <w:pPr>
              <w:rPr>
                <w:vanish/>
              </w:rPr>
            </w:pPr>
            <w:hyperlink r:id="rId143" w:history="1">
              <w:r w:rsidR="007E7CE4" w:rsidRPr="00AF59EE">
                <w:rPr>
                  <w:vanish/>
                  <w:color w:val="0000FF"/>
                  <w:u w:val="single"/>
                </w:rPr>
                <w:t>Glossar</w:t>
              </w:r>
            </w:hyperlink>
          </w:p>
        </w:tc>
      </w:tr>
    </w:tbl>
    <w:p w:rsidR="007E7CE4" w:rsidRPr="00AF59EE" w:rsidRDefault="007E7CE4" w:rsidP="007E7CE4">
      <w:pPr>
        <w:rPr>
          <w:vanish/>
        </w:rPr>
      </w:pPr>
    </w:p>
    <w:tbl>
      <w:tblPr>
        <w:tblW w:w="5000" w:type="pct"/>
        <w:tblCellSpacing w:w="0" w:type="dxa"/>
        <w:tblCellMar>
          <w:left w:w="0" w:type="dxa"/>
          <w:right w:w="0" w:type="dxa"/>
        </w:tblCellMar>
        <w:tblLook w:val="04A0" w:firstRow="1" w:lastRow="0" w:firstColumn="1" w:lastColumn="0" w:noHBand="0" w:noVBand="1"/>
      </w:tblPr>
      <w:tblGrid>
        <w:gridCol w:w="9072"/>
      </w:tblGrid>
      <w:tr w:rsidR="007E7CE4" w:rsidRPr="00AF59EE" w:rsidTr="007E7CE4">
        <w:trPr>
          <w:tblCellSpacing w:w="0" w:type="dxa"/>
          <w:hidden/>
        </w:trPr>
        <w:tc>
          <w:tcPr>
            <w:tcW w:w="0" w:type="auto"/>
            <w:noWrap/>
            <w:vAlign w:val="center"/>
            <w:hideMark/>
          </w:tcPr>
          <w:p w:rsidR="007E7CE4" w:rsidRPr="00AF59EE" w:rsidRDefault="00DC140B" w:rsidP="007E7CE4">
            <w:pPr>
              <w:rPr>
                <w:vanish/>
              </w:rPr>
            </w:pPr>
            <w:hyperlink r:id="rId144" w:history="1">
              <w:r w:rsidR="007E7CE4" w:rsidRPr="00AF59EE">
                <w:rPr>
                  <w:vanish/>
                  <w:color w:val="0000FF"/>
                  <w:u w:val="single"/>
                </w:rPr>
                <w:t>UINT (16-Bit-Ganzzahlen) (S7-1200, S7-1500)</w:t>
              </w:r>
            </w:hyperlink>
          </w:p>
        </w:tc>
      </w:tr>
      <w:tr w:rsidR="007E7CE4" w:rsidRPr="00AF59EE" w:rsidTr="007E7CE4">
        <w:trPr>
          <w:tblCellSpacing w:w="0" w:type="dxa"/>
          <w:hidden/>
        </w:trPr>
        <w:tc>
          <w:tcPr>
            <w:tcW w:w="0" w:type="auto"/>
            <w:noWrap/>
            <w:vAlign w:val="center"/>
            <w:hideMark/>
          </w:tcPr>
          <w:p w:rsidR="007E7CE4" w:rsidRPr="00AF59EE" w:rsidRDefault="00DC140B" w:rsidP="007E7CE4">
            <w:pPr>
              <w:rPr>
                <w:vanish/>
              </w:rPr>
            </w:pPr>
            <w:hyperlink r:id="rId145" w:history="1">
              <w:r w:rsidR="007E7CE4" w:rsidRPr="00AF59EE">
                <w:rPr>
                  <w:vanish/>
                  <w:color w:val="0000FF"/>
                  <w:u w:val="single"/>
                </w:rPr>
                <w:t>USINT (8-Bit-Ganzzahlen) (S7-1200, S7-1500)</w:t>
              </w:r>
            </w:hyperlink>
          </w:p>
        </w:tc>
      </w:tr>
      <w:tr w:rsidR="007E7CE4" w:rsidRPr="00AF59EE" w:rsidTr="007E7CE4">
        <w:trPr>
          <w:tblCellSpacing w:w="0" w:type="dxa"/>
          <w:hidden/>
        </w:trPr>
        <w:tc>
          <w:tcPr>
            <w:tcW w:w="0" w:type="auto"/>
            <w:noWrap/>
            <w:vAlign w:val="center"/>
            <w:hideMark/>
          </w:tcPr>
          <w:p w:rsidR="007E7CE4" w:rsidRPr="00AF59EE" w:rsidRDefault="00DC140B" w:rsidP="007E7CE4">
            <w:pPr>
              <w:rPr>
                <w:vanish/>
              </w:rPr>
            </w:pPr>
            <w:hyperlink r:id="rId146" w:history="1">
              <w:r w:rsidR="007E7CE4" w:rsidRPr="00AF59EE">
                <w:rPr>
                  <w:vanish/>
                  <w:color w:val="0000FF"/>
                  <w:u w:val="single"/>
                </w:rPr>
                <w:t>UINT (16-Bit-Ganzzahlen) (S7-1200, S7-1500)</w:t>
              </w:r>
            </w:hyperlink>
          </w:p>
        </w:tc>
      </w:tr>
      <w:tr w:rsidR="007E7CE4" w:rsidRPr="00AF59EE" w:rsidTr="007E7CE4">
        <w:trPr>
          <w:tblCellSpacing w:w="0" w:type="dxa"/>
          <w:hidden/>
        </w:trPr>
        <w:tc>
          <w:tcPr>
            <w:tcW w:w="0" w:type="auto"/>
            <w:noWrap/>
            <w:vAlign w:val="center"/>
            <w:hideMark/>
          </w:tcPr>
          <w:p w:rsidR="007E7CE4" w:rsidRPr="00AF59EE" w:rsidRDefault="00DC140B" w:rsidP="007E7CE4">
            <w:pPr>
              <w:rPr>
                <w:vanish/>
              </w:rPr>
            </w:pPr>
            <w:hyperlink r:id="rId147" w:history="1">
              <w:r w:rsidR="007E7CE4" w:rsidRPr="00AF59EE">
                <w:rPr>
                  <w:vanish/>
                  <w:color w:val="0000FF"/>
                  <w:u w:val="single"/>
                </w:rPr>
                <w:t>ULINT (64-Bit-Ganzzahlen) (S7-1500)</w:t>
              </w:r>
            </w:hyperlink>
          </w:p>
        </w:tc>
      </w:tr>
      <w:tr w:rsidR="007E7CE4" w:rsidRPr="00AF59EE" w:rsidTr="007E7CE4">
        <w:trPr>
          <w:tblCellSpacing w:w="0" w:type="dxa"/>
          <w:hidden/>
        </w:trPr>
        <w:tc>
          <w:tcPr>
            <w:tcW w:w="0" w:type="auto"/>
            <w:noWrap/>
            <w:vAlign w:val="center"/>
            <w:hideMark/>
          </w:tcPr>
          <w:p w:rsidR="007E7CE4" w:rsidRPr="00AF59EE" w:rsidRDefault="00DC140B" w:rsidP="007E7CE4">
            <w:pPr>
              <w:rPr>
                <w:vanish/>
              </w:rPr>
            </w:pPr>
            <w:hyperlink r:id="rId148" w:history="1">
              <w:r w:rsidR="007E7CE4" w:rsidRPr="00AF59EE">
                <w:rPr>
                  <w:vanish/>
                  <w:color w:val="0000FF"/>
                  <w:u w:val="single"/>
                </w:rPr>
                <w:t>SINT (8-Bit-Ganzzahlen) (S7-1200, S7-1500)</w:t>
              </w:r>
            </w:hyperlink>
          </w:p>
        </w:tc>
      </w:tr>
      <w:tr w:rsidR="007E7CE4" w:rsidRPr="00AF59EE" w:rsidTr="007E7CE4">
        <w:trPr>
          <w:tblCellSpacing w:w="0" w:type="dxa"/>
          <w:hidden/>
        </w:trPr>
        <w:tc>
          <w:tcPr>
            <w:tcW w:w="0" w:type="auto"/>
            <w:noWrap/>
            <w:vAlign w:val="center"/>
            <w:hideMark/>
          </w:tcPr>
          <w:p w:rsidR="007E7CE4" w:rsidRPr="00AF59EE" w:rsidRDefault="00DC140B" w:rsidP="007E7CE4">
            <w:pPr>
              <w:rPr>
                <w:vanish/>
              </w:rPr>
            </w:pPr>
            <w:hyperlink r:id="rId149" w:history="1">
              <w:r w:rsidR="007E7CE4" w:rsidRPr="00AF59EE">
                <w:rPr>
                  <w:vanish/>
                  <w:color w:val="0000FF"/>
                  <w:u w:val="single"/>
                </w:rPr>
                <w:t>ULINT (64-Bit-Ganzzahlen) (S7-1500)</w:t>
              </w:r>
            </w:hyperlink>
          </w:p>
        </w:tc>
      </w:tr>
      <w:tr w:rsidR="007E7CE4" w:rsidRPr="00AF59EE" w:rsidTr="007E7CE4">
        <w:trPr>
          <w:tblCellSpacing w:w="0" w:type="dxa"/>
          <w:hidden/>
        </w:trPr>
        <w:tc>
          <w:tcPr>
            <w:tcW w:w="0" w:type="auto"/>
            <w:noWrap/>
            <w:vAlign w:val="center"/>
            <w:hideMark/>
          </w:tcPr>
          <w:p w:rsidR="007E7CE4" w:rsidRPr="00AF59EE" w:rsidRDefault="00DC140B" w:rsidP="007E7CE4">
            <w:pPr>
              <w:rPr>
                <w:vanish/>
              </w:rPr>
            </w:pPr>
            <w:hyperlink r:id="rId150" w:history="1">
              <w:r w:rsidR="007E7CE4" w:rsidRPr="00AF59EE">
                <w:rPr>
                  <w:vanish/>
                  <w:color w:val="0000FF"/>
                  <w:u w:val="single"/>
                </w:rPr>
                <w:t>UINT (16-Bit-Ganzzahlen) (S7-1200, S7-1500)</w:t>
              </w:r>
            </w:hyperlink>
          </w:p>
        </w:tc>
      </w:tr>
      <w:tr w:rsidR="007E7CE4" w:rsidRPr="00AF59EE" w:rsidTr="007E7CE4">
        <w:trPr>
          <w:tblCellSpacing w:w="0" w:type="dxa"/>
          <w:hidden/>
        </w:trPr>
        <w:tc>
          <w:tcPr>
            <w:tcW w:w="0" w:type="auto"/>
            <w:noWrap/>
            <w:vAlign w:val="center"/>
            <w:hideMark/>
          </w:tcPr>
          <w:p w:rsidR="007E7CE4" w:rsidRPr="00AF59EE" w:rsidRDefault="00DC140B" w:rsidP="007E7CE4">
            <w:pPr>
              <w:rPr>
                <w:vanish/>
              </w:rPr>
            </w:pPr>
            <w:hyperlink r:id="rId151" w:history="1">
              <w:r w:rsidR="007E7CE4" w:rsidRPr="00AF59EE">
                <w:rPr>
                  <w:vanish/>
                  <w:color w:val="0000FF"/>
                  <w:u w:val="single"/>
                </w:rPr>
                <w:t>ULINT (64-Bit-Ganzzahlen) (S7-1500)</w:t>
              </w:r>
            </w:hyperlink>
          </w:p>
        </w:tc>
      </w:tr>
      <w:tr w:rsidR="007E7CE4" w:rsidRPr="00AF59EE" w:rsidTr="007E7CE4">
        <w:trPr>
          <w:tblCellSpacing w:w="0" w:type="dxa"/>
          <w:hidden/>
        </w:trPr>
        <w:tc>
          <w:tcPr>
            <w:tcW w:w="0" w:type="auto"/>
            <w:noWrap/>
            <w:vAlign w:val="center"/>
            <w:hideMark/>
          </w:tcPr>
          <w:p w:rsidR="007E7CE4" w:rsidRPr="00AF59EE" w:rsidRDefault="00DC140B" w:rsidP="007E7CE4">
            <w:pPr>
              <w:rPr>
                <w:vanish/>
              </w:rPr>
            </w:pPr>
            <w:hyperlink r:id="rId152" w:history="1">
              <w:r w:rsidR="007E7CE4" w:rsidRPr="00AF59EE">
                <w:rPr>
                  <w:vanish/>
                  <w:color w:val="0000FF"/>
                  <w:u w:val="single"/>
                </w:rPr>
                <w:t>SINT (8-Bit-Ganzzahlen) (S7-1200, S7-1500)</w:t>
              </w:r>
            </w:hyperlink>
          </w:p>
        </w:tc>
      </w:tr>
      <w:tr w:rsidR="007E7CE4" w:rsidRPr="00AF59EE" w:rsidTr="007E7CE4">
        <w:trPr>
          <w:tblCellSpacing w:w="0" w:type="dxa"/>
          <w:hidden/>
        </w:trPr>
        <w:tc>
          <w:tcPr>
            <w:tcW w:w="0" w:type="auto"/>
            <w:noWrap/>
            <w:vAlign w:val="center"/>
            <w:hideMark/>
          </w:tcPr>
          <w:p w:rsidR="007E7CE4" w:rsidRPr="00AF59EE" w:rsidRDefault="00DC140B" w:rsidP="007E7CE4">
            <w:pPr>
              <w:rPr>
                <w:vanish/>
              </w:rPr>
            </w:pPr>
            <w:hyperlink r:id="rId153" w:history="1">
              <w:r w:rsidR="007E7CE4" w:rsidRPr="00AF59EE">
                <w:rPr>
                  <w:vanish/>
                  <w:color w:val="0000FF"/>
                  <w:u w:val="single"/>
                </w:rPr>
                <w:t>LINT (64-Bit-Ganzzahlen) (S7-1500)</w:t>
              </w:r>
            </w:hyperlink>
          </w:p>
        </w:tc>
      </w:tr>
    </w:tbl>
    <w:p w:rsidR="007E7CE4" w:rsidRPr="00B97A64" w:rsidRDefault="007E7CE4" w:rsidP="007E7CE4">
      <w:pPr>
        <w:spacing w:before="100" w:beforeAutospacing="1" w:after="100" w:afterAutospacing="1"/>
        <w:textAlignment w:val="bottom"/>
        <w:rPr>
          <w:rFonts w:ascii="Arial" w:hAnsi="Arial" w:cs="Arial"/>
          <w:b/>
          <w:sz w:val="22"/>
        </w:rPr>
      </w:pPr>
      <w:r w:rsidRPr="00B97A64">
        <w:rPr>
          <w:rFonts w:ascii="Arial" w:hAnsi="Arial" w:cs="Arial"/>
          <w:b/>
          <w:sz w:val="22"/>
        </w:rPr>
        <w:t xml:space="preserve">Unterstützte Datentypen </w:t>
      </w:r>
    </w:p>
    <w:p w:rsidR="007E7CE4" w:rsidRPr="00AF59EE" w:rsidRDefault="007E7CE4" w:rsidP="007E7CE4">
      <w:pPr>
        <w:spacing w:before="100" w:beforeAutospacing="1" w:after="100" w:afterAutospacing="1"/>
        <w:textAlignment w:val="bottom"/>
        <w:rPr>
          <w:rFonts w:ascii="Arial" w:hAnsi="Arial" w:cs="Arial"/>
        </w:rPr>
      </w:pPr>
      <w:r w:rsidRPr="00AF59EE">
        <w:rPr>
          <w:rFonts w:ascii="Arial" w:hAnsi="Arial" w:cs="Arial"/>
        </w:rPr>
        <w:t xml:space="preserve">Die folgende Tabelle zeigt die unterstützten Datentypen für die </w:t>
      </w:r>
      <w:proofErr w:type="spellStart"/>
      <w:r w:rsidRPr="00AF59EE">
        <w:rPr>
          <w:rFonts w:ascii="Arial" w:hAnsi="Arial" w:cs="Arial"/>
        </w:rPr>
        <w:t>Triggervariable</w:t>
      </w:r>
      <w:proofErr w:type="spellEnd"/>
      <w:r w:rsidRPr="00AF59EE">
        <w:rPr>
          <w:rFonts w:ascii="Arial" w:hAnsi="Arial" w:cs="Arial"/>
        </w:rPr>
        <w:t xml:space="preserve">: </w:t>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397"/>
        <w:gridCol w:w="4665"/>
      </w:tblGrid>
      <w:tr w:rsidR="007E7CE4" w:rsidRPr="00AF59EE" w:rsidTr="007E7CE4">
        <w:trPr>
          <w:tblCellSpacing w:w="0" w:type="dxa"/>
        </w:trPr>
        <w:tc>
          <w:tcPr>
            <w:tcW w:w="0" w:type="auto"/>
            <w:vAlign w:val="center"/>
            <w:hideMark/>
          </w:tcPr>
          <w:p w:rsidR="007E7CE4" w:rsidRPr="00AF59EE" w:rsidRDefault="007E7CE4" w:rsidP="007E7CE4">
            <w:pPr>
              <w:spacing w:before="100" w:beforeAutospacing="1" w:after="100" w:afterAutospacing="1"/>
              <w:jc w:val="center"/>
              <w:rPr>
                <w:rFonts w:ascii="Arial" w:hAnsi="Arial" w:cs="Arial"/>
                <w:b/>
                <w:bCs/>
              </w:rPr>
            </w:pPr>
            <w:r w:rsidRPr="00AF59EE">
              <w:rPr>
                <w:rFonts w:ascii="Arial" w:hAnsi="Arial" w:cs="Arial"/>
                <w:b/>
                <w:bCs/>
              </w:rPr>
              <w:t>Speicherbedarf und Format der Zahl</w:t>
            </w:r>
          </w:p>
        </w:tc>
        <w:tc>
          <w:tcPr>
            <w:tcW w:w="0" w:type="auto"/>
            <w:vAlign w:val="center"/>
            <w:hideMark/>
          </w:tcPr>
          <w:p w:rsidR="007E7CE4" w:rsidRPr="00AF59EE" w:rsidRDefault="007E7CE4" w:rsidP="007E7CE4">
            <w:pPr>
              <w:spacing w:before="100" w:beforeAutospacing="1" w:after="100" w:afterAutospacing="1"/>
              <w:jc w:val="center"/>
              <w:rPr>
                <w:rFonts w:ascii="Arial" w:hAnsi="Arial" w:cs="Arial"/>
                <w:b/>
                <w:bCs/>
              </w:rPr>
            </w:pPr>
            <w:r w:rsidRPr="00AF59EE">
              <w:rPr>
                <w:rFonts w:ascii="Arial" w:hAnsi="Arial" w:cs="Arial"/>
                <w:b/>
                <w:bCs/>
              </w:rPr>
              <w:t>Datentyp</w:t>
            </w:r>
          </w:p>
        </w:tc>
      </w:tr>
      <w:tr w:rsidR="007E7CE4" w:rsidRPr="00AF59EE" w:rsidTr="008A6D84">
        <w:trPr>
          <w:tblCellSpacing w:w="0" w:type="dxa"/>
        </w:trPr>
        <w:tc>
          <w:tcPr>
            <w:tcW w:w="0" w:type="auto"/>
            <w:tcBorders>
              <w:bottom w:val="dotted" w:sz="4" w:space="0" w:color="auto"/>
              <w:right w:val="dotted" w:sz="4" w:space="0" w:color="auto"/>
            </w:tcBorders>
            <w:vAlign w:val="center"/>
            <w:hideMark/>
          </w:tcPr>
          <w:p w:rsidR="007E7CE4" w:rsidRPr="00AF59EE" w:rsidRDefault="008A6D84" w:rsidP="007E7CE4">
            <w:pPr>
              <w:spacing w:before="60" w:after="100" w:afterAutospacing="1"/>
              <w:rPr>
                <w:rFonts w:ascii="Arial" w:hAnsi="Arial" w:cs="Arial"/>
              </w:rPr>
            </w:pPr>
            <w:r>
              <w:rPr>
                <w:rFonts w:ascii="Arial" w:hAnsi="Arial" w:cs="Arial"/>
              </w:rPr>
              <w:t xml:space="preserve"> </w:t>
            </w:r>
            <w:r w:rsidR="007E7CE4" w:rsidRPr="00AF59EE">
              <w:rPr>
                <w:rFonts w:ascii="Arial" w:hAnsi="Arial" w:cs="Arial"/>
              </w:rPr>
              <w:t>1-B</w:t>
            </w:r>
            <w:r w:rsidR="00C95867">
              <w:rPr>
                <w:rFonts w:ascii="Arial" w:hAnsi="Arial" w:cs="Arial"/>
              </w:rPr>
              <w:t>it</w:t>
            </w:r>
          </w:p>
        </w:tc>
        <w:tc>
          <w:tcPr>
            <w:tcW w:w="0" w:type="auto"/>
            <w:vAlign w:val="center"/>
            <w:hideMark/>
          </w:tcPr>
          <w:p w:rsidR="007E7CE4" w:rsidRPr="00AF59EE" w:rsidRDefault="008A6D84" w:rsidP="007E7CE4">
            <w:pPr>
              <w:spacing w:before="60" w:after="100" w:afterAutospacing="1"/>
              <w:rPr>
                <w:rFonts w:ascii="Arial" w:hAnsi="Arial" w:cs="Arial"/>
              </w:rPr>
            </w:pPr>
            <w:r>
              <w:rPr>
                <w:rFonts w:ascii="Arial" w:hAnsi="Arial" w:cs="Arial"/>
              </w:rPr>
              <w:t xml:space="preserve"> </w:t>
            </w:r>
            <w:r w:rsidR="007E7CE4" w:rsidRPr="00AF59EE">
              <w:rPr>
                <w:rFonts w:ascii="Arial" w:hAnsi="Arial" w:cs="Arial"/>
              </w:rPr>
              <w:t>BOOL</w:t>
            </w:r>
          </w:p>
        </w:tc>
      </w:tr>
      <w:tr w:rsidR="007E7CE4" w:rsidRPr="00AF59EE" w:rsidTr="008A6D84">
        <w:trPr>
          <w:tblCellSpacing w:w="0" w:type="dxa"/>
        </w:trPr>
        <w:tc>
          <w:tcPr>
            <w:tcW w:w="0" w:type="auto"/>
            <w:tcBorders>
              <w:bottom w:val="dotted" w:sz="4" w:space="0" w:color="auto"/>
            </w:tcBorders>
            <w:vAlign w:val="center"/>
            <w:hideMark/>
          </w:tcPr>
          <w:p w:rsidR="007E7CE4" w:rsidRPr="00AF59EE" w:rsidRDefault="008A6D84" w:rsidP="007E7CE4">
            <w:pPr>
              <w:spacing w:before="60" w:after="100" w:afterAutospacing="1"/>
              <w:rPr>
                <w:rFonts w:ascii="Arial" w:hAnsi="Arial" w:cs="Arial"/>
              </w:rPr>
            </w:pPr>
            <w:r>
              <w:rPr>
                <w:rFonts w:ascii="Arial" w:hAnsi="Arial" w:cs="Arial"/>
              </w:rPr>
              <w:t xml:space="preserve"> </w:t>
            </w:r>
            <w:r w:rsidR="007E7CE4" w:rsidRPr="00AF59EE">
              <w:rPr>
                <w:rFonts w:ascii="Arial" w:hAnsi="Arial" w:cs="Arial"/>
              </w:rPr>
              <w:t>8-Bit-Ganzzahlen</w:t>
            </w:r>
          </w:p>
        </w:tc>
        <w:tc>
          <w:tcPr>
            <w:tcW w:w="0" w:type="auto"/>
            <w:tcBorders>
              <w:top w:val="dotted" w:sz="4" w:space="0" w:color="auto"/>
              <w:left w:val="dotted" w:sz="4" w:space="0" w:color="auto"/>
              <w:bottom w:val="dotted" w:sz="4" w:space="0" w:color="auto"/>
            </w:tcBorders>
            <w:vAlign w:val="center"/>
            <w:hideMark/>
          </w:tcPr>
          <w:p w:rsidR="007E7CE4" w:rsidRPr="00AF59EE" w:rsidRDefault="008A6D84" w:rsidP="007E7CE4">
            <w:pPr>
              <w:spacing w:before="60" w:after="100" w:afterAutospacing="1"/>
              <w:rPr>
                <w:rFonts w:ascii="Arial" w:hAnsi="Arial" w:cs="Arial"/>
              </w:rPr>
            </w:pPr>
            <w:r>
              <w:rPr>
                <w:rFonts w:ascii="Arial" w:hAnsi="Arial" w:cs="Arial"/>
              </w:rPr>
              <w:t xml:space="preserve"> </w:t>
            </w:r>
            <w:r w:rsidR="007E7CE4" w:rsidRPr="00AF59EE">
              <w:rPr>
                <w:rFonts w:ascii="Arial" w:hAnsi="Arial" w:cs="Arial"/>
              </w:rPr>
              <w:t>SINT, USINT, BYTE</w:t>
            </w:r>
          </w:p>
        </w:tc>
      </w:tr>
      <w:tr w:rsidR="007E7CE4" w:rsidRPr="00AF59EE" w:rsidTr="008A6D84">
        <w:trPr>
          <w:tblCellSpacing w:w="0" w:type="dxa"/>
        </w:trPr>
        <w:tc>
          <w:tcPr>
            <w:tcW w:w="0" w:type="auto"/>
            <w:vAlign w:val="center"/>
            <w:hideMark/>
          </w:tcPr>
          <w:p w:rsidR="007E7CE4" w:rsidRPr="00AF59EE" w:rsidRDefault="008A6D84" w:rsidP="007E7CE4">
            <w:pPr>
              <w:spacing w:before="60" w:after="100" w:afterAutospacing="1"/>
              <w:rPr>
                <w:rFonts w:ascii="Arial" w:hAnsi="Arial" w:cs="Arial"/>
              </w:rPr>
            </w:pPr>
            <w:r>
              <w:rPr>
                <w:rFonts w:ascii="Arial" w:hAnsi="Arial" w:cs="Arial"/>
              </w:rPr>
              <w:t xml:space="preserve"> </w:t>
            </w:r>
            <w:r w:rsidR="007E7CE4" w:rsidRPr="00AF59EE">
              <w:rPr>
                <w:rFonts w:ascii="Arial" w:hAnsi="Arial" w:cs="Arial"/>
              </w:rPr>
              <w:t>16-Bit-Ganzzahlen</w:t>
            </w:r>
          </w:p>
        </w:tc>
        <w:tc>
          <w:tcPr>
            <w:tcW w:w="0" w:type="auto"/>
            <w:tcBorders>
              <w:left w:val="dotted" w:sz="4" w:space="0" w:color="auto"/>
            </w:tcBorders>
            <w:vAlign w:val="center"/>
            <w:hideMark/>
          </w:tcPr>
          <w:p w:rsidR="007E7CE4" w:rsidRPr="00AF59EE" w:rsidRDefault="008A6D84" w:rsidP="007E7CE4">
            <w:pPr>
              <w:spacing w:before="60" w:after="100" w:afterAutospacing="1"/>
              <w:rPr>
                <w:rFonts w:ascii="Arial" w:hAnsi="Arial" w:cs="Arial"/>
              </w:rPr>
            </w:pPr>
            <w:r>
              <w:rPr>
                <w:rFonts w:ascii="Arial" w:hAnsi="Arial" w:cs="Arial"/>
              </w:rPr>
              <w:t xml:space="preserve"> </w:t>
            </w:r>
            <w:r w:rsidR="007E7CE4" w:rsidRPr="00AF59EE">
              <w:rPr>
                <w:rFonts w:ascii="Arial" w:hAnsi="Arial" w:cs="Arial"/>
              </w:rPr>
              <w:t>INT, UINT, WORD</w:t>
            </w:r>
          </w:p>
        </w:tc>
      </w:tr>
      <w:tr w:rsidR="007E7CE4" w:rsidRPr="00AF59EE" w:rsidTr="008A6D84">
        <w:trPr>
          <w:tblCellSpacing w:w="0" w:type="dxa"/>
        </w:trPr>
        <w:tc>
          <w:tcPr>
            <w:tcW w:w="0" w:type="auto"/>
            <w:tcBorders>
              <w:top w:val="dotted" w:sz="4" w:space="0" w:color="auto"/>
              <w:bottom w:val="dotted" w:sz="4" w:space="0" w:color="auto"/>
            </w:tcBorders>
            <w:vAlign w:val="center"/>
            <w:hideMark/>
          </w:tcPr>
          <w:p w:rsidR="007E7CE4" w:rsidRPr="00AF59EE" w:rsidRDefault="008A6D84" w:rsidP="007E7CE4">
            <w:pPr>
              <w:spacing w:before="60" w:after="100" w:afterAutospacing="1"/>
              <w:rPr>
                <w:rFonts w:ascii="Arial" w:hAnsi="Arial" w:cs="Arial"/>
              </w:rPr>
            </w:pPr>
            <w:r>
              <w:rPr>
                <w:rFonts w:ascii="Arial" w:hAnsi="Arial" w:cs="Arial"/>
              </w:rPr>
              <w:t xml:space="preserve"> </w:t>
            </w:r>
            <w:r w:rsidR="007E7CE4" w:rsidRPr="00AF59EE">
              <w:rPr>
                <w:rFonts w:ascii="Arial" w:hAnsi="Arial" w:cs="Arial"/>
              </w:rPr>
              <w:t>32-Bit-Ganzzahlen</w:t>
            </w:r>
          </w:p>
        </w:tc>
        <w:tc>
          <w:tcPr>
            <w:tcW w:w="0" w:type="auto"/>
            <w:tcBorders>
              <w:top w:val="dotted" w:sz="4" w:space="0" w:color="auto"/>
              <w:left w:val="dotted" w:sz="4" w:space="0" w:color="auto"/>
            </w:tcBorders>
            <w:vAlign w:val="center"/>
            <w:hideMark/>
          </w:tcPr>
          <w:p w:rsidR="007E7CE4" w:rsidRPr="00AF59EE" w:rsidRDefault="008A6D84" w:rsidP="007E7CE4">
            <w:pPr>
              <w:spacing w:before="60" w:after="100" w:afterAutospacing="1"/>
              <w:rPr>
                <w:rFonts w:ascii="Arial" w:hAnsi="Arial" w:cs="Arial"/>
              </w:rPr>
            </w:pPr>
            <w:r>
              <w:rPr>
                <w:rFonts w:ascii="Arial" w:hAnsi="Arial" w:cs="Arial"/>
              </w:rPr>
              <w:t xml:space="preserve"> </w:t>
            </w:r>
            <w:r w:rsidR="007E7CE4" w:rsidRPr="00AF59EE">
              <w:rPr>
                <w:rFonts w:ascii="Arial" w:hAnsi="Arial" w:cs="Arial"/>
              </w:rPr>
              <w:t>DINT, UDINT, DWORD</w:t>
            </w:r>
          </w:p>
        </w:tc>
      </w:tr>
      <w:tr w:rsidR="007E7CE4" w:rsidRPr="00AF59EE" w:rsidTr="008A6D84">
        <w:trPr>
          <w:tblCellSpacing w:w="0" w:type="dxa"/>
        </w:trPr>
        <w:tc>
          <w:tcPr>
            <w:tcW w:w="0" w:type="auto"/>
            <w:vAlign w:val="center"/>
            <w:hideMark/>
          </w:tcPr>
          <w:p w:rsidR="007E7CE4" w:rsidRPr="00AF59EE" w:rsidRDefault="008A6D84" w:rsidP="007E7CE4">
            <w:pPr>
              <w:spacing w:before="60" w:after="100" w:afterAutospacing="1"/>
              <w:rPr>
                <w:rFonts w:ascii="Arial" w:hAnsi="Arial" w:cs="Arial"/>
              </w:rPr>
            </w:pPr>
            <w:r>
              <w:rPr>
                <w:rFonts w:ascii="Arial" w:hAnsi="Arial" w:cs="Arial"/>
              </w:rPr>
              <w:t xml:space="preserve"> </w:t>
            </w:r>
            <w:r w:rsidR="007E7CE4" w:rsidRPr="00AF59EE">
              <w:rPr>
                <w:rFonts w:ascii="Arial" w:hAnsi="Arial" w:cs="Arial"/>
              </w:rPr>
              <w:t>64-Bit-Ganzzahlen</w:t>
            </w:r>
          </w:p>
        </w:tc>
        <w:tc>
          <w:tcPr>
            <w:tcW w:w="0" w:type="auto"/>
            <w:tcBorders>
              <w:top w:val="dotted" w:sz="4" w:space="0" w:color="auto"/>
              <w:left w:val="dotted" w:sz="4" w:space="0" w:color="auto"/>
              <w:bottom w:val="dotted" w:sz="4" w:space="0" w:color="auto"/>
            </w:tcBorders>
            <w:vAlign w:val="center"/>
            <w:hideMark/>
          </w:tcPr>
          <w:p w:rsidR="007E7CE4" w:rsidRPr="00AF59EE" w:rsidRDefault="008A6D84" w:rsidP="007E7CE4">
            <w:pPr>
              <w:spacing w:before="60" w:after="100" w:afterAutospacing="1"/>
              <w:rPr>
                <w:rFonts w:ascii="Arial" w:hAnsi="Arial" w:cs="Arial"/>
              </w:rPr>
            </w:pPr>
            <w:r>
              <w:rPr>
                <w:rFonts w:ascii="Arial" w:hAnsi="Arial" w:cs="Arial"/>
              </w:rPr>
              <w:t xml:space="preserve"> </w:t>
            </w:r>
            <w:r w:rsidR="007E7CE4" w:rsidRPr="00AF59EE">
              <w:rPr>
                <w:rFonts w:ascii="Arial" w:hAnsi="Arial" w:cs="Arial"/>
              </w:rPr>
              <w:t>LINT</w:t>
            </w:r>
            <w:r w:rsidR="007E7CE4">
              <w:rPr>
                <w:rFonts w:ascii="Arial" w:hAnsi="Arial" w:cs="Arial"/>
              </w:rPr>
              <w:t>, ULINT, LWORD (G</w:t>
            </w:r>
            <w:r w:rsidR="007E7CE4" w:rsidRPr="00AF59EE">
              <w:rPr>
                <w:rFonts w:ascii="Arial" w:hAnsi="Arial" w:cs="Arial"/>
              </w:rPr>
              <w:t>eräteabhängig)</w:t>
            </w:r>
          </w:p>
        </w:tc>
      </w:tr>
      <w:tr w:rsidR="007E7CE4" w:rsidRPr="00AF59EE" w:rsidTr="008A6D84">
        <w:trPr>
          <w:tblCellSpacing w:w="0" w:type="dxa"/>
        </w:trPr>
        <w:tc>
          <w:tcPr>
            <w:tcW w:w="0" w:type="auto"/>
            <w:tcBorders>
              <w:top w:val="dotted" w:sz="4" w:space="0" w:color="auto"/>
              <w:bottom w:val="dotted" w:sz="4" w:space="0" w:color="auto"/>
            </w:tcBorders>
            <w:vAlign w:val="center"/>
            <w:hideMark/>
          </w:tcPr>
          <w:p w:rsidR="007E7CE4" w:rsidRPr="00AF59EE" w:rsidRDefault="008A6D84" w:rsidP="007E7CE4">
            <w:pPr>
              <w:spacing w:before="60" w:after="100" w:afterAutospacing="1"/>
              <w:rPr>
                <w:rFonts w:ascii="Arial" w:hAnsi="Arial" w:cs="Arial"/>
              </w:rPr>
            </w:pPr>
            <w:r>
              <w:rPr>
                <w:rFonts w:ascii="Arial" w:hAnsi="Arial" w:cs="Arial"/>
              </w:rPr>
              <w:t xml:space="preserve"> </w:t>
            </w:r>
            <w:r w:rsidR="007E7CE4" w:rsidRPr="00AF59EE">
              <w:rPr>
                <w:rFonts w:ascii="Arial" w:hAnsi="Arial" w:cs="Arial"/>
              </w:rPr>
              <w:t>32-Bit-Gleitpunktzahlen</w:t>
            </w:r>
          </w:p>
        </w:tc>
        <w:tc>
          <w:tcPr>
            <w:tcW w:w="0" w:type="auto"/>
            <w:tcBorders>
              <w:left w:val="dotted" w:sz="4" w:space="0" w:color="auto"/>
              <w:bottom w:val="dotted" w:sz="4" w:space="0" w:color="auto"/>
            </w:tcBorders>
            <w:vAlign w:val="center"/>
            <w:hideMark/>
          </w:tcPr>
          <w:p w:rsidR="007E7CE4" w:rsidRPr="00AF59EE" w:rsidRDefault="008A6D84" w:rsidP="007E7CE4">
            <w:pPr>
              <w:spacing w:before="60" w:after="100" w:afterAutospacing="1"/>
              <w:rPr>
                <w:rFonts w:ascii="Arial" w:hAnsi="Arial" w:cs="Arial"/>
              </w:rPr>
            </w:pPr>
            <w:r>
              <w:rPr>
                <w:rFonts w:ascii="Arial" w:hAnsi="Arial" w:cs="Arial"/>
              </w:rPr>
              <w:t xml:space="preserve"> </w:t>
            </w:r>
            <w:r w:rsidR="007E7CE4" w:rsidRPr="00AF59EE">
              <w:rPr>
                <w:rFonts w:ascii="Arial" w:hAnsi="Arial" w:cs="Arial"/>
              </w:rPr>
              <w:t>REAL</w:t>
            </w:r>
          </w:p>
        </w:tc>
      </w:tr>
      <w:tr w:rsidR="007E7CE4" w:rsidRPr="00AF59EE" w:rsidTr="008A6D84">
        <w:trPr>
          <w:tblCellSpacing w:w="0" w:type="dxa"/>
        </w:trPr>
        <w:tc>
          <w:tcPr>
            <w:tcW w:w="0" w:type="auto"/>
            <w:vAlign w:val="center"/>
            <w:hideMark/>
          </w:tcPr>
          <w:p w:rsidR="007E7CE4" w:rsidRPr="00AF59EE" w:rsidRDefault="008A6D84" w:rsidP="007E7CE4">
            <w:pPr>
              <w:spacing w:before="60" w:after="100" w:afterAutospacing="1"/>
              <w:rPr>
                <w:rFonts w:ascii="Arial" w:hAnsi="Arial" w:cs="Arial"/>
              </w:rPr>
            </w:pPr>
            <w:r>
              <w:rPr>
                <w:rFonts w:ascii="Arial" w:hAnsi="Arial" w:cs="Arial"/>
              </w:rPr>
              <w:t xml:space="preserve"> </w:t>
            </w:r>
            <w:r w:rsidR="007E7CE4" w:rsidRPr="00AF59EE">
              <w:rPr>
                <w:rFonts w:ascii="Arial" w:hAnsi="Arial" w:cs="Arial"/>
              </w:rPr>
              <w:t>64-Bit-Gleitpunktzahlen</w:t>
            </w:r>
          </w:p>
        </w:tc>
        <w:tc>
          <w:tcPr>
            <w:tcW w:w="0" w:type="auto"/>
            <w:tcBorders>
              <w:left w:val="dotted" w:sz="4" w:space="0" w:color="auto"/>
            </w:tcBorders>
            <w:vAlign w:val="center"/>
            <w:hideMark/>
          </w:tcPr>
          <w:p w:rsidR="007E7CE4" w:rsidRPr="00AF59EE" w:rsidRDefault="008A6D84" w:rsidP="007E7CE4">
            <w:pPr>
              <w:spacing w:before="60" w:after="100" w:afterAutospacing="1"/>
              <w:rPr>
                <w:rFonts w:ascii="Arial" w:hAnsi="Arial" w:cs="Arial"/>
              </w:rPr>
            </w:pPr>
            <w:r>
              <w:rPr>
                <w:rFonts w:ascii="Arial" w:hAnsi="Arial" w:cs="Arial"/>
              </w:rPr>
              <w:t xml:space="preserve"> </w:t>
            </w:r>
            <w:r w:rsidR="007E7CE4" w:rsidRPr="00AF59EE">
              <w:rPr>
                <w:rFonts w:ascii="Arial" w:hAnsi="Arial" w:cs="Arial"/>
              </w:rPr>
              <w:t>LREAL</w:t>
            </w:r>
          </w:p>
        </w:tc>
      </w:tr>
    </w:tbl>
    <w:p w:rsidR="007E7CE4" w:rsidRDefault="007E7CE4" w:rsidP="007E7CE4">
      <w:pPr>
        <w:pStyle w:val="KeinLeerraum"/>
        <w:rPr>
          <w:rFonts w:ascii="Arial" w:hAnsi="Arial" w:cs="Arial"/>
          <w:sz w:val="24"/>
          <w:lang w:eastAsia="de-DE"/>
        </w:rPr>
      </w:pPr>
    </w:p>
    <w:p w:rsidR="007E7CE4" w:rsidRPr="007B2CAC" w:rsidRDefault="007E7CE4" w:rsidP="007E7CE4">
      <w:pPr>
        <w:pStyle w:val="KeinLeerraum"/>
        <w:rPr>
          <w:rFonts w:ascii="Arial" w:hAnsi="Arial" w:cs="Arial"/>
          <w:b/>
          <w:sz w:val="24"/>
          <w:szCs w:val="24"/>
          <w:lang w:val="en-US" w:eastAsia="de-DE"/>
        </w:rPr>
      </w:pPr>
      <w:r w:rsidRPr="007B2CAC">
        <w:rPr>
          <w:rFonts w:ascii="Arial" w:hAnsi="Arial" w:cs="Arial"/>
          <w:b/>
          <w:sz w:val="24"/>
          <w:szCs w:val="24"/>
          <w:lang w:val="en-US" w:eastAsia="de-DE"/>
        </w:rPr>
        <w:t>8-Bit</w:t>
      </w:r>
    </w:p>
    <w:p w:rsidR="007E7CE4" w:rsidRPr="008A6D84" w:rsidRDefault="00DC140B" w:rsidP="007E7CE4">
      <w:pPr>
        <w:pStyle w:val="KeinLeerraum"/>
        <w:rPr>
          <w:rStyle w:val="Hyperlink"/>
          <w:color w:val="000000" w:themeColor="text1"/>
          <w:sz w:val="24"/>
          <w:szCs w:val="24"/>
          <w:u w:val="none"/>
          <w:lang w:val="en-US"/>
        </w:rPr>
      </w:pPr>
      <w:hyperlink w:anchor="_SINT_(8-Bit-Ganzzahlen)" w:history="1">
        <w:r w:rsidR="007E7CE4" w:rsidRPr="008455AE">
          <w:rPr>
            <w:rStyle w:val="Hyperlink"/>
            <w:sz w:val="24"/>
            <w:szCs w:val="24"/>
            <w:lang w:val="en-US"/>
          </w:rPr>
          <w:t>SINT</w:t>
        </w:r>
      </w:hyperlink>
      <w:r w:rsidR="007E7CE4" w:rsidRPr="008455AE">
        <w:rPr>
          <w:sz w:val="24"/>
          <w:szCs w:val="24"/>
          <w:lang w:val="en-US"/>
        </w:rPr>
        <w:tab/>
      </w:r>
      <w:r w:rsidR="007E7CE4" w:rsidRPr="008455AE">
        <w:rPr>
          <w:sz w:val="24"/>
          <w:szCs w:val="24"/>
          <w:lang w:val="en-US"/>
        </w:rPr>
        <w:tab/>
        <w:t>S</w:t>
      </w:r>
      <w:r w:rsidR="007E7CE4" w:rsidRPr="008455AE">
        <w:rPr>
          <w:rFonts w:eastAsia="Times New Roman"/>
          <w:sz w:val="24"/>
          <w:szCs w:val="24"/>
          <w:lang w:val="en-US"/>
        </w:rPr>
        <w:t>igned Short INT</w:t>
      </w:r>
      <w:r w:rsidR="007E7CE4" w:rsidRPr="008455AE">
        <w:rPr>
          <w:rFonts w:eastAsia="Times New Roman"/>
          <w:sz w:val="24"/>
          <w:szCs w:val="24"/>
          <w:lang w:val="en-US"/>
        </w:rPr>
        <w:tab/>
      </w:r>
      <w:r w:rsidR="007E7CE4" w:rsidRPr="008455AE">
        <w:rPr>
          <w:rFonts w:eastAsia="Times New Roman"/>
          <w:sz w:val="24"/>
          <w:szCs w:val="24"/>
          <w:lang w:val="en-US"/>
        </w:rPr>
        <w:tab/>
        <w:t>7 Bit + Vorzeichen</w:t>
      </w:r>
      <w:r w:rsidR="007E7CE4" w:rsidRPr="008A6D84">
        <w:rPr>
          <w:rFonts w:ascii="Arial" w:hAnsi="Arial" w:cs="Arial"/>
          <w:color w:val="000000" w:themeColor="text1"/>
          <w:sz w:val="24"/>
          <w:szCs w:val="24"/>
          <w:lang w:val="en-US" w:eastAsia="de-DE"/>
        </w:rPr>
        <w:tab/>
      </w:r>
      <w:r w:rsidR="007E7CE4" w:rsidRPr="008A6D84">
        <w:rPr>
          <w:rFonts w:ascii="Arial" w:hAnsi="Arial" w:cs="Arial"/>
          <w:color w:val="000000" w:themeColor="text1"/>
          <w:sz w:val="24"/>
          <w:szCs w:val="24"/>
          <w:lang w:val="en-US" w:eastAsia="de-DE"/>
        </w:rPr>
        <w:tab/>
      </w:r>
      <w:r w:rsidR="007E7CE4" w:rsidRPr="008A6D84">
        <w:rPr>
          <w:rStyle w:val="Hyperlink"/>
          <w:color w:val="000000" w:themeColor="text1"/>
          <w:sz w:val="24"/>
          <w:szCs w:val="24"/>
          <w:u w:val="none"/>
          <w:lang w:val="en-US"/>
        </w:rPr>
        <w:t>S7-1200, S7-1500</w:t>
      </w:r>
    </w:p>
    <w:p w:rsidR="007E7CE4" w:rsidRPr="008A6D84" w:rsidRDefault="00DC140B" w:rsidP="007E7CE4">
      <w:pPr>
        <w:pStyle w:val="KeinLeerraum"/>
        <w:rPr>
          <w:rStyle w:val="Hyperlink"/>
          <w:color w:val="000000" w:themeColor="text1"/>
          <w:sz w:val="24"/>
          <w:szCs w:val="24"/>
          <w:u w:val="none"/>
          <w:lang w:val="en-US"/>
        </w:rPr>
      </w:pPr>
      <w:hyperlink w:anchor="_USINT_(8-Bit-Ganzzahlen)_1" w:history="1">
        <w:r w:rsidR="007E7CE4" w:rsidRPr="008455AE">
          <w:rPr>
            <w:rStyle w:val="Hyperlink"/>
            <w:sz w:val="24"/>
            <w:szCs w:val="24"/>
            <w:lang w:val="en-US"/>
          </w:rPr>
          <w:t>USINT</w:t>
        </w:r>
      </w:hyperlink>
      <w:r w:rsidR="007E7CE4" w:rsidRPr="00E33B29">
        <w:rPr>
          <w:sz w:val="24"/>
          <w:szCs w:val="24"/>
          <w:lang w:val="en-US"/>
        </w:rPr>
        <w:tab/>
      </w:r>
      <w:r w:rsidR="007E7CE4" w:rsidRPr="00E33B29">
        <w:rPr>
          <w:sz w:val="24"/>
          <w:szCs w:val="24"/>
          <w:lang w:val="en-US"/>
        </w:rPr>
        <w:tab/>
        <w:t>Unsigned Short INT</w:t>
      </w:r>
      <w:r w:rsidR="007E7CE4" w:rsidRPr="00E33B29">
        <w:rPr>
          <w:sz w:val="24"/>
          <w:szCs w:val="24"/>
          <w:lang w:val="en-US"/>
        </w:rPr>
        <w:tab/>
      </w:r>
      <w:r w:rsidR="007E7CE4" w:rsidRPr="00E33B29">
        <w:rPr>
          <w:sz w:val="24"/>
          <w:szCs w:val="24"/>
          <w:lang w:val="en-US"/>
        </w:rPr>
        <w:tab/>
        <w:t>8 Bit</w:t>
      </w:r>
      <w:r w:rsidR="007E7CE4" w:rsidRPr="008A6D84">
        <w:rPr>
          <w:rStyle w:val="Hyperlink"/>
          <w:color w:val="000000" w:themeColor="text1"/>
          <w:sz w:val="24"/>
          <w:szCs w:val="24"/>
          <w:u w:val="none"/>
          <w:lang w:val="en-US"/>
        </w:rPr>
        <w:tab/>
      </w:r>
      <w:r w:rsidR="007E7CE4" w:rsidRPr="008A6D84">
        <w:rPr>
          <w:rStyle w:val="Hyperlink"/>
          <w:color w:val="000000" w:themeColor="text1"/>
          <w:sz w:val="24"/>
          <w:szCs w:val="24"/>
          <w:u w:val="none"/>
          <w:lang w:val="en-US"/>
        </w:rPr>
        <w:tab/>
      </w:r>
      <w:r w:rsidR="007E7CE4" w:rsidRPr="008A6D84">
        <w:rPr>
          <w:rStyle w:val="Hyperlink"/>
          <w:color w:val="000000" w:themeColor="text1"/>
          <w:sz w:val="24"/>
          <w:szCs w:val="24"/>
          <w:u w:val="none"/>
          <w:lang w:val="en-US"/>
        </w:rPr>
        <w:tab/>
      </w:r>
      <w:r w:rsidR="007E7CE4" w:rsidRPr="008A6D84">
        <w:rPr>
          <w:rStyle w:val="Hyperlink"/>
          <w:color w:val="000000" w:themeColor="text1"/>
          <w:sz w:val="24"/>
          <w:szCs w:val="24"/>
          <w:u w:val="none"/>
          <w:lang w:val="en-US"/>
        </w:rPr>
        <w:tab/>
        <w:t>S7-1200, S7-1500</w:t>
      </w:r>
    </w:p>
    <w:p w:rsidR="007E7CE4" w:rsidRPr="008A6D84" w:rsidRDefault="00DC140B" w:rsidP="007E7CE4">
      <w:pPr>
        <w:pStyle w:val="KeinLeerraum"/>
        <w:rPr>
          <w:rFonts w:ascii="Arial" w:hAnsi="Arial" w:cs="Arial"/>
          <w:color w:val="000000" w:themeColor="text1"/>
          <w:sz w:val="24"/>
          <w:szCs w:val="24"/>
          <w:lang w:val="en-US" w:eastAsia="de-DE"/>
        </w:rPr>
      </w:pPr>
      <w:hyperlink w:anchor="_BYTE_(Byte)Beschreibung_1" w:history="1">
        <w:r w:rsidR="007E7CE4" w:rsidRPr="008455AE">
          <w:rPr>
            <w:rStyle w:val="Hyperlink"/>
            <w:sz w:val="24"/>
            <w:szCs w:val="24"/>
            <w:lang w:val="en-US"/>
          </w:rPr>
          <w:t>BYTE</w:t>
        </w:r>
      </w:hyperlink>
      <w:r w:rsidR="007E7CE4" w:rsidRPr="00E33B29">
        <w:rPr>
          <w:sz w:val="24"/>
          <w:szCs w:val="24"/>
          <w:lang w:val="en-US"/>
        </w:rPr>
        <w:tab/>
      </w:r>
      <w:r w:rsidR="007E7CE4" w:rsidRPr="00E33B29">
        <w:rPr>
          <w:sz w:val="24"/>
          <w:szCs w:val="24"/>
          <w:lang w:val="en-US"/>
        </w:rPr>
        <w:tab/>
      </w:r>
      <w:proofErr w:type="spellStart"/>
      <w:r w:rsidR="007E7CE4" w:rsidRPr="00E33B29">
        <w:rPr>
          <w:sz w:val="24"/>
          <w:szCs w:val="24"/>
          <w:lang w:val="en-US"/>
        </w:rPr>
        <w:t>Byte</w:t>
      </w:r>
      <w:proofErr w:type="spellEnd"/>
      <w:r w:rsidR="007E7CE4" w:rsidRPr="00E33B29">
        <w:rPr>
          <w:sz w:val="24"/>
          <w:szCs w:val="24"/>
          <w:lang w:val="en-US"/>
        </w:rPr>
        <w:t xml:space="preserve"> 8 Bit</w:t>
      </w:r>
      <w:r w:rsidR="007E7CE4" w:rsidRPr="00E33B29">
        <w:rPr>
          <w:sz w:val="24"/>
          <w:szCs w:val="24"/>
          <w:lang w:val="en-US"/>
        </w:rPr>
        <w:tab/>
      </w:r>
      <w:r w:rsidR="007E7CE4" w:rsidRPr="00E33B29">
        <w:rPr>
          <w:sz w:val="24"/>
          <w:szCs w:val="24"/>
          <w:lang w:val="en-US"/>
        </w:rPr>
        <w:tab/>
      </w:r>
      <w:r w:rsidR="007E7CE4" w:rsidRPr="00E33B29">
        <w:rPr>
          <w:sz w:val="24"/>
          <w:szCs w:val="24"/>
          <w:lang w:val="en-US"/>
        </w:rPr>
        <w:tab/>
        <w:t>8 Bit</w:t>
      </w:r>
      <w:r w:rsidR="007E7CE4" w:rsidRPr="008A6D84">
        <w:rPr>
          <w:rStyle w:val="Hyperlink"/>
          <w:color w:val="000000" w:themeColor="text1"/>
          <w:sz w:val="24"/>
          <w:szCs w:val="24"/>
          <w:u w:val="none"/>
          <w:lang w:val="en-US"/>
        </w:rPr>
        <w:tab/>
      </w:r>
      <w:r w:rsidR="007E7CE4" w:rsidRPr="008A6D84">
        <w:rPr>
          <w:rStyle w:val="Hyperlink"/>
          <w:color w:val="000000" w:themeColor="text1"/>
          <w:sz w:val="24"/>
          <w:szCs w:val="24"/>
          <w:u w:val="none"/>
          <w:lang w:val="en-US"/>
        </w:rPr>
        <w:tab/>
      </w:r>
      <w:r w:rsidR="007E7CE4" w:rsidRPr="008A6D84">
        <w:rPr>
          <w:rStyle w:val="Hyperlink"/>
          <w:color w:val="000000" w:themeColor="text1"/>
          <w:sz w:val="24"/>
          <w:szCs w:val="24"/>
          <w:u w:val="none"/>
          <w:lang w:val="en-US"/>
        </w:rPr>
        <w:tab/>
      </w:r>
      <w:r w:rsidR="007E7CE4" w:rsidRPr="008A6D84">
        <w:rPr>
          <w:rStyle w:val="Hyperlink"/>
          <w:color w:val="000000" w:themeColor="text1"/>
          <w:sz w:val="24"/>
          <w:szCs w:val="24"/>
          <w:u w:val="none"/>
          <w:lang w:val="en-US"/>
        </w:rPr>
        <w:tab/>
        <w:t>S7-300</w:t>
      </w:r>
    </w:p>
    <w:p w:rsidR="007E7CE4" w:rsidRPr="008A6D84" w:rsidRDefault="007E7CE4" w:rsidP="007E7CE4">
      <w:pPr>
        <w:pStyle w:val="KeinLeerraum"/>
        <w:rPr>
          <w:rFonts w:ascii="Arial" w:hAnsi="Arial" w:cs="Arial"/>
          <w:color w:val="000000" w:themeColor="text1"/>
          <w:sz w:val="24"/>
          <w:szCs w:val="24"/>
          <w:lang w:val="en-US" w:eastAsia="de-DE"/>
        </w:rPr>
      </w:pPr>
    </w:p>
    <w:p w:rsidR="007E7CE4" w:rsidRPr="000145D5" w:rsidRDefault="007E7CE4" w:rsidP="007E7CE4">
      <w:pPr>
        <w:pStyle w:val="KeinLeerraum"/>
        <w:rPr>
          <w:rFonts w:ascii="Arial" w:hAnsi="Arial" w:cs="Arial"/>
          <w:b/>
          <w:color w:val="000000" w:themeColor="text1"/>
          <w:sz w:val="24"/>
          <w:szCs w:val="24"/>
          <w:lang w:eastAsia="de-DE"/>
        </w:rPr>
      </w:pPr>
      <w:r w:rsidRPr="000145D5">
        <w:rPr>
          <w:rFonts w:ascii="Arial" w:hAnsi="Arial" w:cs="Arial"/>
          <w:b/>
          <w:color w:val="000000" w:themeColor="text1"/>
          <w:sz w:val="24"/>
          <w:szCs w:val="24"/>
          <w:lang w:eastAsia="de-DE"/>
        </w:rPr>
        <w:t>16-Bit</w:t>
      </w:r>
    </w:p>
    <w:p w:rsidR="007E7CE4" w:rsidRPr="007B4382" w:rsidRDefault="00DC140B" w:rsidP="007E7CE4">
      <w:pPr>
        <w:pStyle w:val="KeinLeerraum"/>
        <w:rPr>
          <w:color w:val="000000" w:themeColor="text1"/>
          <w:sz w:val="24"/>
          <w:szCs w:val="24"/>
        </w:rPr>
      </w:pPr>
      <w:hyperlink w:anchor="_INT_(16-Bit-Ganzzahlen)_1" w:history="1">
        <w:r w:rsidR="007E7CE4" w:rsidRPr="007B4382">
          <w:rPr>
            <w:rStyle w:val="Hyperlink"/>
            <w:sz w:val="24"/>
            <w:szCs w:val="24"/>
          </w:rPr>
          <w:t>INT</w:t>
        </w:r>
      </w:hyperlink>
      <w:r w:rsidR="007E7CE4" w:rsidRPr="007B4382">
        <w:rPr>
          <w:color w:val="000000" w:themeColor="text1"/>
          <w:sz w:val="24"/>
          <w:szCs w:val="24"/>
        </w:rPr>
        <w:tab/>
      </w:r>
      <w:r w:rsidR="007E7CE4" w:rsidRPr="007B4382">
        <w:rPr>
          <w:color w:val="000000" w:themeColor="text1"/>
          <w:sz w:val="24"/>
          <w:szCs w:val="24"/>
        </w:rPr>
        <w:tab/>
      </w:r>
      <w:proofErr w:type="spellStart"/>
      <w:r w:rsidR="007E7CE4" w:rsidRPr="007B4382">
        <w:rPr>
          <w:color w:val="000000" w:themeColor="text1"/>
          <w:sz w:val="24"/>
          <w:szCs w:val="24"/>
        </w:rPr>
        <w:t>Int</w:t>
      </w:r>
      <w:proofErr w:type="spellEnd"/>
      <w:r w:rsidR="007E7CE4" w:rsidRPr="007B4382">
        <w:rPr>
          <w:color w:val="000000" w:themeColor="text1"/>
          <w:sz w:val="24"/>
          <w:szCs w:val="24"/>
        </w:rPr>
        <w:tab/>
      </w:r>
      <w:r w:rsidR="007E7CE4" w:rsidRPr="007B4382">
        <w:rPr>
          <w:color w:val="000000" w:themeColor="text1"/>
          <w:sz w:val="24"/>
          <w:szCs w:val="24"/>
        </w:rPr>
        <w:tab/>
      </w:r>
      <w:r w:rsidR="007E7CE4" w:rsidRPr="007B4382">
        <w:rPr>
          <w:color w:val="000000" w:themeColor="text1"/>
          <w:sz w:val="24"/>
          <w:szCs w:val="24"/>
        </w:rPr>
        <w:tab/>
      </w:r>
      <w:r w:rsidR="007E7CE4" w:rsidRPr="007B4382">
        <w:rPr>
          <w:color w:val="000000" w:themeColor="text1"/>
          <w:sz w:val="24"/>
          <w:szCs w:val="24"/>
        </w:rPr>
        <w:tab/>
        <w:t>15 Bit + Vorzeichen</w:t>
      </w:r>
      <w:r w:rsidR="007E7CE4" w:rsidRPr="007B4382">
        <w:rPr>
          <w:color w:val="000000" w:themeColor="text1"/>
          <w:sz w:val="24"/>
          <w:szCs w:val="24"/>
        </w:rPr>
        <w:tab/>
      </w:r>
      <w:r w:rsidR="007E7CE4" w:rsidRPr="007B4382">
        <w:rPr>
          <w:color w:val="000000" w:themeColor="text1"/>
          <w:sz w:val="24"/>
          <w:szCs w:val="24"/>
        </w:rPr>
        <w:tab/>
      </w:r>
    </w:p>
    <w:p w:rsidR="007E7CE4" w:rsidRPr="008A6D84" w:rsidRDefault="00DC140B" w:rsidP="007E7CE4">
      <w:pPr>
        <w:pStyle w:val="KeinLeerraum"/>
        <w:rPr>
          <w:rFonts w:ascii="Arial" w:hAnsi="Arial" w:cs="Arial"/>
          <w:color w:val="000000" w:themeColor="text1"/>
          <w:sz w:val="24"/>
          <w:szCs w:val="24"/>
          <w:lang w:val="en-US" w:eastAsia="de-DE"/>
        </w:rPr>
      </w:pPr>
      <w:hyperlink w:anchor="_UINT_(16-Bit-Ganzzahlen)_1" w:history="1">
        <w:r w:rsidR="007E7CE4" w:rsidRPr="008455AE">
          <w:rPr>
            <w:rStyle w:val="Hyperlink"/>
            <w:sz w:val="24"/>
            <w:szCs w:val="24"/>
            <w:lang w:val="en-US"/>
          </w:rPr>
          <w:t>UINT</w:t>
        </w:r>
      </w:hyperlink>
      <w:r w:rsidR="007E7CE4" w:rsidRPr="00E33B29">
        <w:rPr>
          <w:sz w:val="24"/>
          <w:szCs w:val="24"/>
          <w:lang w:val="en-US"/>
        </w:rPr>
        <w:tab/>
      </w:r>
      <w:r w:rsidR="007E7CE4" w:rsidRPr="00E33B29">
        <w:rPr>
          <w:sz w:val="24"/>
          <w:szCs w:val="24"/>
          <w:lang w:val="en-US"/>
        </w:rPr>
        <w:tab/>
        <w:t>Unsigned INT</w:t>
      </w:r>
      <w:r w:rsidR="007E7CE4" w:rsidRPr="00E33B29">
        <w:rPr>
          <w:sz w:val="24"/>
          <w:szCs w:val="24"/>
          <w:lang w:val="en-US"/>
        </w:rPr>
        <w:tab/>
      </w:r>
      <w:r w:rsidR="007E7CE4" w:rsidRPr="00E33B29">
        <w:rPr>
          <w:sz w:val="24"/>
          <w:szCs w:val="24"/>
          <w:lang w:val="en-US"/>
        </w:rPr>
        <w:tab/>
      </w:r>
      <w:r w:rsidR="007E7CE4" w:rsidRPr="00E33B29">
        <w:rPr>
          <w:sz w:val="24"/>
          <w:szCs w:val="24"/>
          <w:lang w:val="en-US"/>
        </w:rPr>
        <w:tab/>
        <w:t>16 Bit</w:t>
      </w:r>
      <w:r w:rsidR="007E7CE4" w:rsidRPr="008A6D84">
        <w:rPr>
          <w:rFonts w:ascii="Arial" w:hAnsi="Arial" w:cs="Arial"/>
          <w:color w:val="000000" w:themeColor="text1"/>
          <w:sz w:val="24"/>
          <w:szCs w:val="24"/>
          <w:lang w:val="en-US" w:eastAsia="de-DE"/>
        </w:rPr>
        <w:tab/>
      </w:r>
      <w:r w:rsidR="007E7CE4" w:rsidRPr="008A6D84">
        <w:rPr>
          <w:rFonts w:ascii="Arial" w:hAnsi="Arial" w:cs="Arial"/>
          <w:color w:val="000000" w:themeColor="text1"/>
          <w:sz w:val="24"/>
          <w:szCs w:val="24"/>
          <w:lang w:val="en-US" w:eastAsia="de-DE"/>
        </w:rPr>
        <w:tab/>
      </w:r>
      <w:r w:rsidR="007E7CE4" w:rsidRPr="008A6D84">
        <w:rPr>
          <w:rFonts w:ascii="Arial" w:hAnsi="Arial" w:cs="Arial"/>
          <w:color w:val="000000" w:themeColor="text1"/>
          <w:sz w:val="24"/>
          <w:szCs w:val="24"/>
          <w:lang w:val="en-US" w:eastAsia="de-DE"/>
        </w:rPr>
        <w:tab/>
      </w:r>
      <w:r w:rsidR="007E7CE4" w:rsidRPr="008A6D84">
        <w:rPr>
          <w:rFonts w:ascii="Arial" w:hAnsi="Arial" w:cs="Arial"/>
          <w:color w:val="000000" w:themeColor="text1"/>
          <w:sz w:val="24"/>
          <w:szCs w:val="24"/>
          <w:lang w:val="en-US" w:eastAsia="de-DE"/>
        </w:rPr>
        <w:tab/>
      </w:r>
      <w:r w:rsidR="007E7CE4" w:rsidRPr="008A6D84">
        <w:rPr>
          <w:rStyle w:val="Hyperlink"/>
          <w:color w:val="000000" w:themeColor="text1"/>
          <w:sz w:val="24"/>
          <w:szCs w:val="24"/>
          <w:u w:val="none"/>
          <w:lang w:val="en-US"/>
        </w:rPr>
        <w:t>S7-1200, S7-1500</w:t>
      </w:r>
    </w:p>
    <w:p w:rsidR="007E7CE4" w:rsidRPr="008A6D84" w:rsidRDefault="00DC140B" w:rsidP="007E7CE4">
      <w:pPr>
        <w:pStyle w:val="KeinLeerraum"/>
        <w:tabs>
          <w:tab w:val="left" w:pos="708"/>
          <w:tab w:val="left" w:pos="1416"/>
          <w:tab w:val="left" w:pos="1920"/>
        </w:tabs>
        <w:rPr>
          <w:rFonts w:ascii="Arial" w:hAnsi="Arial" w:cs="Arial"/>
          <w:color w:val="000000" w:themeColor="text1"/>
          <w:sz w:val="24"/>
          <w:szCs w:val="24"/>
          <w:lang w:val="en-US" w:eastAsia="de-DE"/>
        </w:rPr>
      </w:pPr>
      <w:hyperlink w:anchor="_WORD_Beschreibung_1" w:history="1">
        <w:r w:rsidR="007E7CE4" w:rsidRPr="008455AE">
          <w:rPr>
            <w:rStyle w:val="Hyperlink"/>
            <w:sz w:val="24"/>
            <w:szCs w:val="24"/>
            <w:lang w:val="en-US"/>
          </w:rPr>
          <w:t>WORD</w:t>
        </w:r>
      </w:hyperlink>
      <w:r w:rsidR="007E7CE4" w:rsidRPr="00E33B29">
        <w:rPr>
          <w:sz w:val="24"/>
          <w:szCs w:val="24"/>
          <w:lang w:val="en-US"/>
        </w:rPr>
        <w:tab/>
      </w:r>
      <w:r w:rsidR="00E33B29">
        <w:rPr>
          <w:sz w:val="24"/>
          <w:szCs w:val="24"/>
          <w:lang w:val="en-US"/>
        </w:rPr>
        <w:tab/>
      </w:r>
      <w:r w:rsidR="007E7CE4" w:rsidRPr="00E33B29">
        <w:rPr>
          <w:sz w:val="24"/>
          <w:szCs w:val="24"/>
          <w:lang w:val="en-US"/>
        </w:rPr>
        <w:t>16 Bit</w:t>
      </w:r>
      <w:r w:rsidR="00E33B29">
        <w:rPr>
          <w:sz w:val="24"/>
          <w:szCs w:val="24"/>
          <w:lang w:val="en-US"/>
        </w:rPr>
        <w:t xml:space="preserve"> WORD</w:t>
      </w:r>
      <w:r w:rsidR="007E7CE4" w:rsidRPr="008A6D84">
        <w:rPr>
          <w:rStyle w:val="Hyperlink"/>
          <w:color w:val="000000" w:themeColor="text1"/>
          <w:sz w:val="24"/>
          <w:szCs w:val="24"/>
          <w:u w:val="none"/>
          <w:lang w:val="en-US"/>
        </w:rPr>
        <w:tab/>
      </w:r>
      <w:r w:rsidR="007E7CE4" w:rsidRPr="008A6D84">
        <w:rPr>
          <w:rStyle w:val="Hyperlink"/>
          <w:color w:val="000000" w:themeColor="text1"/>
          <w:sz w:val="24"/>
          <w:szCs w:val="24"/>
          <w:u w:val="none"/>
          <w:lang w:val="en-US"/>
        </w:rPr>
        <w:tab/>
      </w:r>
      <w:r w:rsidR="007E7CE4" w:rsidRPr="008A6D84">
        <w:rPr>
          <w:rStyle w:val="Hyperlink"/>
          <w:color w:val="000000" w:themeColor="text1"/>
          <w:sz w:val="24"/>
          <w:szCs w:val="24"/>
          <w:u w:val="none"/>
          <w:lang w:val="en-US"/>
        </w:rPr>
        <w:tab/>
      </w:r>
      <w:r w:rsidR="007E7CE4" w:rsidRPr="008A6D84">
        <w:rPr>
          <w:rStyle w:val="Hyperlink"/>
          <w:color w:val="000000" w:themeColor="text1"/>
          <w:sz w:val="24"/>
          <w:szCs w:val="24"/>
          <w:u w:val="none"/>
          <w:lang w:val="en-US"/>
        </w:rPr>
        <w:tab/>
      </w:r>
      <w:r w:rsidR="007E7CE4" w:rsidRPr="008A6D84">
        <w:rPr>
          <w:rStyle w:val="Hyperlink"/>
          <w:color w:val="000000" w:themeColor="text1"/>
          <w:sz w:val="24"/>
          <w:szCs w:val="24"/>
          <w:u w:val="none"/>
          <w:lang w:val="en-US"/>
        </w:rPr>
        <w:tab/>
      </w:r>
      <w:r w:rsidR="007E7CE4" w:rsidRPr="008A6D84">
        <w:rPr>
          <w:rStyle w:val="Hyperlink"/>
          <w:color w:val="000000" w:themeColor="text1"/>
          <w:sz w:val="24"/>
          <w:szCs w:val="24"/>
          <w:u w:val="none"/>
          <w:lang w:val="en-US"/>
        </w:rPr>
        <w:tab/>
      </w:r>
      <w:r w:rsidR="007E7CE4" w:rsidRPr="008A6D84">
        <w:rPr>
          <w:rStyle w:val="Hyperlink"/>
          <w:color w:val="000000" w:themeColor="text1"/>
          <w:sz w:val="24"/>
          <w:szCs w:val="24"/>
          <w:u w:val="none"/>
          <w:lang w:val="en-US"/>
        </w:rPr>
        <w:tab/>
        <w:t>S7-300</w:t>
      </w:r>
    </w:p>
    <w:p w:rsidR="007E7CE4" w:rsidRPr="008A6D84" w:rsidRDefault="007E7CE4" w:rsidP="007E7CE4">
      <w:pPr>
        <w:pStyle w:val="KeinLeerraum"/>
        <w:rPr>
          <w:rFonts w:ascii="Arial" w:hAnsi="Arial" w:cs="Arial"/>
          <w:color w:val="000000" w:themeColor="text1"/>
          <w:sz w:val="24"/>
          <w:szCs w:val="24"/>
          <w:lang w:val="en-US" w:eastAsia="de-DE"/>
        </w:rPr>
      </w:pPr>
    </w:p>
    <w:p w:rsidR="007E7CE4" w:rsidRPr="008A6D84" w:rsidRDefault="007E7CE4" w:rsidP="007E7CE4">
      <w:pPr>
        <w:pStyle w:val="KeinLeerraum"/>
        <w:rPr>
          <w:rFonts w:ascii="Arial" w:hAnsi="Arial" w:cs="Arial"/>
          <w:b/>
          <w:color w:val="000000" w:themeColor="text1"/>
          <w:sz w:val="24"/>
          <w:szCs w:val="24"/>
          <w:lang w:val="en-US" w:eastAsia="de-DE"/>
        </w:rPr>
      </w:pPr>
      <w:r w:rsidRPr="008A6D84">
        <w:rPr>
          <w:rFonts w:ascii="Arial" w:hAnsi="Arial" w:cs="Arial"/>
          <w:b/>
          <w:color w:val="000000" w:themeColor="text1"/>
          <w:sz w:val="24"/>
          <w:szCs w:val="24"/>
          <w:lang w:val="en-US" w:eastAsia="de-DE"/>
        </w:rPr>
        <w:t>32-Bit</w:t>
      </w:r>
    </w:p>
    <w:p w:rsidR="007E7CE4" w:rsidRPr="00E33B29" w:rsidRDefault="00DC140B" w:rsidP="007E7CE4">
      <w:pPr>
        <w:pStyle w:val="KeinLeerraum"/>
        <w:rPr>
          <w:color w:val="000000" w:themeColor="text1"/>
          <w:sz w:val="24"/>
          <w:szCs w:val="24"/>
          <w:lang w:val="en-US"/>
        </w:rPr>
      </w:pPr>
      <w:hyperlink w:anchor="_DINT_(32-Bit-Ganzzahlen)Beschreibun_1" w:history="1">
        <w:r w:rsidR="007E7CE4" w:rsidRPr="008455AE">
          <w:rPr>
            <w:rStyle w:val="Hyperlink"/>
            <w:sz w:val="24"/>
            <w:szCs w:val="24"/>
            <w:lang w:val="en-US"/>
          </w:rPr>
          <w:t>DINT</w:t>
        </w:r>
      </w:hyperlink>
      <w:r w:rsidR="007E7CE4" w:rsidRPr="00E33B29">
        <w:rPr>
          <w:color w:val="000000" w:themeColor="text1"/>
          <w:sz w:val="24"/>
          <w:szCs w:val="24"/>
          <w:lang w:val="en-US"/>
        </w:rPr>
        <w:tab/>
      </w:r>
      <w:r w:rsidR="007E7CE4" w:rsidRPr="00E33B29">
        <w:rPr>
          <w:color w:val="000000" w:themeColor="text1"/>
          <w:sz w:val="24"/>
          <w:szCs w:val="24"/>
          <w:lang w:val="en-US"/>
        </w:rPr>
        <w:tab/>
        <w:t>Double INT</w:t>
      </w:r>
      <w:r w:rsidR="007E7CE4" w:rsidRPr="00E33B29">
        <w:rPr>
          <w:color w:val="000000" w:themeColor="text1"/>
          <w:sz w:val="24"/>
          <w:szCs w:val="24"/>
          <w:lang w:val="en-US"/>
        </w:rPr>
        <w:tab/>
      </w:r>
      <w:r w:rsidR="007E7CE4" w:rsidRPr="00E33B29">
        <w:rPr>
          <w:color w:val="000000" w:themeColor="text1"/>
          <w:sz w:val="24"/>
          <w:szCs w:val="24"/>
          <w:lang w:val="en-US"/>
        </w:rPr>
        <w:tab/>
      </w:r>
      <w:r w:rsidR="007E7CE4" w:rsidRPr="00E33B29">
        <w:rPr>
          <w:color w:val="000000" w:themeColor="text1"/>
          <w:sz w:val="24"/>
          <w:szCs w:val="24"/>
          <w:lang w:val="en-US"/>
        </w:rPr>
        <w:tab/>
        <w:t>32 Bit</w:t>
      </w:r>
      <w:r w:rsidR="007E7CE4" w:rsidRPr="00E33B29">
        <w:rPr>
          <w:color w:val="000000" w:themeColor="text1"/>
          <w:sz w:val="24"/>
          <w:szCs w:val="24"/>
          <w:lang w:val="en-US"/>
        </w:rPr>
        <w:tab/>
      </w:r>
      <w:r w:rsidR="007E7CE4" w:rsidRPr="00E33B29">
        <w:rPr>
          <w:color w:val="000000" w:themeColor="text1"/>
          <w:sz w:val="24"/>
          <w:szCs w:val="24"/>
          <w:lang w:val="en-US"/>
        </w:rPr>
        <w:tab/>
      </w:r>
      <w:r w:rsidR="007E7CE4" w:rsidRPr="00E33B29">
        <w:rPr>
          <w:color w:val="000000" w:themeColor="text1"/>
          <w:sz w:val="24"/>
          <w:szCs w:val="24"/>
          <w:lang w:val="en-US"/>
        </w:rPr>
        <w:tab/>
      </w:r>
      <w:r w:rsidR="007E7CE4" w:rsidRPr="00E33B29">
        <w:rPr>
          <w:color w:val="000000" w:themeColor="text1"/>
          <w:sz w:val="24"/>
          <w:szCs w:val="24"/>
          <w:lang w:val="en-US"/>
        </w:rPr>
        <w:tab/>
        <w:t>S7-300</w:t>
      </w:r>
    </w:p>
    <w:p w:rsidR="007E7CE4" w:rsidRPr="008A6D84" w:rsidRDefault="00DC140B" w:rsidP="007E7CE4">
      <w:pPr>
        <w:pStyle w:val="KeinLeerraum"/>
        <w:rPr>
          <w:rFonts w:ascii="Arial" w:hAnsi="Arial" w:cs="Arial"/>
          <w:color w:val="000000" w:themeColor="text1"/>
          <w:sz w:val="24"/>
          <w:szCs w:val="24"/>
          <w:lang w:val="en-US" w:eastAsia="de-DE"/>
        </w:rPr>
      </w:pPr>
      <w:hyperlink w:anchor="_UDINT_(32-Bit-Ganzzahlen)Beschreibu_2" w:history="1">
        <w:r w:rsidR="007E7CE4" w:rsidRPr="008455AE">
          <w:rPr>
            <w:rStyle w:val="Hyperlink"/>
            <w:sz w:val="24"/>
            <w:szCs w:val="24"/>
            <w:lang w:val="en-US"/>
          </w:rPr>
          <w:t>UDINT</w:t>
        </w:r>
      </w:hyperlink>
      <w:r w:rsidR="007E7CE4" w:rsidRPr="00E33B29">
        <w:rPr>
          <w:sz w:val="24"/>
          <w:szCs w:val="24"/>
          <w:lang w:val="en-US"/>
        </w:rPr>
        <w:tab/>
      </w:r>
      <w:r w:rsidR="007E7CE4" w:rsidRPr="00E33B29">
        <w:rPr>
          <w:sz w:val="24"/>
          <w:szCs w:val="24"/>
          <w:lang w:val="en-US"/>
        </w:rPr>
        <w:tab/>
        <w:t>Unsigned Double</w:t>
      </w:r>
      <w:r w:rsidR="00E33B29">
        <w:rPr>
          <w:sz w:val="24"/>
          <w:szCs w:val="24"/>
          <w:lang w:val="en-US"/>
        </w:rPr>
        <w:t xml:space="preserve"> </w:t>
      </w:r>
      <w:r w:rsidR="007E7CE4" w:rsidRPr="00E33B29">
        <w:rPr>
          <w:sz w:val="24"/>
          <w:szCs w:val="24"/>
          <w:lang w:val="en-US"/>
        </w:rPr>
        <w:t>INT</w:t>
      </w:r>
      <w:r w:rsidR="00E33B29">
        <w:rPr>
          <w:sz w:val="24"/>
          <w:szCs w:val="24"/>
          <w:lang w:val="en-US"/>
        </w:rPr>
        <w:tab/>
      </w:r>
      <w:r w:rsidR="007E7CE4" w:rsidRPr="00E33B29">
        <w:rPr>
          <w:sz w:val="24"/>
          <w:szCs w:val="24"/>
          <w:lang w:val="en-US"/>
        </w:rPr>
        <w:tab/>
        <w:t>32Bit</w:t>
      </w:r>
      <w:r w:rsidR="007E7CE4" w:rsidRPr="008A6D84">
        <w:rPr>
          <w:rFonts w:ascii="Arial" w:hAnsi="Arial" w:cs="Arial"/>
          <w:color w:val="000000" w:themeColor="text1"/>
          <w:sz w:val="24"/>
          <w:szCs w:val="24"/>
          <w:lang w:val="en-US" w:eastAsia="de-DE"/>
        </w:rPr>
        <w:tab/>
      </w:r>
      <w:r w:rsidR="007E7CE4" w:rsidRPr="008A6D84">
        <w:rPr>
          <w:rFonts w:ascii="Arial" w:hAnsi="Arial" w:cs="Arial"/>
          <w:color w:val="000000" w:themeColor="text1"/>
          <w:sz w:val="24"/>
          <w:szCs w:val="24"/>
          <w:lang w:val="en-US" w:eastAsia="de-DE"/>
        </w:rPr>
        <w:tab/>
      </w:r>
      <w:r w:rsidR="007E7CE4" w:rsidRPr="008A6D84">
        <w:rPr>
          <w:rFonts w:ascii="Arial" w:hAnsi="Arial" w:cs="Arial"/>
          <w:color w:val="000000" w:themeColor="text1"/>
          <w:sz w:val="24"/>
          <w:szCs w:val="24"/>
          <w:lang w:val="en-US" w:eastAsia="de-DE"/>
        </w:rPr>
        <w:tab/>
      </w:r>
      <w:r w:rsidR="007E7CE4" w:rsidRPr="008A6D84">
        <w:rPr>
          <w:rFonts w:ascii="Arial" w:hAnsi="Arial" w:cs="Arial"/>
          <w:color w:val="000000" w:themeColor="text1"/>
          <w:sz w:val="24"/>
          <w:szCs w:val="24"/>
          <w:lang w:val="en-US" w:eastAsia="de-DE"/>
        </w:rPr>
        <w:tab/>
      </w:r>
      <w:r w:rsidR="007E7CE4" w:rsidRPr="008A6D84">
        <w:rPr>
          <w:rStyle w:val="Hyperlink"/>
          <w:color w:val="000000" w:themeColor="text1"/>
          <w:sz w:val="24"/>
          <w:szCs w:val="24"/>
          <w:u w:val="none"/>
          <w:lang w:val="en-US"/>
        </w:rPr>
        <w:t>S7-1200, S7-1500</w:t>
      </w:r>
    </w:p>
    <w:p w:rsidR="007E7CE4" w:rsidRPr="008A6D84" w:rsidRDefault="00DC140B" w:rsidP="007E7CE4">
      <w:pPr>
        <w:pStyle w:val="KeinLeerraum"/>
        <w:rPr>
          <w:rFonts w:ascii="Arial" w:hAnsi="Arial" w:cs="Arial"/>
          <w:color w:val="000000" w:themeColor="text1"/>
          <w:sz w:val="24"/>
          <w:szCs w:val="24"/>
          <w:lang w:val="en-US" w:eastAsia="de-DE"/>
        </w:rPr>
      </w:pPr>
      <w:hyperlink w:anchor="_DWORD_2" w:history="1">
        <w:r w:rsidR="007E7CE4" w:rsidRPr="008455AE">
          <w:rPr>
            <w:rStyle w:val="Hyperlink"/>
            <w:sz w:val="24"/>
            <w:szCs w:val="24"/>
            <w:lang w:val="en-US"/>
          </w:rPr>
          <w:t>DWORD</w:t>
        </w:r>
      </w:hyperlink>
      <w:r w:rsidR="007E7CE4" w:rsidRPr="00E33B29">
        <w:rPr>
          <w:sz w:val="24"/>
          <w:szCs w:val="24"/>
          <w:lang w:val="en-US"/>
        </w:rPr>
        <w:tab/>
        <w:t>Doppel WORD</w:t>
      </w:r>
      <w:r w:rsidR="007E7CE4" w:rsidRPr="00E33B29">
        <w:rPr>
          <w:sz w:val="24"/>
          <w:szCs w:val="24"/>
          <w:lang w:val="en-US"/>
        </w:rPr>
        <w:tab/>
      </w:r>
      <w:r w:rsidR="007E7CE4" w:rsidRPr="00E33B29">
        <w:rPr>
          <w:sz w:val="24"/>
          <w:szCs w:val="24"/>
          <w:lang w:val="en-US"/>
        </w:rPr>
        <w:tab/>
      </w:r>
      <w:r w:rsidR="007E7CE4" w:rsidRPr="00E33B29">
        <w:rPr>
          <w:sz w:val="24"/>
          <w:szCs w:val="24"/>
          <w:lang w:val="en-US"/>
        </w:rPr>
        <w:tab/>
        <w:t>32 Bit</w:t>
      </w:r>
      <w:r w:rsidR="007E7CE4" w:rsidRPr="008A6D84">
        <w:rPr>
          <w:rStyle w:val="Hyperlink"/>
          <w:color w:val="000000" w:themeColor="text1"/>
          <w:sz w:val="24"/>
          <w:szCs w:val="24"/>
          <w:u w:val="none"/>
          <w:lang w:val="en-US"/>
        </w:rPr>
        <w:tab/>
      </w:r>
      <w:r w:rsidR="007E7CE4" w:rsidRPr="008A6D84">
        <w:rPr>
          <w:rStyle w:val="Hyperlink"/>
          <w:color w:val="000000" w:themeColor="text1"/>
          <w:sz w:val="24"/>
          <w:szCs w:val="24"/>
          <w:u w:val="none"/>
          <w:lang w:val="en-US"/>
        </w:rPr>
        <w:tab/>
      </w:r>
      <w:r w:rsidR="007E7CE4" w:rsidRPr="008A6D84">
        <w:rPr>
          <w:rStyle w:val="Hyperlink"/>
          <w:color w:val="000000" w:themeColor="text1"/>
          <w:sz w:val="24"/>
          <w:szCs w:val="24"/>
          <w:u w:val="none"/>
          <w:lang w:val="en-US"/>
        </w:rPr>
        <w:tab/>
      </w:r>
      <w:r w:rsidR="007E7CE4" w:rsidRPr="008A6D84">
        <w:rPr>
          <w:rStyle w:val="Hyperlink"/>
          <w:color w:val="000000" w:themeColor="text1"/>
          <w:sz w:val="24"/>
          <w:szCs w:val="24"/>
          <w:u w:val="none"/>
          <w:lang w:val="en-US"/>
        </w:rPr>
        <w:tab/>
        <w:t>S7-300</w:t>
      </w:r>
    </w:p>
    <w:p w:rsidR="007E7CE4" w:rsidRPr="008A6D84" w:rsidRDefault="007E7CE4" w:rsidP="007E7CE4">
      <w:pPr>
        <w:pStyle w:val="KeinLeerraum"/>
        <w:rPr>
          <w:rFonts w:ascii="Arial" w:hAnsi="Arial" w:cs="Arial"/>
          <w:color w:val="000000" w:themeColor="text1"/>
          <w:sz w:val="24"/>
          <w:szCs w:val="24"/>
          <w:lang w:val="en-US" w:eastAsia="de-DE"/>
        </w:rPr>
      </w:pPr>
    </w:p>
    <w:p w:rsidR="007E7CE4" w:rsidRPr="008A6D84" w:rsidRDefault="007E7CE4" w:rsidP="007E7CE4">
      <w:pPr>
        <w:pStyle w:val="KeinLeerraum"/>
        <w:rPr>
          <w:rFonts w:ascii="Arial" w:hAnsi="Arial" w:cs="Arial"/>
          <w:b/>
          <w:color w:val="000000" w:themeColor="text1"/>
          <w:sz w:val="24"/>
          <w:szCs w:val="24"/>
          <w:lang w:val="en-US" w:eastAsia="de-DE"/>
        </w:rPr>
      </w:pPr>
      <w:r w:rsidRPr="008A6D84">
        <w:rPr>
          <w:rFonts w:ascii="Arial" w:hAnsi="Arial" w:cs="Arial"/>
          <w:b/>
          <w:color w:val="000000" w:themeColor="text1"/>
          <w:sz w:val="24"/>
          <w:szCs w:val="24"/>
          <w:lang w:val="en-US" w:eastAsia="de-DE"/>
        </w:rPr>
        <w:t>64-Bit</w:t>
      </w:r>
    </w:p>
    <w:p w:rsidR="007E7CE4" w:rsidRPr="008A6D84" w:rsidRDefault="00DC140B" w:rsidP="007E7CE4">
      <w:pPr>
        <w:pStyle w:val="KeinLeerraum"/>
        <w:rPr>
          <w:rFonts w:ascii="Arial" w:hAnsi="Arial" w:cs="Arial"/>
          <w:color w:val="000000" w:themeColor="text1"/>
          <w:sz w:val="24"/>
          <w:szCs w:val="24"/>
          <w:lang w:val="en-US" w:eastAsia="de-DE"/>
        </w:rPr>
      </w:pPr>
      <w:hyperlink w:anchor="_LINT_(64-Bit-Ganzzahlen)_1" w:history="1">
        <w:r w:rsidR="007E7CE4" w:rsidRPr="008455AE">
          <w:rPr>
            <w:rStyle w:val="Hyperlink"/>
            <w:sz w:val="24"/>
            <w:szCs w:val="24"/>
            <w:lang w:val="en-US"/>
          </w:rPr>
          <w:t>LINT</w:t>
        </w:r>
      </w:hyperlink>
      <w:r w:rsidR="007E7CE4" w:rsidRPr="00E33B29">
        <w:rPr>
          <w:sz w:val="24"/>
          <w:szCs w:val="24"/>
          <w:lang w:val="en-US"/>
        </w:rPr>
        <w:tab/>
      </w:r>
      <w:r w:rsidR="007E7CE4" w:rsidRPr="00E33B29">
        <w:rPr>
          <w:sz w:val="24"/>
          <w:szCs w:val="24"/>
          <w:lang w:val="en-US"/>
        </w:rPr>
        <w:tab/>
        <w:t>Long INT</w:t>
      </w:r>
      <w:r w:rsidR="007E7CE4" w:rsidRPr="00E33B29">
        <w:rPr>
          <w:sz w:val="24"/>
          <w:szCs w:val="24"/>
          <w:lang w:val="en-US"/>
        </w:rPr>
        <w:tab/>
      </w:r>
      <w:r w:rsidR="007E7CE4" w:rsidRPr="00E33B29">
        <w:rPr>
          <w:sz w:val="24"/>
          <w:szCs w:val="24"/>
          <w:lang w:val="en-US"/>
        </w:rPr>
        <w:tab/>
      </w:r>
      <w:r w:rsidR="007E7CE4" w:rsidRPr="00E33B29">
        <w:rPr>
          <w:sz w:val="24"/>
          <w:szCs w:val="24"/>
          <w:lang w:val="en-US"/>
        </w:rPr>
        <w:tab/>
        <w:t>63 Bit + Vorzeichen</w:t>
      </w:r>
      <w:r w:rsidR="007E7CE4" w:rsidRPr="008A6D84">
        <w:rPr>
          <w:rFonts w:ascii="Arial" w:hAnsi="Arial" w:cs="Arial"/>
          <w:color w:val="000000" w:themeColor="text1"/>
          <w:sz w:val="24"/>
          <w:szCs w:val="24"/>
          <w:lang w:val="en-US" w:eastAsia="de-DE"/>
        </w:rPr>
        <w:t xml:space="preserve"> </w:t>
      </w:r>
      <w:r w:rsidR="007E7CE4" w:rsidRPr="008A6D84">
        <w:rPr>
          <w:rFonts w:ascii="Arial" w:hAnsi="Arial" w:cs="Arial"/>
          <w:color w:val="000000" w:themeColor="text1"/>
          <w:sz w:val="24"/>
          <w:szCs w:val="24"/>
          <w:lang w:val="en-US" w:eastAsia="de-DE"/>
        </w:rPr>
        <w:tab/>
      </w:r>
      <w:r w:rsidR="007E7CE4" w:rsidRPr="008A6D84">
        <w:rPr>
          <w:rFonts w:ascii="Arial" w:hAnsi="Arial" w:cs="Arial"/>
          <w:color w:val="000000" w:themeColor="text1"/>
          <w:sz w:val="24"/>
          <w:szCs w:val="24"/>
          <w:lang w:val="en-US" w:eastAsia="de-DE"/>
        </w:rPr>
        <w:tab/>
      </w:r>
      <w:r w:rsidR="007E7CE4" w:rsidRPr="008A6D84">
        <w:rPr>
          <w:rStyle w:val="Hyperlink"/>
          <w:color w:val="000000" w:themeColor="text1"/>
          <w:sz w:val="24"/>
          <w:szCs w:val="24"/>
          <w:u w:val="none"/>
          <w:lang w:val="en-US"/>
        </w:rPr>
        <w:t>S7-1200, S7-1500</w:t>
      </w:r>
    </w:p>
    <w:p w:rsidR="007E7CE4" w:rsidRPr="008A6D84" w:rsidRDefault="00DC140B" w:rsidP="007E7CE4">
      <w:pPr>
        <w:pStyle w:val="KeinLeerraum"/>
        <w:rPr>
          <w:rFonts w:ascii="Arial" w:hAnsi="Arial" w:cs="Arial"/>
          <w:color w:val="000000" w:themeColor="text1"/>
          <w:sz w:val="24"/>
          <w:szCs w:val="24"/>
          <w:lang w:val="en-US" w:eastAsia="de-DE"/>
        </w:rPr>
      </w:pPr>
      <w:hyperlink w:anchor="_ULINT_(64-Bit-Ganzzahlen)_1" w:history="1">
        <w:r w:rsidR="007E7CE4" w:rsidRPr="008455AE">
          <w:rPr>
            <w:rStyle w:val="Hyperlink"/>
            <w:sz w:val="24"/>
            <w:szCs w:val="24"/>
            <w:lang w:val="en-US"/>
          </w:rPr>
          <w:t>ULINT</w:t>
        </w:r>
      </w:hyperlink>
      <w:r w:rsidR="007E7CE4" w:rsidRPr="00E33B29">
        <w:rPr>
          <w:sz w:val="24"/>
          <w:szCs w:val="24"/>
          <w:lang w:val="en-US"/>
        </w:rPr>
        <w:tab/>
      </w:r>
      <w:r w:rsidR="007E7CE4" w:rsidRPr="00E33B29">
        <w:rPr>
          <w:sz w:val="24"/>
          <w:szCs w:val="24"/>
          <w:lang w:val="en-US"/>
        </w:rPr>
        <w:tab/>
        <w:t>Unsigned Long INT</w:t>
      </w:r>
      <w:r w:rsidR="007E7CE4" w:rsidRPr="00E33B29">
        <w:rPr>
          <w:sz w:val="24"/>
          <w:szCs w:val="24"/>
          <w:lang w:val="en-US"/>
        </w:rPr>
        <w:tab/>
      </w:r>
      <w:r w:rsidR="007E7CE4" w:rsidRPr="00E33B29">
        <w:rPr>
          <w:sz w:val="24"/>
          <w:szCs w:val="24"/>
          <w:lang w:val="en-US"/>
        </w:rPr>
        <w:tab/>
        <w:t>64 Bit</w:t>
      </w:r>
      <w:r w:rsidR="007E7CE4" w:rsidRPr="008A6D84">
        <w:rPr>
          <w:rFonts w:ascii="Arial" w:hAnsi="Arial" w:cs="Arial"/>
          <w:color w:val="000000" w:themeColor="text1"/>
          <w:sz w:val="24"/>
          <w:szCs w:val="24"/>
          <w:lang w:val="en-US"/>
        </w:rPr>
        <w:tab/>
      </w:r>
      <w:r w:rsidR="007E7CE4" w:rsidRPr="008A6D84">
        <w:rPr>
          <w:rFonts w:ascii="Arial" w:hAnsi="Arial" w:cs="Arial"/>
          <w:color w:val="000000" w:themeColor="text1"/>
          <w:sz w:val="24"/>
          <w:szCs w:val="24"/>
          <w:lang w:val="en-US"/>
        </w:rPr>
        <w:tab/>
      </w:r>
      <w:r w:rsidR="007E7CE4" w:rsidRPr="008A6D84">
        <w:rPr>
          <w:rFonts w:ascii="Arial" w:hAnsi="Arial" w:cs="Arial"/>
          <w:color w:val="000000" w:themeColor="text1"/>
          <w:sz w:val="24"/>
          <w:szCs w:val="24"/>
          <w:lang w:val="en-US"/>
        </w:rPr>
        <w:tab/>
      </w:r>
      <w:r w:rsidR="007E7CE4" w:rsidRPr="008A6D84">
        <w:rPr>
          <w:rFonts w:ascii="Arial" w:hAnsi="Arial" w:cs="Arial"/>
          <w:color w:val="000000" w:themeColor="text1"/>
          <w:sz w:val="24"/>
          <w:szCs w:val="24"/>
          <w:lang w:val="en-US" w:eastAsia="de-DE"/>
        </w:rPr>
        <w:tab/>
      </w:r>
      <w:r w:rsidR="007E7CE4" w:rsidRPr="008A6D84">
        <w:rPr>
          <w:rStyle w:val="Hyperlink"/>
          <w:color w:val="000000" w:themeColor="text1"/>
          <w:sz w:val="24"/>
          <w:szCs w:val="24"/>
          <w:u w:val="none"/>
          <w:lang w:val="en-US"/>
        </w:rPr>
        <w:t>S7-1200, S7-1500</w:t>
      </w:r>
    </w:p>
    <w:p w:rsidR="007E7CE4" w:rsidRPr="008A6D84" w:rsidRDefault="00DC140B" w:rsidP="007E7CE4">
      <w:pPr>
        <w:pStyle w:val="KeinLeerraum"/>
        <w:rPr>
          <w:rFonts w:ascii="Arial" w:hAnsi="Arial" w:cs="Arial"/>
          <w:color w:val="000000" w:themeColor="text1"/>
          <w:sz w:val="24"/>
          <w:szCs w:val="24"/>
          <w:lang w:val="en-US" w:eastAsia="de-DE"/>
        </w:rPr>
      </w:pPr>
      <w:hyperlink w:anchor="_LWORD_Beschreibung_1" w:history="1">
        <w:r w:rsidR="00E33B29" w:rsidRPr="008455AE">
          <w:rPr>
            <w:rStyle w:val="Hyperlink"/>
            <w:sz w:val="24"/>
            <w:szCs w:val="24"/>
            <w:lang w:val="en-US"/>
          </w:rPr>
          <w:t>LWORD</w:t>
        </w:r>
      </w:hyperlink>
      <w:r w:rsidR="00E33B29">
        <w:rPr>
          <w:sz w:val="24"/>
          <w:szCs w:val="24"/>
          <w:lang w:val="en-US"/>
        </w:rPr>
        <w:tab/>
        <w:t>Long WORD</w:t>
      </w:r>
      <w:r w:rsidR="007E7CE4" w:rsidRPr="00E33B29">
        <w:rPr>
          <w:sz w:val="24"/>
          <w:szCs w:val="24"/>
          <w:lang w:val="en-US"/>
        </w:rPr>
        <w:tab/>
      </w:r>
      <w:r w:rsidR="007E7CE4" w:rsidRPr="00E33B29">
        <w:rPr>
          <w:sz w:val="24"/>
          <w:szCs w:val="24"/>
          <w:lang w:val="en-US"/>
        </w:rPr>
        <w:tab/>
      </w:r>
      <w:r w:rsidR="007E7CE4" w:rsidRPr="00E33B29">
        <w:rPr>
          <w:sz w:val="24"/>
          <w:szCs w:val="24"/>
          <w:lang w:val="en-US"/>
        </w:rPr>
        <w:tab/>
        <w:t>64 Bit</w:t>
      </w:r>
      <w:r w:rsidR="007E7CE4" w:rsidRPr="00E33B29">
        <w:rPr>
          <w:sz w:val="24"/>
          <w:szCs w:val="24"/>
          <w:lang w:val="en-US"/>
        </w:rPr>
        <w:tab/>
      </w:r>
      <w:r w:rsidR="007E7CE4" w:rsidRPr="00E33B29">
        <w:rPr>
          <w:sz w:val="24"/>
          <w:szCs w:val="24"/>
          <w:lang w:val="en-US"/>
        </w:rPr>
        <w:tab/>
      </w:r>
      <w:r w:rsidR="007E7CE4" w:rsidRPr="00E33B29">
        <w:rPr>
          <w:sz w:val="24"/>
          <w:szCs w:val="24"/>
          <w:lang w:val="en-US"/>
        </w:rPr>
        <w:tab/>
      </w:r>
      <w:r w:rsidR="007E7CE4" w:rsidRPr="00E33B29">
        <w:rPr>
          <w:sz w:val="24"/>
          <w:szCs w:val="24"/>
          <w:lang w:val="en-US"/>
        </w:rPr>
        <w:tab/>
        <w:t>S7-1500</w:t>
      </w:r>
    </w:p>
    <w:p w:rsidR="007E7CE4" w:rsidRPr="008A6D84" w:rsidRDefault="007E7CE4" w:rsidP="007E7CE4">
      <w:pPr>
        <w:pStyle w:val="KeinLeerraum"/>
        <w:rPr>
          <w:rFonts w:ascii="Arial" w:hAnsi="Arial" w:cs="Arial"/>
          <w:color w:val="000000" w:themeColor="text1"/>
          <w:sz w:val="24"/>
          <w:szCs w:val="24"/>
          <w:lang w:val="en-US" w:eastAsia="de-DE"/>
        </w:rPr>
      </w:pPr>
    </w:p>
    <w:p w:rsidR="007E7CE4" w:rsidRPr="008A6D84" w:rsidRDefault="007E7CE4" w:rsidP="007E7CE4">
      <w:pPr>
        <w:pStyle w:val="KeinLeerraum"/>
        <w:rPr>
          <w:rFonts w:ascii="Arial" w:hAnsi="Arial" w:cs="Arial"/>
          <w:b/>
          <w:color w:val="000000" w:themeColor="text1"/>
          <w:sz w:val="24"/>
          <w:szCs w:val="24"/>
          <w:lang w:eastAsia="de-DE"/>
        </w:rPr>
      </w:pPr>
      <w:r w:rsidRPr="008A6D84">
        <w:rPr>
          <w:rFonts w:ascii="Arial" w:hAnsi="Arial" w:cs="Arial"/>
          <w:b/>
          <w:color w:val="000000" w:themeColor="text1"/>
          <w:sz w:val="24"/>
          <w:szCs w:val="24"/>
          <w:lang w:eastAsia="de-DE"/>
        </w:rPr>
        <w:t>32-Bit</w:t>
      </w:r>
    </w:p>
    <w:p w:rsidR="007E7CE4" w:rsidRPr="00E33B29" w:rsidRDefault="00DC140B" w:rsidP="007E7CE4">
      <w:pPr>
        <w:pStyle w:val="KeinLeerraum"/>
        <w:rPr>
          <w:color w:val="000000" w:themeColor="text1"/>
          <w:sz w:val="24"/>
          <w:szCs w:val="24"/>
        </w:rPr>
      </w:pPr>
      <w:hyperlink w:anchor="_REAL" w:history="1">
        <w:r w:rsidR="007E7CE4" w:rsidRPr="008455AE">
          <w:rPr>
            <w:rStyle w:val="Hyperlink"/>
            <w:sz w:val="24"/>
            <w:szCs w:val="24"/>
          </w:rPr>
          <w:t>REAL</w:t>
        </w:r>
      </w:hyperlink>
      <w:r w:rsidR="007E7CE4" w:rsidRPr="00E33B29">
        <w:rPr>
          <w:color w:val="000000" w:themeColor="text1"/>
          <w:sz w:val="24"/>
          <w:szCs w:val="24"/>
        </w:rPr>
        <w:tab/>
      </w:r>
      <w:r w:rsidR="007E7CE4" w:rsidRPr="00E33B29">
        <w:rPr>
          <w:color w:val="000000" w:themeColor="text1"/>
          <w:sz w:val="24"/>
          <w:szCs w:val="24"/>
        </w:rPr>
        <w:tab/>
        <w:t>Gleitpunktzahl</w:t>
      </w:r>
      <w:r w:rsidR="007E7CE4" w:rsidRPr="00E33B29">
        <w:rPr>
          <w:color w:val="000000" w:themeColor="text1"/>
          <w:sz w:val="24"/>
          <w:szCs w:val="24"/>
        </w:rPr>
        <w:tab/>
      </w:r>
      <w:r w:rsidR="007E7CE4" w:rsidRPr="00E33B29">
        <w:rPr>
          <w:color w:val="000000" w:themeColor="text1"/>
          <w:sz w:val="24"/>
          <w:szCs w:val="24"/>
        </w:rPr>
        <w:tab/>
        <w:t>32 Bit + Vorzeichen</w:t>
      </w:r>
      <w:r w:rsidR="007E7CE4" w:rsidRPr="00E33B29">
        <w:rPr>
          <w:color w:val="000000" w:themeColor="text1"/>
          <w:sz w:val="24"/>
          <w:szCs w:val="24"/>
        </w:rPr>
        <w:tab/>
      </w:r>
      <w:r w:rsidR="007E7CE4" w:rsidRPr="00E33B29">
        <w:rPr>
          <w:color w:val="000000" w:themeColor="text1"/>
          <w:sz w:val="24"/>
          <w:szCs w:val="24"/>
        </w:rPr>
        <w:tab/>
        <w:t>S7-300</w:t>
      </w:r>
    </w:p>
    <w:p w:rsidR="007E7CE4" w:rsidRPr="008A6D84" w:rsidRDefault="007E7CE4" w:rsidP="007E7CE4">
      <w:pPr>
        <w:pStyle w:val="KeinLeerraum"/>
        <w:rPr>
          <w:rFonts w:ascii="Arial" w:hAnsi="Arial" w:cs="Arial"/>
          <w:color w:val="000000" w:themeColor="text1"/>
          <w:sz w:val="24"/>
          <w:szCs w:val="24"/>
          <w:lang w:eastAsia="de-DE"/>
        </w:rPr>
      </w:pPr>
    </w:p>
    <w:p w:rsidR="007E7CE4" w:rsidRPr="008A6D84" w:rsidRDefault="007E7CE4" w:rsidP="007E7CE4">
      <w:pPr>
        <w:pStyle w:val="KeinLeerraum"/>
        <w:rPr>
          <w:rFonts w:ascii="Arial" w:hAnsi="Arial" w:cs="Arial"/>
          <w:b/>
          <w:color w:val="000000" w:themeColor="text1"/>
          <w:sz w:val="24"/>
          <w:szCs w:val="24"/>
          <w:lang w:eastAsia="de-DE"/>
        </w:rPr>
      </w:pPr>
      <w:r w:rsidRPr="008A6D84">
        <w:rPr>
          <w:rFonts w:ascii="Arial" w:hAnsi="Arial" w:cs="Arial"/>
          <w:b/>
          <w:color w:val="000000" w:themeColor="text1"/>
          <w:sz w:val="24"/>
          <w:szCs w:val="24"/>
          <w:lang w:eastAsia="de-DE"/>
        </w:rPr>
        <w:t>64-Bit</w:t>
      </w:r>
      <w:r w:rsidRPr="008A6D84">
        <w:rPr>
          <w:rFonts w:ascii="Arial" w:hAnsi="Arial" w:cs="Arial"/>
          <w:b/>
          <w:color w:val="000000" w:themeColor="text1"/>
          <w:sz w:val="24"/>
          <w:szCs w:val="24"/>
          <w:lang w:eastAsia="de-DE"/>
        </w:rPr>
        <w:tab/>
      </w:r>
      <w:r w:rsidRPr="008A6D84">
        <w:rPr>
          <w:rFonts w:ascii="Arial" w:hAnsi="Arial" w:cs="Arial"/>
          <w:b/>
          <w:color w:val="000000" w:themeColor="text1"/>
          <w:sz w:val="24"/>
          <w:szCs w:val="24"/>
          <w:lang w:eastAsia="de-DE"/>
        </w:rPr>
        <w:tab/>
      </w:r>
    </w:p>
    <w:p w:rsidR="007E7CE4" w:rsidRPr="00E33B29" w:rsidRDefault="00DC140B" w:rsidP="007E7CE4">
      <w:pPr>
        <w:pStyle w:val="KeinLeerraum"/>
        <w:rPr>
          <w:color w:val="000000" w:themeColor="text1"/>
          <w:sz w:val="24"/>
          <w:szCs w:val="24"/>
        </w:rPr>
      </w:pPr>
      <w:hyperlink w:anchor="_LREAL" w:history="1">
        <w:r w:rsidR="007E7CE4" w:rsidRPr="008455AE">
          <w:rPr>
            <w:rStyle w:val="Hyperlink"/>
            <w:sz w:val="24"/>
            <w:szCs w:val="24"/>
          </w:rPr>
          <w:t>LREAL</w:t>
        </w:r>
      </w:hyperlink>
      <w:r w:rsidR="007E7CE4" w:rsidRPr="00E33B29">
        <w:rPr>
          <w:color w:val="000000" w:themeColor="text1"/>
          <w:sz w:val="24"/>
          <w:szCs w:val="24"/>
        </w:rPr>
        <w:tab/>
      </w:r>
      <w:r w:rsidR="007E7CE4" w:rsidRPr="00E33B29">
        <w:rPr>
          <w:color w:val="000000" w:themeColor="text1"/>
          <w:sz w:val="24"/>
          <w:szCs w:val="24"/>
        </w:rPr>
        <w:tab/>
        <w:t>Gleitpunktzahl</w:t>
      </w:r>
      <w:r w:rsidR="007E7CE4" w:rsidRPr="00E33B29">
        <w:rPr>
          <w:color w:val="000000" w:themeColor="text1"/>
          <w:sz w:val="24"/>
          <w:szCs w:val="24"/>
        </w:rPr>
        <w:tab/>
      </w:r>
      <w:r w:rsidR="007E7CE4" w:rsidRPr="00E33B29">
        <w:rPr>
          <w:color w:val="000000" w:themeColor="text1"/>
          <w:sz w:val="24"/>
          <w:szCs w:val="24"/>
        </w:rPr>
        <w:tab/>
        <w:t>64 Bit</w:t>
      </w:r>
      <w:r w:rsidR="007E7CE4" w:rsidRPr="00E33B29">
        <w:rPr>
          <w:color w:val="000000" w:themeColor="text1"/>
          <w:sz w:val="24"/>
          <w:szCs w:val="24"/>
        </w:rPr>
        <w:tab/>
        <w:t>+ Vorzeichen</w:t>
      </w:r>
      <w:r w:rsidR="007E7CE4" w:rsidRPr="00E33B29">
        <w:rPr>
          <w:color w:val="000000" w:themeColor="text1"/>
          <w:sz w:val="24"/>
          <w:szCs w:val="24"/>
        </w:rPr>
        <w:tab/>
      </w:r>
      <w:r w:rsidR="007E7CE4" w:rsidRPr="00E33B29">
        <w:rPr>
          <w:color w:val="000000" w:themeColor="text1"/>
          <w:sz w:val="24"/>
          <w:szCs w:val="24"/>
        </w:rPr>
        <w:tab/>
        <w:t>S7-1200, S7-1500</w:t>
      </w:r>
    </w:p>
    <w:p w:rsidR="007E7CE4" w:rsidRPr="008A6D84" w:rsidRDefault="007E7CE4" w:rsidP="007E7CE4">
      <w:pPr>
        <w:rPr>
          <w:rFonts w:ascii="Arial" w:hAnsi="Arial" w:cs="Arial"/>
          <w:color w:val="000000" w:themeColor="text1"/>
        </w:rPr>
      </w:pPr>
      <w:r w:rsidRPr="008A6D84">
        <w:rPr>
          <w:rFonts w:ascii="Arial" w:hAnsi="Arial" w:cs="Arial"/>
          <w:color w:val="000000" w:themeColor="text1"/>
        </w:rPr>
        <w:br w:type="page"/>
      </w:r>
    </w:p>
    <w:tbl>
      <w:tblPr>
        <w:tblW w:w="2384" w:type="pct"/>
        <w:tblCellSpacing w:w="0" w:type="dxa"/>
        <w:tblInd w:w="4266" w:type="dxa"/>
        <w:tblCellMar>
          <w:left w:w="0" w:type="dxa"/>
          <w:right w:w="0" w:type="dxa"/>
        </w:tblCellMar>
        <w:tblLook w:val="04A0" w:firstRow="1" w:lastRow="0" w:firstColumn="1" w:lastColumn="0" w:noHBand="0" w:noVBand="1"/>
      </w:tblPr>
      <w:tblGrid>
        <w:gridCol w:w="4326"/>
      </w:tblGrid>
      <w:tr w:rsidR="007E7CE4" w:rsidRPr="00E10DFF" w:rsidTr="007E7CE4">
        <w:trPr>
          <w:tblCellSpacing w:w="0" w:type="dxa"/>
          <w:hidden/>
        </w:trPr>
        <w:tc>
          <w:tcPr>
            <w:tcW w:w="0" w:type="auto"/>
            <w:noWrap/>
            <w:vAlign w:val="center"/>
            <w:hideMark/>
          </w:tcPr>
          <w:p w:rsidR="007E7CE4" w:rsidRPr="00E10DFF" w:rsidRDefault="00DC140B" w:rsidP="007E7CE4">
            <w:pPr>
              <w:rPr>
                <w:vanish/>
              </w:rPr>
            </w:pPr>
            <w:hyperlink r:id="rId154" w:history="1">
              <w:r w:rsidR="007E7CE4" w:rsidRPr="00E10DFF">
                <w:rPr>
                  <w:rStyle w:val="Hyperlink"/>
                  <w:vanish/>
                </w:rPr>
                <w:t>Glossar</w:t>
              </w:r>
            </w:hyperlink>
          </w:p>
        </w:tc>
      </w:tr>
    </w:tbl>
    <w:p w:rsidR="007E7CE4" w:rsidRPr="00E10DFF" w:rsidRDefault="007E7CE4" w:rsidP="007E7CE4">
      <w:pPr>
        <w:rPr>
          <w:vanish/>
        </w:rPr>
      </w:pPr>
    </w:p>
    <w:tbl>
      <w:tblPr>
        <w:tblW w:w="5000" w:type="pct"/>
        <w:tblCellSpacing w:w="0" w:type="dxa"/>
        <w:tblCellMar>
          <w:left w:w="0" w:type="dxa"/>
          <w:right w:w="0" w:type="dxa"/>
        </w:tblCellMar>
        <w:tblLook w:val="04A0" w:firstRow="1" w:lastRow="0" w:firstColumn="1" w:lastColumn="0" w:noHBand="0" w:noVBand="1"/>
      </w:tblPr>
      <w:tblGrid>
        <w:gridCol w:w="9072"/>
      </w:tblGrid>
      <w:tr w:rsidR="007E7CE4" w:rsidRPr="00E10DFF" w:rsidTr="007E7CE4">
        <w:trPr>
          <w:tblCellSpacing w:w="0" w:type="dxa"/>
          <w:hidden/>
        </w:trPr>
        <w:tc>
          <w:tcPr>
            <w:tcW w:w="0" w:type="auto"/>
            <w:noWrap/>
            <w:vAlign w:val="center"/>
            <w:hideMark/>
          </w:tcPr>
          <w:p w:rsidR="007E7CE4" w:rsidRPr="00E10DFF" w:rsidRDefault="00DC140B" w:rsidP="007E7CE4">
            <w:pPr>
              <w:rPr>
                <w:vanish/>
              </w:rPr>
            </w:pPr>
            <w:hyperlink r:id="rId155" w:history="1">
              <w:r w:rsidR="007E7CE4" w:rsidRPr="00E10DFF">
                <w:rPr>
                  <w:rStyle w:val="Hyperlink"/>
                  <w:vanish/>
                </w:rPr>
                <w:t>UINT (16-Bit-Ganzzahlen) (S7-1200, S7-1500)</w:t>
              </w:r>
            </w:hyperlink>
          </w:p>
        </w:tc>
      </w:tr>
      <w:tr w:rsidR="007E7CE4" w:rsidRPr="00E10DFF" w:rsidTr="007E7CE4">
        <w:trPr>
          <w:tblCellSpacing w:w="0" w:type="dxa"/>
          <w:hidden/>
        </w:trPr>
        <w:tc>
          <w:tcPr>
            <w:tcW w:w="0" w:type="auto"/>
            <w:noWrap/>
            <w:vAlign w:val="center"/>
            <w:hideMark/>
          </w:tcPr>
          <w:p w:rsidR="007E7CE4" w:rsidRPr="00E10DFF" w:rsidRDefault="00DC140B" w:rsidP="007E7CE4">
            <w:pPr>
              <w:rPr>
                <w:vanish/>
              </w:rPr>
            </w:pPr>
            <w:hyperlink r:id="rId156" w:history="1">
              <w:r w:rsidR="007E7CE4" w:rsidRPr="00E10DFF">
                <w:rPr>
                  <w:rStyle w:val="Hyperlink"/>
                  <w:vanish/>
                </w:rPr>
                <w:t>ULINT (64-Bit-Ganzzahlen) (S7-1500)</w:t>
              </w:r>
            </w:hyperlink>
          </w:p>
        </w:tc>
      </w:tr>
      <w:tr w:rsidR="007E7CE4" w:rsidRPr="00E10DFF" w:rsidTr="007E7CE4">
        <w:trPr>
          <w:tblCellSpacing w:w="0" w:type="dxa"/>
          <w:hidden/>
        </w:trPr>
        <w:tc>
          <w:tcPr>
            <w:tcW w:w="0" w:type="auto"/>
            <w:noWrap/>
            <w:vAlign w:val="center"/>
            <w:hideMark/>
          </w:tcPr>
          <w:p w:rsidR="007E7CE4" w:rsidRPr="00E10DFF" w:rsidRDefault="00DC140B" w:rsidP="007E7CE4">
            <w:pPr>
              <w:rPr>
                <w:vanish/>
              </w:rPr>
            </w:pPr>
            <w:hyperlink r:id="rId157" w:history="1">
              <w:r w:rsidR="007E7CE4" w:rsidRPr="00E10DFF">
                <w:rPr>
                  <w:rStyle w:val="Hyperlink"/>
                  <w:vanish/>
                </w:rPr>
                <w:t>SINT (8-Bit-Ganzzahlen) (S7-1200, S7-1500)</w:t>
              </w:r>
            </w:hyperlink>
          </w:p>
        </w:tc>
      </w:tr>
      <w:tr w:rsidR="007E7CE4" w:rsidRPr="00E10DFF" w:rsidTr="007E7CE4">
        <w:trPr>
          <w:tblCellSpacing w:w="0" w:type="dxa"/>
          <w:hidden/>
        </w:trPr>
        <w:tc>
          <w:tcPr>
            <w:tcW w:w="0" w:type="auto"/>
            <w:noWrap/>
            <w:vAlign w:val="center"/>
            <w:hideMark/>
          </w:tcPr>
          <w:p w:rsidR="007E7CE4" w:rsidRPr="00E10DFF" w:rsidRDefault="00DC140B" w:rsidP="007E7CE4">
            <w:pPr>
              <w:rPr>
                <w:vanish/>
              </w:rPr>
            </w:pPr>
            <w:hyperlink r:id="rId158" w:history="1">
              <w:r w:rsidR="007E7CE4" w:rsidRPr="00E10DFF">
                <w:rPr>
                  <w:rStyle w:val="Hyperlink"/>
                  <w:vanish/>
                </w:rPr>
                <w:t>ULINT (64-Bit-Ganzzahlen) (S7-1500)</w:t>
              </w:r>
            </w:hyperlink>
          </w:p>
        </w:tc>
      </w:tr>
      <w:tr w:rsidR="007E7CE4" w:rsidRPr="00E10DFF" w:rsidTr="007E7CE4">
        <w:trPr>
          <w:tblCellSpacing w:w="0" w:type="dxa"/>
          <w:hidden/>
        </w:trPr>
        <w:tc>
          <w:tcPr>
            <w:tcW w:w="0" w:type="auto"/>
            <w:noWrap/>
            <w:vAlign w:val="center"/>
            <w:hideMark/>
          </w:tcPr>
          <w:p w:rsidR="007E7CE4" w:rsidRPr="00E10DFF" w:rsidRDefault="00DC140B" w:rsidP="007E7CE4">
            <w:pPr>
              <w:rPr>
                <w:vanish/>
              </w:rPr>
            </w:pPr>
            <w:hyperlink r:id="rId159" w:history="1">
              <w:r w:rsidR="007E7CE4" w:rsidRPr="00E10DFF">
                <w:rPr>
                  <w:rStyle w:val="Hyperlink"/>
                  <w:vanish/>
                </w:rPr>
                <w:t>UINT (16-Bit-Ganzzahlen) (S7-1200, S7-1500)</w:t>
              </w:r>
            </w:hyperlink>
          </w:p>
        </w:tc>
      </w:tr>
      <w:tr w:rsidR="007E7CE4" w:rsidRPr="00E10DFF" w:rsidTr="007E7CE4">
        <w:trPr>
          <w:tblCellSpacing w:w="0" w:type="dxa"/>
          <w:hidden/>
        </w:trPr>
        <w:tc>
          <w:tcPr>
            <w:tcW w:w="0" w:type="auto"/>
            <w:noWrap/>
            <w:vAlign w:val="center"/>
            <w:hideMark/>
          </w:tcPr>
          <w:p w:rsidR="007E7CE4" w:rsidRPr="00E10DFF" w:rsidRDefault="00DC140B" w:rsidP="007E7CE4">
            <w:pPr>
              <w:rPr>
                <w:vanish/>
              </w:rPr>
            </w:pPr>
            <w:hyperlink r:id="rId160" w:history="1">
              <w:r w:rsidR="007E7CE4" w:rsidRPr="00E10DFF">
                <w:rPr>
                  <w:rStyle w:val="Hyperlink"/>
                  <w:vanish/>
                </w:rPr>
                <w:t>ULINT (64-Bit-Ganzzahlen) (S7-1500)</w:t>
              </w:r>
            </w:hyperlink>
          </w:p>
        </w:tc>
      </w:tr>
      <w:tr w:rsidR="007E7CE4" w:rsidRPr="00E10DFF" w:rsidTr="007E7CE4">
        <w:trPr>
          <w:tblCellSpacing w:w="0" w:type="dxa"/>
          <w:hidden/>
        </w:trPr>
        <w:tc>
          <w:tcPr>
            <w:tcW w:w="0" w:type="auto"/>
            <w:noWrap/>
            <w:vAlign w:val="center"/>
            <w:hideMark/>
          </w:tcPr>
          <w:p w:rsidR="007E7CE4" w:rsidRPr="00E10DFF" w:rsidRDefault="00DC140B" w:rsidP="007E7CE4">
            <w:pPr>
              <w:rPr>
                <w:vanish/>
              </w:rPr>
            </w:pPr>
            <w:hyperlink r:id="rId161" w:history="1">
              <w:r w:rsidR="007E7CE4" w:rsidRPr="00E10DFF">
                <w:rPr>
                  <w:rStyle w:val="Hyperlink"/>
                  <w:vanish/>
                </w:rPr>
                <w:t>SINT (8-Bit-Ganzzahlen) (S7-1200, S7-1500)</w:t>
              </w:r>
            </w:hyperlink>
          </w:p>
        </w:tc>
      </w:tr>
      <w:tr w:rsidR="007E7CE4" w:rsidRPr="00E10DFF" w:rsidTr="007E7CE4">
        <w:trPr>
          <w:tblCellSpacing w:w="0" w:type="dxa"/>
          <w:hidden/>
        </w:trPr>
        <w:tc>
          <w:tcPr>
            <w:tcW w:w="0" w:type="auto"/>
            <w:noWrap/>
            <w:vAlign w:val="center"/>
            <w:hideMark/>
          </w:tcPr>
          <w:p w:rsidR="007E7CE4" w:rsidRPr="00E10DFF" w:rsidRDefault="00DC140B" w:rsidP="007E7CE4">
            <w:pPr>
              <w:rPr>
                <w:vanish/>
              </w:rPr>
            </w:pPr>
            <w:hyperlink r:id="rId162" w:history="1">
              <w:r w:rsidR="007E7CE4" w:rsidRPr="00E10DFF">
                <w:rPr>
                  <w:rStyle w:val="Hyperlink"/>
                  <w:vanish/>
                </w:rPr>
                <w:t>LINT (64-Bit-Ganzzahlen) (S7-1500)</w:t>
              </w:r>
            </w:hyperlink>
          </w:p>
        </w:tc>
      </w:tr>
      <w:tr w:rsidR="007E7CE4" w:rsidRPr="00E10DFF" w:rsidTr="007E7CE4">
        <w:trPr>
          <w:tblCellSpacing w:w="0" w:type="dxa"/>
          <w:hidden/>
        </w:trPr>
        <w:tc>
          <w:tcPr>
            <w:tcW w:w="0" w:type="auto"/>
            <w:noWrap/>
            <w:vAlign w:val="center"/>
            <w:hideMark/>
          </w:tcPr>
          <w:p w:rsidR="007E7CE4" w:rsidRPr="00E10DFF" w:rsidRDefault="00DC140B" w:rsidP="007E7CE4">
            <w:pPr>
              <w:rPr>
                <w:vanish/>
              </w:rPr>
            </w:pPr>
            <w:hyperlink r:id="rId163" w:history="1">
              <w:r w:rsidR="007E7CE4" w:rsidRPr="00E10DFF">
                <w:rPr>
                  <w:rStyle w:val="Hyperlink"/>
                  <w:vanish/>
                </w:rPr>
                <w:t>Unterstützte Datentypen</w:t>
              </w:r>
            </w:hyperlink>
          </w:p>
        </w:tc>
      </w:tr>
      <w:tr w:rsidR="007E7CE4" w:rsidRPr="00E10DFF" w:rsidTr="007E7CE4">
        <w:trPr>
          <w:tblCellSpacing w:w="0" w:type="dxa"/>
          <w:hidden/>
        </w:trPr>
        <w:tc>
          <w:tcPr>
            <w:tcW w:w="0" w:type="auto"/>
            <w:noWrap/>
            <w:vAlign w:val="center"/>
            <w:hideMark/>
          </w:tcPr>
          <w:p w:rsidR="007E7CE4" w:rsidRPr="00E10DFF" w:rsidRDefault="00DC140B" w:rsidP="007E7CE4">
            <w:pPr>
              <w:rPr>
                <w:vanish/>
              </w:rPr>
            </w:pPr>
            <w:hyperlink r:id="rId164" w:history="1">
              <w:r w:rsidR="007E7CE4" w:rsidRPr="00E10DFF">
                <w:rPr>
                  <w:rStyle w:val="Hyperlink"/>
                  <w:vanish/>
                </w:rPr>
                <w:t>SINT (8-Bit-Ganzzahlen) (S7-1200, S7-1500)</w:t>
              </w:r>
            </w:hyperlink>
          </w:p>
        </w:tc>
      </w:tr>
      <w:tr w:rsidR="007E7CE4" w:rsidRPr="00E10DFF" w:rsidTr="007E7CE4">
        <w:trPr>
          <w:tblCellSpacing w:w="0" w:type="dxa"/>
          <w:hidden/>
        </w:trPr>
        <w:tc>
          <w:tcPr>
            <w:tcW w:w="0" w:type="auto"/>
            <w:noWrap/>
            <w:vAlign w:val="center"/>
            <w:hideMark/>
          </w:tcPr>
          <w:p w:rsidR="007E7CE4" w:rsidRPr="00E10DFF" w:rsidRDefault="00DC140B" w:rsidP="007E7CE4">
            <w:pPr>
              <w:rPr>
                <w:vanish/>
              </w:rPr>
            </w:pPr>
            <w:hyperlink r:id="rId165" w:history="1">
              <w:r w:rsidR="007E7CE4" w:rsidRPr="00E10DFF">
                <w:rPr>
                  <w:rStyle w:val="Hyperlink"/>
                  <w:vanish/>
                </w:rPr>
                <w:t>Übersicht über die gültigen Datentypen</w:t>
              </w:r>
            </w:hyperlink>
          </w:p>
        </w:tc>
      </w:tr>
      <w:tr w:rsidR="007E7CE4" w:rsidRPr="00E10DFF" w:rsidTr="007E7CE4">
        <w:trPr>
          <w:tblCellSpacing w:w="0" w:type="dxa"/>
          <w:hidden/>
        </w:trPr>
        <w:tc>
          <w:tcPr>
            <w:tcW w:w="0" w:type="auto"/>
            <w:noWrap/>
            <w:vAlign w:val="center"/>
            <w:hideMark/>
          </w:tcPr>
          <w:p w:rsidR="007E7CE4" w:rsidRPr="00E10DFF" w:rsidRDefault="00DC140B" w:rsidP="007E7CE4">
            <w:pPr>
              <w:rPr>
                <w:vanish/>
              </w:rPr>
            </w:pPr>
            <w:hyperlink r:id="rId166" w:history="1">
              <w:r w:rsidR="007E7CE4" w:rsidRPr="00E10DFF">
                <w:rPr>
                  <w:rStyle w:val="Hyperlink"/>
                  <w:vanish/>
                </w:rPr>
                <w:t>Datentypkonvertierungen bei S7-1200</w:t>
              </w:r>
            </w:hyperlink>
          </w:p>
        </w:tc>
      </w:tr>
      <w:tr w:rsidR="007E7CE4" w:rsidRPr="00E10DFF" w:rsidTr="007E7CE4">
        <w:trPr>
          <w:tblCellSpacing w:w="0" w:type="dxa"/>
          <w:hidden/>
        </w:trPr>
        <w:tc>
          <w:tcPr>
            <w:tcW w:w="0" w:type="auto"/>
            <w:noWrap/>
            <w:vAlign w:val="center"/>
            <w:hideMark/>
          </w:tcPr>
          <w:p w:rsidR="007E7CE4" w:rsidRPr="00E10DFF" w:rsidRDefault="00DC140B" w:rsidP="007E7CE4">
            <w:pPr>
              <w:rPr>
                <w:vanish/>
              </w:rPr>
            </w:pPr>
            <w:hyperlink r:id="rId167" w:history="1">
              <w:r w:rsidR="007E7CE4" w:rsidRPr="00E10DFF">
                <w:rPr>
                  <w:rStyle w:val="Hyperlink"/>
                  <w:vanish/>
                </w:rPr>
                <w:t>Grundlagen zu Konstanten</w:t>
              </w:r>
            </w:hyperlink>
          </w:p>
        </w:tc>
      </w:tr>
    </w:tbl>
    <w:bookmarkStart w:id="44" w:name="_SINT_(8-Bit-Ganzzahlen)"/>
    <w:bookmarkEnd w:id="44"/>
    <w:p w:rsidR="007E7CE4" w:rsidRPr="00D52246" w:rsidRDefault="007E7CE4" w:rsidP="007E7CE4">
      <w:pPr>
        <w:pStyle w:val="berschrift1"/>
      </w:pPr>
      <w:r>
        <w:fldChar w:fldCharType="begin"/>
      </w:r>
      <w:r>
        <w:instrText xml:space="preserve"> HYPERLINK \l "_top" </w:instrText>
      </w:r>
      <w:r>
        <w:fldChar w:fldCharType="separate"/>
      </w:r>
      <w:r w:rsidRPr="00EB3C61">
        <w:rPr>
          <w:rStyle w:val="Hyperlink"/>
        </w:rPr>
        <w:t>SINT (8-Bit-Ganzzahlen</w:t>
      </w:r>
      <w:r w:rsidR="0079719B" w:rsidRPr="0079719B">
        <w:rPr>
          <w:rStyle w:val="Hyperlink"/>
        </w:rPr>
        <w:t xml:space="preserve"> S7-1200/1500</w:t>
      </w:r>
      <w:r w:rsidRPr="00EB3C61">
        <w:rPr>
          <w:rStyle w:val="Hyperlink"/>
        </w:rPr>
        <w:t>)</w:t>
      </w:r>
      <w:r>
        <w:rPr>
          <w:rStyle w:val="Hyperlink"/>
        </w:rPr>
        <w:fldChar w:fldCharType="end"/>
      </w:r>
    </w:p>
    <w:p w:rsidR="007E7CE4" w:rsidRPr="000F741B" w:rsidRDefault="007E7CE4" w:rsidP="007E7CE4">
      <w:pPr>
        <w:spacing w:before="100" w:beforeAutospacing="1" w:after="100" w:afterAutospacing="1"/>
        <w:textAlignment w:val="bottom"/>
        <w:rPr>
          <w:rFonts w:ascii="Arial" w:hAnsi="Arial" w:cs="Arial"/>
        </w:rPr>
      </w:pPr>
      <w:r w:rsidRPr="000F741B">
        <w:rPr>
          <w:rFonts w:ascii="Arial" w:hAnsi="Arial" w:cs="Arial"/>
        </w:rPr>
        <w:t>Beschreibung</w:t>
      </w:r>
    </w:p>
    <w:p w:rsidR="007E7CE4" w:rsidRPr="000F741B" w:rsidRDefault="007E7CE4" w:rsidP="007E7CE4">
      <w:pPr>
        <w:spacing w:before="100" w:beforeAutospacing="1" w:after="100" w:afterAutospacing="1"/>
        <w:textAlignment w:val="bottom"/>
        <w:rPr>
          <w:rFonts w:ascii="Arial" w:hAnsi="Arial" w:cs="Arial"/>
        </w:rPr>
      </w:pPr>
      <w:r w:rsidRPr="000F741B">
        <w:rPr>
          <w:rFonts w:ascii="Arial" w:hAnsi="Arial" w:cs="Arial"/>
        </w:rPr>
        <w:t xml:space="preserve">Ein Operand vom Datentyp SINT </w:t>
      </w:r>
      <w:r w:rsidRPr="000F741B">
        <w:rPr>
          <w:rFonts w:ascii="Arial" w:hAnsi="Arial" w:cs="Arial"/>
          <w:highlight w:val="yellow"/>
        </w:rPr>
        <w:t>(Short INT)</w:t>
      </w:r>
      <w:r w:rsidRPr="000F741B">
        <w:rPr>
          <w:rFonts w:ascii="Arial" w:hAnsi="Arial" w:cs="Arial"/>
        </w:rPr>
        <w:t xml:space="preserve"> hat eine Länge von 8 Bit und besteht aus zwei Komponenten: einem Vorzeichen und einem Zahlenwert im Zweierkomplement. Die Signalzustände der Bits 0 bis 6 stehen für die Größe der Zahl. Der Signalzustand von Bit 7 stellt das Vorzeichen dar. Das Vorzeichen kann den Signalzustand "0" für positiv oder "1" für negativ annehmen.</w:t>
      </w:r>
    </w:p>
    <w:p w:rsidR="007E7CE4" w:rsidRPr="000F741B" w:rsidRDefault="007E7CE4" w:rsidP="007E7CE4">
      <w:pPr>
        <w:spacing w:before="100" w:beforeAutospacing="1" w:after="100" w:afterAutospacing="1"/>
        <w:textAlignment w:val="bottom"/>
        <w:rPr>
          <w:rFonts w:ascii="Arial" w:hAnsi="Arial" w:cs="Arial"/>
        </w:rPr>
      </w:pPr>
      <w:r w:rsidRPr="000F741B">
        <w:rPr>
          <w:rFonts w:ascii="Arial" w:hAnsi="Arial" w:cs="Arial"/>
        </w:rPr>
        <w:t>Ein Operand vom Datentyp SINT belegt im Speicher ein BYTE.</w:t>
      </w:r>
    </w:p>
    <w:p w:rsidR="007E7CE4" w:rsidRPr="000F741B" w:rsidRDefault="007E7CE4" w:rsidP="007E7CE4">
      <w:pPr>
        <w:spacing w:before="100" w:beforeAutospacing="1" w:after="100" w:afterAutospacing="1"/>
        <w:textAlignment w:val="bottom"/>
        <w:rPr>
          <w:rFonts w:ascii="Arial" w:hAnsi="Arial" w:cs="Arial"/>
        </w:rPr>
      </w:pPr>
      <w:r w:rsidRPr="000F741B">
        <w:rPr>
          <w:rFonts w:ascii="Arial" w:hAnsi="Arial" w:cs="Arial"/>
        </w:rPr>
        <w:t>Die folgende Tabelle zeigt die Eigenschaften des Datentyps SINT:</w:t>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60"/>
        <w:gridCol w:w="1826"/>
        <w:gridCol w:w="1762"/>
        <w:gridCol w:w="4814"/>
      </w:tblGrid>
      <w:tr w:rsidR="007E7CE4" w:rsidRPr="000F741B" w:rsidTr="009F2762">
        <w:trPr>
          <w:tblCellSpacing w:w="0" w:type="dxa"/>
        </w:trPr>
        <w:tc>
          <w:tcPr>
            <w:tcW w:w="0" w:type="auto"/>
            <w:vAlign w:val="center"/>
            <w:hideMark/>
          </w:tcPr>
          <w:p w:rsidR="007E7CE4" w:rsidRPr="000F741B" w:rsidRDefault="007E7CE4" w:rsidP="007E7CE4">
            <w:pPr>
              <w:spacing w:before="100" w:beforeAutospacing="1" w:after="100" w:afterAutospacing="1"/>
              <w:jc w:val="center"/>
              <w:rPr>
                <w:rFonts w:ascii="Arial" w:hAnsi="Arial" w:cs="Arial"/>
                <w:b/>
                <w:bCs/>
                <w:sz w:val="16"/>
              </w:rPr>
            </w:pPr>
            <w:r w:rsidRPr="000F741B">
              <w:rPr>
                <w:rFonts w:ascii="Arial" w:hAnsi="Arial" w:cs="Arial"/>
                <w:b/>
                <w:bCs/>
                <w:sz w:val="16"/>
              </w:rPr>
              <w:t>Länge (Bit)</w:t>
            </w:r>
          </w:p>
        </w:tc>
        <w:tc>
          <w:tcPr>
            <w:tcW w:w="0" w:type="auto"/>
            <w:vAlign w:val="center"/>
            <w:hideMark/>
          </w:tcPr>
          <w:p w:rsidR="007E7CE4" w:rsidRPr="000F741B" w:rsidRDefault="007E7CE4" w:rsidP="007E7CE4">
            <w:pPr>
              <w:spacing w:before="100" w:beforeAutospacing="1" w:after="100" w:afterAutospacing="1"/>
              <w:jc w:val="center"/>
              <w:rPr>
                <w:rFonts w:ascii="Arial" w:hAnsi="Arial" w:cs="Arial"/>
                <w:b/>
                <w:bCs/>
                <w:sz w:val="16"/>
              </w:rPr>
            </w:pPr>
            <w:r w:rsidRPr="000F741B">
              <w:rPr>
                <w:rFonts w:ascii="Arial" w:hAnsi="Arial" w:cs="Arial"/>
                <w:b/>
                <w:bCs/>
                <w:sz w:val="16"/>
              </w:rPr>
              <w:t>Format</w:t>
            </w:r>
          </w:p>
        </w:tc>
        <w:tc>
          <w:tcPr>
            <w:tcW w:w="972" w:type="pct"/>
            <w:vAlign w:val="center"/>
            <w:hideMark/>
          </w:tcPr>
          <w:p w:rsidR="007E7CE4" w:rsidRPr="000F741B" w:rsidRDefault="007E7CE4" w:rsidP="007E7CE4">
            <w:pPr>
              <w:spacing w:before="100" w:beforeAutospacing="1" w:after="100" w:afterAutospacing="1"/>
              <w:jc w:val="center"/>
              <w:rPr>
                <w:rFonts w:ascii="Arial" w:hAnsi="Arial" w:cs="Arial"/>
                <w:b/>
                <w:bCs/>
                <w:sz w:val="16"/>
              </w:rPr>
            </w:pPr>
            <w:r w:rsidRPr="000F741B">
              <w:rPr>
                <w:rFonts w:ascii="Arial" w:hAnsi="Arial" w:cs="Arial"/>
                <w:b/>
                <w:bCs/>
                <w:sz w:val="16"/>
              </w:rPr>
              <w:t>Wertebereich</w:t>
            </w:r>
          </w:p>
        </w:tc>
        <w:tc>
          <w:tcPr>
            <w:tcW w:w="2656" w:type="pct"/>
            <w:vAlign w:val="center"/>
            <w:hideMark/>
          </w:tcPr>
          <w:p w:rsidR="007E7CE4" w:rsidRPr="000F741B" w:rsidRDefault="007E7CE4" w:rsidP="007E7CE4">
            <w:pPr>
              <w:spacing w:before="100" w:beforeAutospacing="1" w:after="100" w:afterAutospacing="1"/>
              <w:jc w:val="center"/>
              <w:rPr>
                <w:rFonts w:ascii="Arial" w:hAnsi="Arial" w:cs="Arial"/>
                <w:b/>
                <w:bCs/>
                <w:sz w:val="16"/>
              </w:rPr>
            </w:pPr>
            <w:r w:rsidRPr="000F741B">
              <w:rPr>
                <w:rFonts w:ascii="Arial" w:hAnsi="Arial" w:cs="Arial"/>
                <w:b/>
                <w:bCs/>
                <w:sz w:val="16"/>
              </w:rPr>
              <w:t>Beispiele für Werteingaben</w:t>
            </w:r>
          </w:p>
        </w:tc>
      </w:tr>
      <w:tr w:rsidR="007E7CE4" w:rsidRPr="000F741B" w:rsidTr="009F2762">
        <w:trPr>
          <w:tblCellSpacing w:w="0" w:type="dxa"/>
        </w:trPr>
        <w:tc>
          <w:tcPr>
            <w:tcW w:w="0" w:type="auto"/>
            <w:vMerge w:val="restar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8</w:t>
            </w:r>
          </w:p>
        </w:tc>
        <w:tc>
          <w:tcPr>
            <w:tcW w:w="0" w:type="auto"/>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Ganzzahlen mit Vorzeichen</w:t>
            </w:r>
          </w:p>
        </w:tc>
        <w:tc>
          <w:tcPr>
            <w:tcW w:w="972" w:type="pc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-128 bis 127</w:t>
            </w:r>
          </w:p>
        </w:tc>
        <w:tc>
          <w:tcPr>
            <w:tcW w:w="2656" w:type="pc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SINT#+44</w:t>
            </w:r>
          </w:p>
          <w:p w:rsidR="007E7CE4" w:rsidRPr="000F741B" w:rsidRDefault="007E7CE4" w:rsidP="007E7CE4">
            <w:pPr>
              <w:spacing w:before="60" w:after="100" w:afterAutospacing="1"/>
              <w:rPr>
                <w:rFonts w:ascii="Arial" w:hAnsi="Arial" w:cs="Arial"/>
                <w:sz w:val="16"/>
              </w:rPr>
            </w:pPr>
            <w:r w:rsidRPr="000F741B">
              <w:rPr>
                <w:rFonts w:ascii="Arial" w:hAnsi="Arial" w:cs="Arial"/>
                <w:sz w:val="16"/>
              </w:rPr>
              <w:t>Unter Verwendung der Typisierung SINT# geht der Wertebereich bis maximal SINT#255. Dieser Wert wird als Ganzzahl mit -1 interpretiert.</w:t>
            </w:r>
          </w:p>
        </w:tc>
      </w:tr>
      <w:tr w:rsidR="007E7CE4" w:rsidRPr="000F741B" w:rsidTr="009F2762">
        <w:trPr>
          <w:tblCellSpacing w:w="0" w:type="dxa"/>
        </w:trPr>
        <w:tc>
          <w:tcPr>
            <w:tcW w:w="0" w:type="auto"/>
            <w:vMerge/>
            <w:vAlign w:val="center"/>
            <w:hideMark/>
          </w:tcPr>
          <w:p w:rsidR="007E7CE4" w:rsidRPr="000F741B" w:rsidRDefault="007E7CE4" w:rsidP="007E7CE4">
            <w:pPr>
              <w:spacing w:before="60" w:after="100" w:afterAutospacing="1"/>
              <w:rPr>
                <w:rFonts w:ascii="Arial" w:hAnsi="Arial" w:cs="Arial"/>
                <w:sz w:val="16"/>
              </w:rPr>
            </w:pPr>
          </w:p>
        </w:tc>
        <w:tc>
          <w:tcPr>
            <w:tcW w:w="0" w:type="auto"/>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Dualzahlen (nur positiv)</w:t>
            </w:r>
          </w:p>
        </w:tc>
        <w:tc>
          <w:tcPr>
            <w:tcW w:w="972" w:type="pc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2#0 bis 2#0111</w:t>
            </w:r>
            <w:r w:rsidR="009F2762">
              <w:rPr>
                <w:rFonts w:ascii="Arial" w:hAnsi="Arial" w:cs="Arial"/>
                <w:sz w:val="16"/>
              </w:rPr>
              <w:t xml:space="preserve"> </w:t>
            </w:r>
            <w:r w:rsidRPr="000F741B">
              <w:rPr>
                <w:rFonts w:ascii="Arial" w:hAnsi="Arial" w:cs="Arial"/>
                <w:sz w:val="16"/>
              </w:rPr>
              <w:t>1111</w:t>
            </w:r>
          </w:p>
        </w:tc>
        <w:tc>
          <w:tcPr>
            <w:tcW w:w="2656" w:type="pc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SINT#2#0010</w:t>
            </w:r>
            <w:r w:rsidR="009F2762">
              <w:rPr>
                <w:rFonts w:ascii="Arial" w:hAnsi="Arial" w:cs="Arial"/>
                <w:sz w:val="16"/>
              </w:rPr>
              <w:t xml:space="preserve"> </w:t>
            </w:r>
            <w:r w:rsidRPr="000F741B">
              <w:rPr>
                <w:rFonts w:ascii="Arial" w:hAnsi="Arial" w:cs="Arial"/>
                <w:sz w:val="16"/>
              </w:rPr>
              <w:t>1100</w:t>
            </w:r>
          </w:p>
        </w:tc>
      </w:tr>
      <w:tr w:rsidR="007E7CE4" w:rsidRPr="000F741B" w:rsidTr="009F2762">
        <w:trPr>
          <w:tblCellSpacing w:w="0" w:type="dxa"/>
        </w:trPr>
        <w:tc>
          <w:tcPr>
            <w:tcW w:w="0" w:type="auto"/>
            <w:vMerge/>
            <w:vAlign w:val="center"/>
            <w:hideMark/>
          </w:tcPr>
          <w:p w:rsidR="007E7CE4" w:rsidRPr="000F741B" w:rsidRDefault="007E7CE4" w:rsidP="007E7CE4">
            <w:pPr>
              <w:spacing w:before="60" w:after="100" w:afterAutospacing="1"/>
              <w:rPr>
                <w:rFonts w:ascii="Arial" w:hAnsi="Arial" w:cs="Arial"/>
                <w:sz w:val="16"/>
              </w:rPr>
            </w:pPr>
          </w:p>
        </w:tc>
        <w:tc>
          <w:tcPr>
            <w:tcW w:w="0" w:type="auto"/>
            <w:vAlign w:val="center"/>
            <w:hideMark/>
          </w:tcPr>
          <w:p w:rsidR="007E7CE4" w:rsidRPr="000F741B" w:rsidRDefault="007E7CE4" w:rsidP="007E7CE4">
            <w:pPr>
              <w:spacing w:before="60" w:after="100" w:afterAutospacing="1"/>
              <w:rPr>
                <w:rFonts w:ascii="Arial" w:hAnsi="Arial" w:cs="Arial"/>
                <w:sz w:val="16"/>
              </w:rPr>
            </w:pPr>
            <w:proofErr w:type="spellStart"/>
            <w:r w:rsidRPr="000F741B">
              <w:rPr>
                <w:rFonts w:ascii="Arial" w:hAnsi="Arial" w:cs="Arial"/>
                <w:sz w:val="16"/>
              </w:rPr>
              <w:t>Oktalzahlen</w:t>
            </w:r>
            <w:proofErr w:type="spellEnd"/>
            <w:r w:rsidRPr="000F741B">
              <w:rPr>
                <w:rFonts w:ascii="Arial" w:hAnsi="Arial" w:cs="Arial"/>
                <w:sz w:val="16"/>
              </w:rPr>
              <w:t xml:space="preserve"> (nur positiv)</w:t>
            </w:r>
          </w:p>
        </w:tc>
        <w:tc>
          <w:tcPr>
            <w:tcW w:w="972" w:type="pc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8#0 bis 8#177</w:t>
            </w:r>
          </w:p>
        </w:tc>
        <w:tc>
          <w:tcPr>
            <w:tcW w:w="2656" w:type="pc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SINT#8#54</w:t>
            </w:r>
          </w:p>
        </w:tc>
      </w:tr>
      <w:tr w:rsidR="007E7CE4" w:rsidRPr="000F741B" w:rsidTr="009F2762">
        <w:trPr>
          <w:tblCellSpacing w:w="0" w:type="dxa"/>
        </w:trPr>
        <w:tc>
          <w:tcPr>
            <w:tcW w:w="0" w:type="auto"/>
            <w:vMerge/>
            <w:vAlign w:val="center"/>
            <w:hideMark/>
          </w:tcPr>
          <w:p w:rsidR="007E7CE4" w:rsidRPr="000F741B" w:rsidRDefault="007E7CE4" w:rsidP="007E7CE4">
            <w:pPr>
              <w:spacing w:before="60" w:after="100" w:afterAutospacing="1"/>
              <w:rPr>
                <w:rFonts w:ascii="Arial" w:hAnsi="Arial" w:cs="Arial"/>
                <w:sz w:val="16"/>
              </w:rPr>
            </w:pPr>
          </w:p>
        </w:tc>
        <w:tc>
          <w:tcPr>
            <w:tcW w:w="0" w:type="auto"/>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Hexadezimalzahlen (nur positiv)</w:t>
            </w:r>
          </w:p>
        </w:tc>
        <w:tc>
          <w:tcPr>
            <w:tcW w:w="972" w:type="pc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16#0 bis 16#7F</w:t>
            </w:r>
          </w:p>
        </w:tc>
        <w:tc>
          <w:tcPr>
            <w:tcW w:w="2656" w:type="pc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SINT#16#2C</w:t>
            </w:r>
          </w:p>
          <w:p w:rsidR="007E7CE4" w:rsidRPr="000F741B" w:rsidRDefault="007E7CE4" w:rsidP="007E7CE4">
            <w:pPr>
              <w:spacing w:before="60" w:after="100" w:afterAutospacing="1"/>
              <w:rPr>
                <w:rFonts w:ascii="Arial" w:hAnsi="Arial" w:cs="Arial"/>
                <w:sz w:val="16"/>
              </w:rPr>
            </w:pPr>
            <w:r w:rsidRPr="000F741B">
              <w:rPr>
                <w:rFonts w:ascii="Arial" w:hAnsi="Arial" w:cs="Arial"/>
                <w:sz w:val="16"/>
              </w:rPr>
              <w:t>Unter Verwendung der Typisierung SINT# geht der Wertebereich bis maximal SINT#16#FF. Dieser Wert wird als Ganzzahl mit -1 interpretiert.</w:t>
            </w:r>
          </w:p>
        </w:tc>
      </w:tr>
    </w:tbl>
    <w:p w:rsidR="007E7CE4" w:rsidRPr="000F741B" w:rsidRDefault="007E7CE4" w:rsidP="007E7CE4">
      <w:pPr>
        <w:spacing w:before="100" w:beforeAutospacing="1" w:after="100" w:afterAutospacing="1"/>
        <w:textAlignment w:val="bottom"/>
        <w:rPr>
          <w:rFonts w:ascii="Arial" w:hAnsi="Arial" w:cs="Arial"/>
        </w:rPr>
      </w:pPr>
      <w:r w:rsidRPr="000F741B">
        <w:rPr>
          <w:rFonts w:ascii="Arial" w:hAnsi="Arial" w:cs="Arial"/>
        </w:rPr>
        <w:t>Beispiel</w:t>
      </w:r>
    </w:p>
    <w:p w:rsidR="007E7CE4" w:rsidRPr="000F741B" w:rsidRDefault="007E7CE4" w:rsidP="007E7CE4">
      <w:pPr>
        <w:spacing w:before="100" w:beforeAutospacing="1" w:after="100" w:afterAutospacing="1"/>
        <w:textAlignment w:val="bottom"/>
        <w:rPr>
          <w:rFonts w:ascii="Arial" w:hAnsi="Arial" w:cs="Arial"/>
        </w:rPr>
      </w:pPr>
      <w:r w:rsidRPr="000F741B">
        <w:rPr>
          <w:rFonts w:ascii="Arial" w:hAnsi="Arial" w:cs="Arial"/>
        </w:rPr>
        <w:t>Das folgende Bild zeigt die Ganzzahl +44 als Dualzahl:</w:t>
      </w:r>
    </w:p>
    <w:p w:rsidR="007E7CE4" w:rsidRDefault="007E7CE4" w:rsidP="007E7CE4">
      <w:pPr>
        <w:rPr>
          <w:rFonts w:ascii="Arial" w:hAnsi="Arial" w:cs="Arial"/>
        </w:rPr>
      </w:pPr>
      <w:r>
        <w:rPr>
          <w:noProof/>
        </w:rPr>
        <w:drawing>
          <wp:inline distT="0" distB="0" distL="0" distR="0" wp14:anchorId="75CE54F5" wp14:editId="079E2987">
            <wp:extent cx="2409825" cy="962025"/>
            <wp:effectExtent l="0" t="0" r="9525" b="9525"/>
            <wp:docPr id="155" name="Grafik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8"/>
                    <a:stretch>
                      <a:fillRect/>
                    </a:stretch>
                  </pic:blipFill>
                  <pic:spPr>
                    <a:xfrm>
                      <a:off x="0" y="0"/>
                      <a:ext cx="2409825" cy="962025"/>
                    </a:xfrm>
                    <a:prstGeom prst="rect">
                      <a:avLst/>
                    </a:prstGeom>
                  </pic:spPr>
                </pic:pic>
              </a:graphicData>
            </a:graphic>
          </wp:inline>
        </w:drawing>
      </w:r>
    </w:p>
    <w:p w:rsidR="007E7CE4" w:rsidRDefault="007E7CE4" w:rsidP="007E7CE4">
      <w:pPr>
        <w:rPr>
          <w:rFonts w:ascii="Arial" w:hAnsi="Arial" w:cs="Arial"/>
        </w:rPr>
      </w:pPr>
    </w:p>
    <w:p w:rsidR="007E7CE4" w:rsidRDefault="007E7CE4" w:rsidP="007E7CE4">
      <w:pPr>
        <w:spacing w:after="200" w:line="276" w:lineRule="auto"/>
        <w:rPr>
          <w:rFonts w:ascii="Arial" w:hAnsi="Arial" w:cs="Arial"/>
        </w:rPr>
      </w:pPr>
      <w:r>
        <w:rPr>
          <w:rFonts w:ascii="Arial" w:hAnsi="Arial" w:cs="Arial"/>
        </w:rPr>
        <w:br w:type="page"/>
      </w:r>
    </w:p>
    <w:bookmarkStart w:id="45" w:name="_USINT_(8-Bit-Ganzzahlen)"/>
    <w:bookmarkStart w:id="46" w:name="_USINT_(8-Bit-Ganzzahlen)_1"/>
    <w:bookmarkEnd w:id="45"/>
    <w:bookmarkEnd w:id="46"/>
    <w:p w:rsidR="007E7CE4" w:rsidRPr="008455AE" w:rsidRDefault="008455AE" w:rsidP="007E7CE4">
      <w:pPr>
        <w:pStyle w:val="berschrift1"/>
        <w:rPr>
          <w:rStyle w:val="Hyperlink"/>
        </w:rPr>
      </w:pPr>
      <w:r>
        <w:lastRenderedPageBreak/>
        <w:fldChar w:fldCharType="begin"/>
      </w:r>
      <w:r>
        <w:instrText>HYPERLINK  \l "_Zahlensysteme:"</w:instrText>
      </w:r>
      <w:r>
        <w:fldChar w:fldCharType="separate"/>
      </w:r>
      <w:r w:rsidR="007E7CE4" w:rsidRPr="008455AE">
        <w:rPr>
          <w:rStyle w:val="Hyperlink"/>
        </w:rPr>
        <w:t>USINT (8-Bit-Ganzzahlen)</w:t>
      </w:r>
    </w:p>
    <w:p w:rsidR="007E7CE4" w:rsidRPr="00353223" w:rsidRDefault="008455AE" w:rsidP="007E7CE4">
      <w:pPr>
        <w:spacing w:before="100" w:beforeAutospacing="1" w:after="100" w:afterAutospacing="1"/>
        <w:textAlignment w:val="bottom"/>
        <w:rPr>
          <w:rFonts w:ascii="Arial" w:hAnsi="Arial" w:cs="Arial"/>
        </w:rPr>
      </w:pPr>
      <w:r>
        <w:rPr>
          <w:rFonts w:ascii="Arial" w:hAnsi="Arial" w:cs="Arial"/>
          <w:b/>
          <w:bCs/>
          <w:kern w:val="32"/>
          <w:sz w:val="32"/>
          <w:szCs w:val="32"/>
        </w:rPr>
        <w:fldChar w:fldCharType="end"/>
      </w:r>
      <w:r w:rsidR="007E7CE4" w:rsidRPr="00353223">
        <w:rPr>
          <w:rFonts w:ascii="Arial" w:hAnsi="Arial" w:cs="Arial"/>
        </w:rPr>
        <w:t>Beschreibung</w:t>
      </w:r>
    </w:p>
    <w:p w:rsidR="007E7CE4" w:rsidRPr="00353223" w:rsidRDefault="007E7CE4" w:rsidP="007E7CE4">
      <w:pPr>
        <w:spacing w:before="100" w:beforeAutospacing="1" w:after="100" w:afterAutospacing="1"/>
        <w:ind w:left="708"/>
        <w:textAlignment w:val="bottom"/>
        <w:rPr>
          <w:rFonts w:ascii="Arial" w:hAnsi="Arial" w:cs="Arial"/>
        </w:rPr>
      </w:pPr>
      <w:r w:rsidRPr="00353223">
        <w:rPr>
          <w:rFonts w:ascii="Arial" w:hAnsi="Arial" w:cs="Arial"/>
        </w:rPr>
        <w:t xml:space="preserve">Ein Operand vom Datentyp USINT </w:t>
      </w:r>
      <w:r w:rsidRPr="00353223">
        <w:rPr>
          <w:rFonts w:ascii="Arial" w:hAnsi="Arial" w:cs="Arial"/>
          <w:highlight w:val="yellow"/>
        </w:rPr>
        <w:t>(</w:t>
      </w:r>
      <w:proofErr w:type="spellStart"/>
      <w:r w:rsidRPr="00353223">
        <w:rPr>
          <w:rFonts w:ascii="Arial" w:hAnsi="Arial" w:cs="Arial"/>
          <w:highlight w:val="yellow"/>
        </w:rPr>
        <w:t>Unsigned</w:t>
      </w:r>
      <w:proofErr w:type="spellEnd"/>
      <w:r w:rsidRPr="00353223">
        <w:rPr>
          <w:rFonts w:ascii="Arial" w:hAnsi="Arial" w:cs="Arial"/>
          <w:highlight w:val="yellow"/>
        </w:rPr>
        <w:t xml:space="preserve"> Short INT)</w:t>
      </w:r>
      <w:r w:rsidRPr="00353223">
        <w:rPr>
          <w:rFonts w:ascii="Arial" w:hAnsi="Arial" w:cs="Arial"/>
        </w:rPr>
        <w:t xml:space="preserve"> hat eine Länge von 8 Bit und enthält Zahlenwerte ohne Vorzeichen.</w:t>
      </w:r>
    </w:p>
    <w:p w:rsidR="007E7CE4" w:rsidRPr="00353223" w:rsidRDefault="007E7CE4" w:rsidP="007E7CE4">
      <w:pPr>
        <w:spacing w:before="100" w:beforeAutospacing="1" w:after="100" w:afterAutospacing="1"/>
        <w:ind w:left="708"/>
        <w:textAlignment w:val="bottom"/>
        <w:rPr>
          <w:rFonts w:ascii="Arial" w:hAnsi="Arial" w:cs="Arial"/>
        </w:rPr>
      </w:pPr>
      <w:r w:rsidRPr="00353223">
        <w:rPr>
          <w:rFonts w:ascii="Arial" w:hAnsi="Arial" w:cs="Arial"/>
        </w:rPr>
        <w:t>Ein Operand vom Datentyp USINT belegt im Speicher ein BYTE.</w:t>
      </w:r>
    </w:p>
    <w:p w:rsidR="007E7CE4" w:rsidRPr="00353223" w:rsidRDefault="007E7CE4" w:rsidP="007E7CE4">
      <w:pPr>
        <w:spacing w:before="100" w:beforeAutospacing="1" w:after="100" w:afterAutospacing="1"/>
        <w:ind w:left="708"/>
        <w:textAlignment w:val="bottom"/>
        <w:rPr>
          <w:rFonts w:ascii="Arial" w:hAnsi="Arial" w:cs="Arial"/>
        </w:rPr>
      </w:pPr>
      <w:r w:rsidRPr="00353223">
        <w:rPr>
          <w:rFonts w:ascii="Arial" w:hAnsi="Arial" w:cs="Arial"/>
        </w:rPr>
        <w:t>Die folgende Tabelle zeigt die Eigenschaften des Datentyps USINT:</w:t>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16"/>
        <w:gridCol w:w="3188"/>
        <w:gridCol w:w="2172"/>
        <w:gridCol w:w="2986"/>
      </w:tblGrid>
      <w:tr w:rsidR="007E7CE4" w:rsidRPr="00353223" w:rsidTr="007E7CE4">
        <w:trPr>
          <w:tblCellSpacing w:w="0" w:type="dxa"/>
        </w:trPr>
        <w:tc>
          <w:tcPr>
            <w:tcW w:w="395" w:type="pct"/>
            <w:vAlign w:val="center"/>
            <w:hideMark/>
          </w:tcPr>
          <w:p w:rsidR="007E7CE4" w:rsidRPr="00353223" w:rsidRDefault="007E7CE4" w:rsidP="007E7CE4">
            <w:pPr>
              <w:spacing w:before="100" w:beforeAutospacing="1" w:after="100" w:afterAutospacing="1"/>
              <w:jc w:val="center"/>
              <w:rPr>
                <w:rFonts w:ascii="Arial" w:hAnsi="Arial" w:cs="Arial"/>
                <w:b/>
                <w:bCs/>
                <w:sz w:val="16"/>
              </w:rPr>
            </w:pPr>
            <w:r w:rsidRPr="00353223">
              <w:rPr>
                <w:rFonts w:ascii="Arial" w:hAnsi="Arial" w:cs="Arial"/>
                <w:b/>
                <w:bCs/>
                <w:sz w:val="16"/>
              </w:rPr>
              <w:t>Länge (Bit)</w:t>
            </w:r>
          </w:p>
        </w:tc>
        <w:tc>
          <w:tcPr>
            <w:tcW w:w="1759" w:type="pct"/>
            <w:vAlign w:val="center"/>
            <w:hideMark/>
          </w:tcPr>
          <w:p w:rsidR="007E7CE4" w:rsidRPr="00353223" w:rsidRDefault="007E7CE4" w:rsidP="007E7CE4">
            <w:pPr>
              <w:spacing w:before="100" w:beforeAutospacing="1" w:after="100" w:afterAutospacing="1"/>
              <w:jc w:val="center"/>
              <w:rPr>
                <w:rFonts w:ascii="Arial" w:hAnsi="Arial" w:cs="Arial"/>
                <w:b/>
                <w:bCs/>
                <w:sz w:val="16"/>
              </w:rPr>
            </w:pPr>
            <w:r w:rsidRPr="00353223">
              <w:rPr>
                <w:rFonts w:ascii="Arial" w:hAnsi="Arial" w:cs="Arial"/>
                <w:b/>
                <w:bCs/>
                <w:sz w:val="16"/>
              </w:rPr>
              <w:t>Format</w:t>
            </w:r>
          </w:p>
        </w:tc>
        <w:tc>
          <w:tcPr>
            <w:tcW w:w="0" w:type="auto"/>
            <w:vAlign w:val="center"/>
            <w:hideMark/>
          </w:tcPr>
          <w:p w:rsidR="007E7CE4" w:rsidRPr="00353223" w:rsidRDefault="007E7CE4" w:rsidP="007E7CE4">
            <w:pPr>
              <w:spacing w:before="100" w:beforeAutospacing="1" w:after="100" w:afterAutospacing="1"/>
              <w:jc w:val="center"/>
              <w:rPr>
                <w:rFonts w:ascii="Arial" w:hAnsi="Arial" w:cs="Arial"/>
                <w:b/>
                <w:bCs/>
                <w:sz w:val="16"/>
              </w:rPr>
            </w:pPr>
            <w:r w:rsidRPr="00353223">
              <w:rPr>
                <w:rFonts w:ascii="Arial" w:hAnsi="Arial" w:cs="Arial"/>
                <w:b/>
                <w:bCs/>
                <w:sz w:val="16"/>
              </w:rPr>
              <w:t>Wertebereich</w:t>
            </w:r>
          </w:p>
        </w:tc>
        <w:tc>
          <w:tcPr>
            <w:tcW w:w="0" w:type="auto"/>
            <w:vAlign w:val="center"/>
            <w:hideMark/>
          </w:tcPr>
          <w:p w:rsidR="007E7CE4" w:rsidRPr="00353223" w:rsidRDefault="007E7CE4" w:rsidP="007E7CE4">
            <w:pPr>
              <w:spacing w:before="100" w:beforeAutospacing="1" w:after="100" w:afterAutospacing="1"/>
              <w:jc w:val="center"/>
              <w:rPr>
                <w:rFonts w:ascii="Arial" w:hAnsi="Arial" w:cs="Arial"/>
                <w:b/>
                <w:bCs/>
                <w:sz w:val="16"/>
              </w:rPr>
            </w:pPr>
            <w:r w:rsidRPr="00353223">
              <w:rPr>
                <w:rFonts w:ascii="Arial" w:hAnsi="Arial" w:cs="Arial"/>
                <w:b/>
                <w:bCs/>
                <w:sz w:val="16"/>
              </w:rPr>
              <w:t>Beispiele für Werteingaben</w:t>
            </w:r>
          </w:p>
        </w:tc>
      </w:tr>
      <w:tr w:rsidR="007E7CE4" w:rsidRPr="00353223" w:rsidTr="007E7CE4">
        <w:trPr>
          <w:tblCellSpacing w:w="0" w:type="dxa"/>
        </w:trPr>
        <w:tc>
          <w:tcPr>
            <w:tcW w:w="395" w:type="pct"/>
            <w:vMerge w:val="restart"/>
            <w:vAlign w:val="center"/>
            <w:hideMark/>
          </w:tcPr>
          <w:p w:rsidR="007E7CE4" w:rsidRPr="00353223" w:rsidRDefault="007E7CE4" w:rsidP="007E7CE4">
            <w:pPr>
              <w:spacing w:before="60" w:after="100" w:afterAutospacing="1"/>
              <w:rPr>
                <w:rFonts w:ascii="Arial" w:hAnsi="Arial" w:cs="Arial"/>
                <w:sz w:val="16"/>
              </w:rPr>
            </w:pPr>
            <w:r w:rsidRPr="00353223">
              <w:rPr>
                <w:rFonts w:ascii="Arial" w:hAnsi="Arial" w:cs="Arial"/>
                <w:sz w:val="16"/>
              </w:rPr>
              <w:t>8</w:t>
            </w:r>
          </w:p>
        </w:tc>
        <w:tc>
          <w:tcPr>
            <w:tcW w:w="1759" w:type="pct"/>
            <w:vAlign w:val="center"/>
            <w:hideMark/>
          </w:tcPr>
          <w:p w:rsidR="007E7CE4" w:rsidRPr="00353223" w:rsidRDefault="007E7CE4" w:rsidP="007E7CE4">
            <w:pPr>
              <w:spacing w:before="60" w:after="100" w:afterAutospacing="1"/>
              <w:rPr>
                <w:rFonts w:ascii="Arial" w:hAnsi="Arial" w:cs="Arial"/>
                <w:sz w:val="16"/>
              </w:rPr>
            </w:pPr>
            <w:r w:rsidRPr="00353223">
              <w:rPr>
                <w:rFonts w:ascii="Arial" w:hAnsi="Arial" w:cs="Arial"/>
                <w:sz w:val="16"/>
              </w:rPr>
              <w:t>Ganzzahlen ohne Vorzeichen</w:t>
            </w:r>
          </w:p>
        </w:tc>
        <w:tc>
          <w:tcPr>
            <w:tcW w:w="0" w:type="auto"/>
            <w:vAlign w:val="center"/>
            <w:hideMark/>
          </w:tcPr>
          <w:p w:rsidR="007E7CE4" w:rsidRPr="00353223" w:rsidRDefault="007E7CE4" w:rsidP="007E7CE4">
            <w:pPr>
              <w:spacing w:before="60" w:after="100" w:afterAutospacing="1"/>
              <w:rPr>
                <w:rFonts w:ascii="Arial" w:hAnsi="Arial" w:cs="Arial"/>
                <w:sz w:val="16"/>
              </w:rPr>
            </w:pPr>
            <w:r w:rsidRPr="00353223">
              <w:rPr>
                <w:rFonts w:ascii="Arial" w:hAnsi="Arial" w:cs="Arial"/>
                <w:sz w:val="16"/>
              </w:rPr>
              <w:t>0 bis 255</w:t>
            </w:r>
          </w:p>
        </w:tc>
        <w:tc>
          <w:tcPr>
            <w:tcW w:w="0" w:type="auto"/>
            <w:vAlign w:val="center"/>
            <w:hideMark/>
          </w:tcPr>
          <w:p w:rsidR="007E7CE4" w:rsidRPr="00353223" w:rsidRDefault="007E7CE4" w:rsidP="007E7CE4">
            <w:pPr>
              <w:spacing w:before="60" w:after="100" w:afterAutospacing="1"/>
              <w:rPr>
                <w:rFonts w:ascii="Arial" w:hAnsi="Arial" w:cs="Arial"/>
                <w:sz w:val="16"/>
              </w:rPr>
            </w:pPr>
            <w:r w:rsidRPr="00353223">
              <w:rPr>
                <w:rFonts w:ascii="Arial" w:hAnsi="Arial" w:cs="Arial"/>
                <w:sz w:val="16"/>
              </w:rPr>
              <w:t>USINT#78</w:t>
            </w:r>
          </w:p>
        </w:tc>
      </w:tr>
      <w:tr w:rsidR="007E7CE4" w:rsidRPr="00353223" w:rsidTr="007E7CE4">
        <w:trPr>
          <w:tblCellSpacing w:w="0" w:type="dxa"/>
        </w:trPr>
        <w:tc>
          <w:tcPr>
            <w:tcW w:w="395" w:type="pct"/>
            <w:vMerge/>
            <w:vAlign w:val="center"/>
            <w:hideMark/>
          </w:tcPr>
          <w:p w:rsidR="007E7CE4" w:rsidRPr="00353223" w:rsidRDefault="007E7CE4" w:rsidP="007E7CE4">
            <w:pPr>
              <w:rPr>
                <w:rFonts w:ascii="Arial" w:hAnsi="Arial" w:cs="Arial"/>
                <w:sz w:val="16"/>
              </w:rPr>
            </w:pPr>
          </w:p>
        </w:tc>
        <w:tc>
          <w:tcPr>
            <w:tcW w:w="1759" w:type="pct"/>
            <w:vAlign w:val="center"/>
            <w:hideMark/>
          </w:tcPr>
          <w:p w:rsidR="007E7CE4" w:rsidRPr="00353223" w:rsidRDefault="007E7CE4" w:rsidP="007E7CE4">
            <w:pPr>
              <w:spacing w:before="60" w:after="100" w:afterAutospacing="1"/>
              <w:rPr>
                <w:rFonts w:ascii="Arial" w:hAnsi="Arial" w:cs="Arial"/>
                <w:sz w:val="16"/>
              </w:rPr>
            </w:pPr>
            <w:r w:rsidRPr="00353223">
              <w:rPr>
                <w:rFonts w:ascii="Arial" w:hAnsi="Arial" w:cs="Arial"/>
                <w:sz w:val="16"/>
              </w:rPr>
              <w:t>Dualzahlen</w:t>
            </w:r>
          </w:p>
        </w:tc>
        <w:tc>
          <w:tcPr>
            <w:tcW w:w="0" w:type="auto"/>
            <w:vAlign w:val="center"/>
            <w:hideMark/>
          </w:tcPr>
          <w:p w:rsidR="007E7CE4" w:rsidRPr="00353223" w:rsidRDefault="007E7CE4" w:rsidP="007E7CE4">
            <w:pPr>
              <w:spacing w:before="60" w:after="100" w:afterAutospacing="1"/>
              <w:rPr>
                <w:rFonts w:ascii="Arial" w:hAnsi="Arial" w:cs="Arial"/>
                <w:sz w:val="16"/>
              </w:rPr>
            </w:pPr>
            <w:r w:rsidRPr="00353223">
              <w:rPr>
                <w:rFonts w:ascii="Arial" w:hAnsi="Arial" w:cs="Arial"/>
                <w:sz w:val="16"/>
              </w:rPr>
              <w:t>2#0 bis 2#1111</w:t>
            </w:r>
            <w:r w:rsidR="009F2762">
              <w:rPr>
                <w:rFonts w:ascii="Arial" w:hAnsi="Arial" w:cs="Arial"/>
                <w:sz w:val="16"/>
              </w:rPr>
              <w:t xml:space="preserve"> </w:t>
            </w:r>
            <w:r w:rsidRPr="00353223">
              <w:rPr>
                <w:rFonts w:ascii="Arial" w:hAnsi="Arial" w:cs="Arial"/>
                <w:sz w:val="16"/>
              </w:rPr>
              <w:t>1111</w:t>
            </w:r>
          </w:p>
        </w:tc>
        <w:tc>
          <w:tcPr>
            <w:tcW w:w="0" w:type="auto"/>
            <w:vAlign w:val="center"/>
            <w:hideMark/>
          </w:tcPr>
          <w:p w:rsidR="007E7CE4" w:rsidRPr="00353223" w:rsidRDefault="007E7CE4" w:rsidP="007E7CE4">
            <w:pPr>
              <w:spacing w:before="60" w:after="100" w:afterAutospacing="1"/>
              <w:rPr>
                <w:rFonts w:ascii="Arial" w:hAnsi="Arial" w:cs="Arial"/>
                <w:sz w:val="16"/>
              </w:rPr>
            </w:pPr>
            <w:r w:rsidRPr="00353223">
              <w:rPr>
                <w:rFonts w:ascii="Arial" w:hAnsi="Arial" w:cs="Arial"/>
                <w:sz w:val="16"/>
              </w:rPr>
              <w:t>USINT#2#0100</w:t>
            </w:r>
            <w:r w:rsidR="009F2762">
              <w:rPr>
                <w:rFonts w:ascii="Arial" w:hAnsi="Arial" w:cs="Arial"/>
                <w:sz w:val="16"/>
              </w:rPr>
              <w:t xml:space="preserve"> </w:t>
            </w:r>
            <w:r w:rsidRPr="00353223">
              <w:rPr>
                <w:rFonts w:ascii="Arial" w:hAnsi="Arial" w:cs="Arial"/>
                <w:sz w:val="16"/>
              </w:rPr>
              <w:t>1110</w:t>
            </w:r>
          </w:p>
        </w:tc>
      </w:tr>
      <w:tr w:rsidR="007E7CE4" w:rsidRPr="00353223" w:rsidTr="007E7CE4">
        <w:trPr>
          <w:tblCellSpacing w:w="0" w:type="dxa"/>
        </w:trPr>
        <w:tc>
          <w:tcPr>
            <w:tcW w:w="395" w:type="pct"/>
            <w:vMerge/>
            <w:vAlign w:val="center"/>
            <w:hideMark/>
          </w:tcPr>
          <w:p w:rsidR="007E7CE4" w:rsidRPr="00353223" w:rsidRDefault="007E7CE4" w:rsidP="007E7CE4">
            <w:pPr>
              <w:rPr>
                <w:rFonts w:ascii="Arial" w:hAnsi="Arial" w:cs="Arial"/>
                <w:sz w:val="16"/>
              </w:rPr>
            </w:pPr>
          </w:p>
        </w:tc>
        <w:tc>
          <w:tcPr>
            <w:tcW w:w="1759" w:type="pct"/>
            <w:vAlign w:val="center"/>
            <w:hideMark/>
          </w:tcPr>
          <w:p w:rsidR="007E7CE4" w:rsidRPr="00353223" w:rsidRDefault="007E7CE4" w:rsidP="007E7CE4">
            <w:pPr>
              <w:spacing w:before="60" w:after="100" w:afterAutospacing="1"/>
              <w:rPr>
                <w:rFonts w:ascii="Arial" w:hAnsi="Arial" w:cs="Arial"/>
                <w:sz w:val="16"/>
              </w:rPr>
            </w:pPr>
            <w:proofErr w:type="spellStart"/>
            <w:r w:rsidRPr="00353223">
              <w:rPr>
                <w:rFonts w:ascii="Arial" w:hAnsi="Arial" w:cs="Arial"/>
                <w:sz w:val="16"/>
              </w:rPr>
              <w:t>Oktalzahlen</w:t>
            </w:r>
            <w:proofErr w:type="spellEnd"/>
          </w:p>
        </w:tc>
        <w:tc>
          <w:tcPr>
            <w:tcW w:w="0" w:type="auto"/>
            <w:vAlign w:val="center"/>
            <w:hideMark/>
          </w:tcPr>
          <w:p w:rsidR="007E7CE4" w:rsidRPr="00353223" w:rsidRDefault="007E7CE4" w:rsidP="007E7CE4">
            <w:pPr>
              <w:spacing w:before="60" w:after="100" w:afterAutospacing="1"/>
              <w:rPr>
                <w:rFonts w:ascii="Arial" w:hAnsi="Arial" w:cs="Arial"/>
                <w:sz w:val="16"/>
              </w:rPr>
            </w:pPr>
            <w:r w:rsidRPr="00353223">
              <w:rPr>
                <w:rFonts w:ascii="Arial" w:hAnsi="Arial" w:cs="Arial"/>
                <w:sz w:val="16"/>
              </w:rPr>
              <w:t>8#0 bis 8#377</w:t>
            </w:r>
          </w:p>
        </w:tc>
        <w:tc>
          <w:tcPr>
            <w:tcW w:w="0" w:type="auto"/>
            <w:vAlign w:val="center"/>
            <w:hideMark/>
          </w:tcPr>
          <w:p w:rsidR="007E7CE4" w:rsidRPr="00353223" w:rsidRDefault="007E7CE4" w:rsidP="007E7CE4">
            <w:pPr>
              <w:spacing w:before="60" w:after="100" w:afterAutospacing="1"/>
              <w:rPr>
                <w:rFonts w:ascii="Arial" w:hAnsi="Arial" w:cs="Arial"/>
                <w:sz w:val="16"/>
              </w:rPr>
            </w:pPr>
            <w:r w:rsidRPr="00353223">
              <w:rPr>
                <w:rFonts w:ascii="Arial" w:hAnsi="Arial" w:cs="Arial"/>
                <w:sz w:val="16"/>
              </w:rPr>
              <w:t>USINT#8#116</w:t>
            </w:r>
          </w:p>
        </w:tc>
      </w:tr>
      <w:tr w:rsidR="007E7CE4" w:rsidRPr="00353223" w:rsidTr="007E7CE4">
        <w:trPr>
          <w:tblCellSpacing w:w="0" w:type="dxa"/>
        </w:trPr>
        <w:tc>
          <w:tcPr>
            <w:tcW w:w="395" w:type="pct"/>
            <w:vMerge/>
            <w:vAlign w:val="center"/>
            <w:hideMark/>
          </w:tcPr>
          <w:p w:rsidR="007E7CE4" w:rsidRPr="00353223" w:rsidRDefault="007E7CE4" w:rsidP="007E7CE4">
            <w:pPr>
              <w:rPr>
                <w:rFonts w:ascii="Arial" w:hAnsi="Arial" w:cs="Arial"/>
                <w:sz w:val="16"/>
              </w:rPr>
            </w:pPr>
          </w:p>
        </w:tc>
        <w:tc>
          <w:tcPr>
            <w:tcW w:w="1759" w:type="pct"/>
            <w:vAlign w:val="center"/>
            <w:hideMark/>
          </w:tcPr>
          <w:p w:rsidR="007E7CE4" w:rsidRPr="00353223" w:rsidRDefault="007E7CE4" w:rsidP="007E7CE4">
            <w:pPr>
              <w:spacing w:before="60" w:after="100" w:afterAutospacing="1"/>
              <w:rPr>
                <w:rFonts w:ascii="Arial" w:hAnsi="Arial" w:cs="Arial"/>
                <w:sz w:val="16"/>
              </w:rPr>
            </w:pPr>
            <w:r w:rsidRPr="00353223">
              <w:rPr>
                <w:rFonts w:ascii="Arial" w:hAnsi="Arial" w:cs="Arial"/>
                <w:sz w:val="16"/>
              </w:rPr>
              <w:t>Hexadezimalzahlen</w:t>
            </w:r>
          </w:p>
        </w:tc>
        <w:tc>
          <w:tcPr>
            <w:tcW w:w="0" w:type="auto"/>
            <w:vAlign w:val="center"/>
            <w:hideMark/>
          </w:tcPr>
          <w:p w:rsidR="007E7CE4" w:rsidRPr="00353223" w:rsidRDefault="007E7CE4" w:rsidP="007E7CE4">
            <w:pPr>
              <w:spacing w:before="60" w:after="100" w:afterAutospacing="1"/>
              <w:rPr>
                <w:rFonts w:ascii="Arial" w:hAnsi="Arial" w:cs="Arial"/>
                <w:sz w:val="16"/>
              </w:rPr>
            </w:pPr>
            <w:r w:rsidRPr="00353223">
              <w:rPr>
                <w:rFonts w:ascii="Arial" w:hAnsi="Arial" w:cs="Arial"/>
                <w:sz w:val="16"/>
              </w:rPr>
              <w:t>16#0 bis 16#FF</w:t>
            </w:r>
          </w:p>
        </w:tc>
        <w:tc>
          <w:tcPr>
            <w:tcW w:w="0" w:type="auto"/>
            <w:vAlign w:val="center"/>
            <w:hideMark/>
          </w:tcPr>
          <w:p w:rsidR="007E7CE4" w:rsidRPr="00353223" w:rsidRDefault="007E7CE4" w:rsidP="007E7CE4">
            <w:pPr>
              <w:spacing w:before="60" w:after="100" w:afterAutospacing="1"/>
              <w:rPr>
                <w:rFonts w:ascii="Arial" w:hAnsi="Arial" w:cs="Arial"/>
                <w:sz w:val="16"/>
              </w:rPr>
            </w:pPr>
            <w:r w:rsidRPr="00353223">
              <w:rPr>
                <w:rFonts w:ascii="Arial" w:hAnsi="Arial" w:cs="Arial"/>
                <w:sz w:val="16"/>
              </w:rPr>
              <w:t>USINT#16#4E</w:t>
            </w:r>
          </w:p>
        </w:tc>
      </w:tr>
    </w:tbl>
    <w:p w:rsidR="007E7CE4" w:rsidRPr="00353223" w:rsidRDefault="007E7CE4" w:rsidP="007E7CE4">
      <w:pPr>
        <w:spacing w:before="100" w:beforeAutospacing="1" w:after="100" w:afterAutospacing="1"/>
        <w:textAlignment w:val="bottom"/>
        <w:rPr>
          <w:rFonts w:ascii="Arial" w:hAnsi="Arial" w:cs="Arial"/>
        </w:rPr>
      </w:pPr>
      <w:r w:rsidRPr="00353223">
        <w:rPr>
          <w:rFonts w:ascii="Arial" w:hAnsi="Arial" w:cs="Arial"/>
        </w:rPr>
        <w:t>Beispiel</w:t>
      </w:r>
    </w:p>
    <w:p w:rsidR="007E7CE4" w:rsidRPr="00353223" w:rsidRDefault="007E7CE4" w:rsidP="007E7CE4">
      <w:pPr>
        <w:spacing w:before="100" w:beforeAutospacing="1" w:after="100" w:afterAutospacing="1"/>
        <w:textAlignment w:val="bottom"/>
        <w:rPr>
          <w:rFonts w:ascii="Arial" w:hAnsi="Arial" w:cs="Arial"/>
        </w:rPr>
      </w:pPr>
      <w:r w:rsidRPr="00353223">
        <w:rPr>
          <w:rFonts w:ascii="Arial" w:hAnsi="Arial" w:cs="Arial"/>
        </w:rPr>
        <w:t>Das folgende Bild zeigt die Ganzzahl 78 als Dualzahl:</w:t>
      </w:r>
    </w:p>
    <w:p w:rsidR="007E7CE4" w:rsidRPr="00353223" w:rsidRDefault="007E7CE4" w:rsidP="007E7CE4">
      <w:pPr>
        <w:spacing w:before="100" w:beforeAutospacing="1" w:after="100" w:afterAutospacing="1"/>
        <w:textAlignment w:val="bottom"/>
        <w:rPr>
          <w:rFonts w:ascii="Arial" w:hAnsi="Arial" w:cs="Arial"/>
        </w:rPr>
      </w:pPr>
      <w:r>
        <w:rPr>
          <w:noProof/>
        </w:rPr>
        <w:drawing>
          <wp:inline distT="0" distB="0" distL="0" distR="0" wp14:anchorId="59ABD085" wp14:editId="2F6B6C2A">
            <wp:extent cx="2562225" cy="952500"/>
            <wp:effectExtent l="0" t="0" r="9525" b="0"/>
            <wp:docPr id="156" name="Grafik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9"/>
                    <a:stretch>
                      <a:fillRect/>
                    </a:stretch>
                  </pic:blipFill>
                  <pic:spPr>
                    <a:xfrm>
                      <a:off x="0" y="0"/>
                      <a:ext cx="2562225" cy="952500"/>
                    </a:xfrm>
                    <a:prstGeom prst="rect">
                      <a:avLst/>
                    </a:prstGeom>
                  </pic:spPr>
                </pic:pic>
              </a:graphicData>
            </a:graphic>
          </wp:inline>
        </w:drawing>
      </w:r>
    </w:p>
    <w:p w:rsidR="007E7CE4" w:rsidRDefault="007E7CE4" w:rsidP="007E7CE4">
      <w:pPr>
        <w:spacing w:after="200" w:line="276" w:lineRule="auto"/>
        <w:rPr>
          <w:rFonts w:ascii="Arial" w:hAnsi="Arial" w:cs="Arial"/>
        </w:rPr>
      </w:pPr>
      <w:r>
        <w:rPr>
          <w:rFonts w:ascii="Arial" w:hAnsi="Arial" w:cs="Arial"/>
        </w:rPr>
        <w:br w:type="page"/>
      </w:r>
    </w:p>
    <w:bookmarkStart w:id="47" w:name="_BYTE_(Byte)Beschreibung"/>
    <w:bookmarkStart w:id="48" w:name="_BYTE_(Byte)Beschreibung_1"/>
    <w:bookmarkEnd w:id="47"/>
    <w:bookmarkEnd w:id="48"/>
    <w:p w:rsidR="007E7CE4" w:rsidRPr="008455AE" w:rsidRDefault="008455AE" w:rsidP="007E7CE4">
      <w:pPr>
        <w:pStyle w:val="berschrift1"/>
        <w:rPr>
          <w:rStyle w:val="Hyperlink"/>
        </w:rPr>
      </w:pPr>
      <w:r>
        <w:rPr>
          <w:rStyle w:val="Hyperlink"/>
        </w:rPr>
        <w:lastRenderedPageBreak/>
        <w:fldChar w:fldCharType="begin"/>
      </w:r>
      <w:r>
        <w:rPr>
          <w:rStyle w:val="Hyperlink"/>
        </w:rPr>
        <w:instrText xml:space="preserve"> HYPERLINK  \l "_Zahlensysteme:" </w:instrText>
      </w:r>
      <w:r>
        <w:rPr>
          <w:rStyle w:val="Hyperlink"/>
        </w:rPr>
        <w:fldChar w:fldCharType="separate"/>
      </w:r>
      <w:r w:rsidR="0079719B">
        <w:rPr>
          <w:rStyle w:val="Hyperlink"/>
        </w:rPr>
        <w:t>BYTE (8</w:t>
      </w:r>
      <w:r w:rsidR="0079719B" w:rsidRPr="0079719B">
        <w:rPr>
          <w:rStyle w:val="Hyperlink"/>
        </w:rPr>
        <w:t>-Bit-Ganzzahlen S7</w:t>
      </w:r>
      <w:r w:rsidR="0079719B">
        <w:rPr>
          <w:rStyle w:val="Hyperlink"/>
        </w:rPr>
        <w:t>-300</w:t>
      </w:r>
      <w:r w:rsidR="007E7CE4" w:rsidRPr="008455AE">
        <w:rPr>
          <w:rStyle w:val="Hyperlink"/>
        </w:rPr>
        <w:t>)</w:t>
      </w:r>
    </w:p>
    <w:p w:rsidR="007E7CE4" w:rsidRPr="00AF59EE" w:rsidRDefault="008455AE" w:rsidP="007E7CE4">
      <w:pPr>
        <w:pStyle w:val="StandardWeb"/>
        <w:textAlignment w:val="bottom"/>
        <w:rPr>
          <w:rFonts w:ascii="Arial" w:hAnsi="Arial" w:cs="Arial"/>
        </w:rPr>
      </w:pPr>
      <w:r>
        <w:rPr>
          <w:rStyle w:val="Hyperlink"/>
          <w:rFonts w:ascii="Arial" w:hAnsi="Arial" w:cs="Arial"/>
          <w:b/>
          <w:bCs/>
          <w:kern w:val="32"/>
          <w:sz w:val="32"/>
          <w:szCs w:val="32"/>
        </w:rPr>
        <w:fldChar w:fldCharType="end"/>
      </w:r>
      <w:r w:rsidR="007E7CE4" w:rsidRPr="00AF59EE">
        <w:rPr>
          <w:rFonts w:ascii="Arial" w:hAnsi="Arial" w:cs="Arial"/>
        </w:rPr>
        <w:t xml:space="preserve">Ein Operand vom Datentyp </w:t>
      </w:r>
      <w:r w:rsidR="007E7CE4" w:rsidRPr="0041500E">
        <w:rPr>
          <w:rFonts w:ascii="Arial" w:hAnsi="Arial" w:cs="Arial"/>
          <w:highlight w:val="yellow"/>
        </w:rPr>
        <w:t>BYTE</w:t>
      </w:r>
      <w:r w:rsidR="007E7CE4" w:rsidRPr="00AF59EE">
        <w:rPr>
          <w:rFonts w:ascii="Arial" w:hAnsi="Arial" w:cs="Arial"/>
        </w:rPr>
        <w:t xml:space="preserve"> ist eine Bitfolge aus 8 Bit.</w:t>
      </w:r>
    </w:p>
    <w:p w:rsidR="007E7CE4" w:rsidRPr="00AF59EE" w:rsidRDefault="007E7CE4" w:rsidP="007E7CE4">
      <w:pPr>
        <w:pStyle w:val="StandardWeb"/>
        <w:textAlignment w:val="bottom"/>
        <w:rPr>
          <w:rFonts w:ascii="Arial" w:hAnsi="Arial" w:cs="Arial"/>
        </w:rPr>
      </w:pPr>
      <w:r w:rsidRPr="00AF59EE">
        <w:rPr>
          <w:rFonts w:ascii="Arial" w:hAnsi="Arial" w:cs="Arial"/>
        </w:rPr>
        <w:t>Die folgende Tabelle zeigt die Eigenschaften des Datentyps BYTE:</w:t>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48"/>
        <w:gridCol w:w="2607"/>
        <w:gridCol w:w="3215"/>
        <w:gridCol w:w="2292"/>
      </w:tblGrid>
      <w:tr w:rsidR="007E7CE4" w:rsidRPr="00AF59EE" w:rsidTr="007E7CE4">
        <w:trPr>
          <w:tblCellSpacing w:w="0" w:type="dxa"/>
        </w:trPr>
        <w:tc>
          <w:tcPr>
            <w:tcW w:w="0" w:type="auto"/>
            <w:vAlign w:val="center"/>
            <w:hideMark/>
          </w:tcPr>
          <w:p w:rsidR="007E7CE4" w:rsidRPr="00AF59EE" w:rsidRDefault="007E7CE4" w:rsidP="007E7CE4">
            <w:pPr>
              <w:pStyle w:val="ptablelb"/>
              <w:jc w:val="center"/>
              <w:rPr>
                <w:rFonts w:ascii="Arial" w:hAnsi="Arial" w:cs="Arial"/>
                <w:sz w:val="16"/>
              </w:rPr>
            </w:pPr>
            <w:r w:rsidRPr="00AF59EE">
              <w:rPr>
                <w:rFonts w:ascii="Arial" w:hAnsi="Arial" w:cs="Arial"/>
                <w:sz w:val="16"/>
              </w:rPr>
              <w:t>Länge (Bit)</w:t>
            </w:r>
          </w:p>
        </w:tc>
        <w:tc>
          <w:tcPr>
            <w:tcW w:w="0" w:type="auto"/>
            <w:vAlign w:val="center"/>
            <w:hideMark/>
          </w:tcPr>
          <w:p w:rsidR="007E7CE4" w:rsidRPr="00AF59EE" w:rsidRDefault="007E7CE4" w:rsidP="007E7CE4">
            <w:pPr>
              <w:pStyle w:val="ptablelb"/>
              <w:jc w:val="center"/>
              <w:rPr>
                <w:rFonts w:ascii="Arial" w:hAnsi="Arial" w:cs="Arial"/>
                <w:sz w:val="16"/>
              </w:rPr>
            </w:pPr>
            <w:r w:rsidRPr="00AF59EE">
              <w:rPr>
                <w:rFonts w:ascii="Arial" w:hAnsi="Arial" w:cs="Arial"/>
                <w:sz w:val="16"/>
              </w:rPr>
              <w:t>Format</w:t>
            </w:r>
          </w:p>
        </w:tc>
        <w:tc>
          <w:tcPr>
            <w:tcW w:w="0" w:type="auto"/>
            <w:vAlign w:val="center"/>
            <w:hideMark/>
          </w:tcPr>
          <w:p w:rsidR="007E7CE4" w:rsidRPr="00AF59EE" w:rsidRDefault="007E7CE4" w:rsidP="007E7CE4">
            <w:pPr>
              <w:pStyle w:val="ptablelb"/>
              <w:jc w:val="center"/>
              <w:rPr>
                <w:rFonts w:ascii="Arial" w:hAnsi="Arial" w:cs="Arial"/>
                <w:sz w:val="16"/>
              </w:rPr>
            </w:pPr>
            <w:r w:rsidRPr="00AF59EE">
              <w:rPr>
                <w:rFonts w:ascii="Arial" w:hAnsi="Arial" w:cs="Arial"/>
                <w:sz w:val="16"/>
              </w:rPr>
              <w:t>Wertebereich</w:t>
            </w:r>
          </w:p>
        </w:tc>
        <w:tc>
          <w:tcPr>
            <w:tcW w:w="0" w:type="auto"/>
            <w:vAlign w:val="center"/>
            <w:hideMark/>
          </w:tcPr>
          <w:p w:rsidR="007E7CE4" w:rsidRPr="00AF59EE" w:rsidRDefault="007E7CE4" w:rsidP="007E7CE4">
            <w:pPr>
              <w:pStyle w:val="ptablelb"/>
              <w:jc w:val="center"/>
              <w:rPr>
                <w:rFonts w:ascii="Arial" w:hAnsi="Arial" w:cs="Arial"/>
                <w:sz w:val="16"/>
              </w:rPr>
            </w:pPr>
            <w:r w:rsidRPr="00AF59EE">
              <w:rPr>
                <w:rFonts w:ascii="Arial" w:hAnsi="Arial" w:cs="Arial"/>
                <w:sz w:val="16"/>
              </w:rPr>
              <w:t>Beispiele für Werteingaben</w:t>
            </w:r>
          </w:p>
        </w:tc>
      </w:tr>
      <w:tr w:rsidR="007E7CE4" w:rsidRPr="00AF59EE" w:rsidTr="007E7CE4">
        <w:trPr>
          <w:tblCellSpacing w:w="0" w:type="dxa"/>
        </w:trPr>
        <w:tc>
          <w:tcPr>
            <w:tcW w:w="0" w:type="auto"/>
            <w:vMerge w:val="restart"/>
            <w:vAlign w:val="center"/>
            <w:hideMark/>
          </w:tcPr>
          <w:p w:rsidR="007E7CE4" w:rsidRPr="00AF59EE" w:rsidRDefault="007E7CE4" w:rsidP="007E7CE4">
            <w:pPr>
              <w:pStyle w:val="ptablel"/>
              <w:spacing w:before="60" w:beforeAutospacing="0"/>
              <w:rPr>
                <w:rFonts w:ascii="Arial" w:hAnsi="Arial" w:cs="Arial"/>
                <w:sz w:val="16"/>
              </w:rPr>
            </w:pPr>
            <w:r w:rsidRPr="00AF59EE">
              <w:rPr>
                <w:rFonts w:ascii="Arial" w:hAnsi="Arial" w:cs="Arial"/>
                <w:sz w:val="16"/>
              </w:rPr>
              <w:t>8</w:t>
            </w:r>
          </w:p>
        </w:tc>
        <w:tc>
          <w:tcPr>
            <w:tcW w:w="0" w:type="auto"/>
            <w:vAlign w:val="center"/>
            <w:hideMark/>
          </w:tcPr>
          <w:p w:rsidR="007E7CE4" w:rsidRPr="0041500E" w:rsidRDefault="007E7CE4" w:rsidP="007E7CE4">
            <w:pPr>
              <w:pStyle w:val="ptablel"/>
              <w:spacing w:before="60" w:beforeAutospacing="0"/>
              <w:rPr>
                <w:rFonts w:ascii="Arial" w:hAnsi="Arial" w:cs="Arial"/>
                <w:sz w:val="16"/>
                <w:vertAlign w:val="superscript"/>
              </w:rPr>
            </w:pPr>
            <w:r>
              <w:rPr>
                <w:rFonts w:ascii="Arial" w:hAnsi="Arial" w:cs="Arial"/>
                <w:sz w:val="16"/>
              </w:rPr>
              <w:t>Ganzzahlen ohne Vorzeichen</w:t>
            </w:r>
            <w:r>
              <w:rPr>
                <w:rFonts w:ascii="Arial" w:hAnsi="Arial" w:cs="Arial"/>
                <w:sz w:val="16"/>
                <w:vertAlign w:val="superscript"/>
              </w:rPr>
              <w:t>1)</w:t>
            </w:r>
          </w:p>
        </w:tc>
        <w:tc>
          <w:tcPr>
            <w:tcW w:w="0" w:type="auto"/>
            <w:vAlign w:val="center"/>
            <w:hideMark/>
          </w:tcPr>
          <w:p w:rsidR="007E7CE4" w:rsidRPr="00AF59EE" w:rsidRDefault="007E7CE4" w:rsidP="007E7CE4">
            <w:pPr>
              <w:pStyle w:val="ptablel"/>
              <w:spacing w:before="60" w:beforeAutospacing="0"/>
              <w:rPr>
                <w:rFonts w:ascii="Arial" w:hAnsi="Arial" w:cs="Arial"/>
                <w:sz w:val="16"/>
              </w:rPr>
            </w:pPr>
            <w:r w:rsidRPr="00AF59EE">
              <w:rPr>
                <w:rFonts w:ascii="Arial" w:hAnsi="Arial" w:cs="Arial"/>
                <w:sz w:val="16"/>
              </w:rPr>
              <w:t>-128 bis +127 oder 0 bis +255</w:t>
            </w:r>
          </w:p>
        </w:tc>
        <w:tc>
          <w:tcPr>
            <w:tcW w:w="0" w:type="auto"/>
            <w:vAlign w:val="center"/>
            <w:hideMark/>
          </w:tcPr>
          <w:p w:rsidR="007E7CE4" w:rsidRPr="00AF59EE" w:rsidRDefault="007E7CE4" w:rsidP="007E7CE4">
            <w:pPr>
              <w:pStyle w:val="ptablel"/>
              <w:spacing w:before="60" w:beforeAutospacing="0"/>
              <w:rPr>
                <w:rFonts w:ascii="Arial" w:hAnsi="Arial" w:cs="Arial"/>
                <w:sz w:val="16"/>
              </w:rPr>
            </w:pPr>
            <w:r w:rsidRPr="00AF59EE">
              <w:rPr>
                <w:rFonts w:ascii="Arial" w:hAnsi="Arial" w:cs="Arial"/>
                <w:sz w:val="16"/>
              </w:rPr>
              <w:t>B#15</w:t>
            </w:r>
          </w:p>
        </w:tc>
      </w:tr>
      <w:tr w:rsidR="007E7CE4" w:rsidRPr="00AF59EE" w:rsidTr="007E7CE4">
        <w:trPr>
          <w:tblCellSpacing w:w="0" w:type="dxa"/>
        </w:trPr>
        <w:tc>
          <w:tcPr>
            <w:tcW w:w="0" w:type="auto"/>
            <w:vMerge/>
            <w:vAlign w:val="center"/>
            <w:hideMark/>
          </w:tcPr>
          <w:p w:rsidR="007E7CE4" w:rsidRPr="00AF59EE" w:rsidRDefault="007E7CE4" w:rsidP="007E7CE4">
            <w:pPr>
              <w:rPr>
                <w:rFonts w:ascii="Arial" w:hAnsi="Arial" w:cs="Arial"/>
                <w:sz w:val="16"/>
              </w:rPr>
            </w:pPr>
          </w:p>
        </w:tc>
        <w:tc>
          <w:tcPr>
            <w:tcW w:w="0" w:type="auto"/>
            <w:vAlign w:val="center"/>
            <w:hideMark/>
          </w:tcPr>
          <w:p w:rsidR="007E7CE4" w:rsidRPr="00AF59EE" w:rsidRDefault="007E7CE4" w:rsidP="007E7CE4">
            <w:pPr>
              <w:pStyle w:val="ptablel"/>
              <w:spacing w:before="60" w:beforeAutospacing="0"/>
              <w:rPr>
                <w:rFonts w:ascii="Arial" w:hAnsi="Arial" w:cs="Arial"/>
                <w:sz w:val="16"/>
              </w:rPr>
            </w:pPr>
            <w:r w:rsidRPr="00AF59EE">
              <w:rPr>
                <w:rFonts w:ascii="Arial" w:hAnsi="Arial" w:cs="Arial"/>
                <w:sz w:val="16"/>
              </w:rPr>
              <w:t>Dualzahlen</w:t>
            </w:r>
          </w:p>
        </w:tc>
        <w:tc>
          <w:tcPr>
            <w:tcW w:w="0" w:type="auto"/>
            <w:vAlign w:val="center"/>
            <w:hideMark/>
          </w:tcPr>
          <w:p w:rsidR="007E7CE4" w:rsidRPr="00AF59EE" w:rsidRDefault="007E7CE4" w:rsidP="007E7CE4">
            <w:pPr>
              <w:pStyle w:val="ptablel"/>
              <w:spacing w:before="60" w:beforeAutospacing="0"/>
              <w:rPr>
                <w:rFonts w:ascii="Arial" w:hAnsi="Arial" w:cs="Arial"/>
                <w:sz w:val="16"/>
              </w:rPr>
            </w:pPr>
            <w:r w:rsidRPr="00AF59EE">
              <w:rPr>
                <w:rFonts w:ascii="Arial" w:hAnsi="Arial" w:cs="Arial"/>
                <w:sz w:val="16"/>
              </w:rPr>
              <w:t>2#0 bis 2#1111</w:t>
            </w:r>
            <w:r w:rsidR="009F2762">
              <w:rPr>
                <w:rFonts w:ascii="Arial" w:hAnsi="Arial" w:cs="Arial"/>
                <w:sz w:val="16"/>
              </w:rPr>
              <w:t xml:space="preserve"> </w:t>
            </w:r>
            <w:r w:rsidRPr="00AF59EE">
              <w:rPr>
                <w:rFonts w:ascii="Arial" w:hAnsi="Arial" w:cs="Arial"/>
                <w:sz w:val="16"/>
              </w:rPr>
              <w:t>1111</w:t>
            </w:r>
          </w:p>
        </w:tc>
        <w:tc>
          <w:tcPr>
            <w:tcW w:w="0" w:type="auto"/>
            <w:vAlign w:val="center"/>
            <w:hideMark/>
          </w:tcPr>
          <w:p w:rsidR="007E7CE4" w:rsidRPr="00AF59EE" w:rsidRDefault="007E7CE4" w:rsidP="007E7CE4">
            <w:pPr>
              <w:pStyle w:val="ptablel"/>
              <w:spacing w:before="60" w:beforeAutospacing="0"/>
              <w:rPr>
                <w:rFonts w:ascii="Arial" w:hAnsi="Arial" w:cs="Arial"/>
                <w:sz w:val="16"/>
              </w:rPr>
            </w:pPr>
            <w:r w:rsidRPr="00AF59EE">
              <w:rPr>
                <w:rFonts w:ascii="Arial" w:hAnsi="Arial" w:cs="Arial"/>
                <w:sz w:val="16"/>
              </w:rPr>
              <w:t>B#2#0000</w:t>
            </w:r>
            <w:r w:rsidR="009F2762">
              <w:rPr>
                <w:rFonts w:ascii="Arial" w:hAnsi="Arial" w:cs="Arial"/>
                <w:sz w:val="16"/>
              </w:rPr>
              <w:t xml:space="preserve"> </w:t>
            </w:r>
            <w:r w:rsidRPr="00AF59EE">
              <w:rPr>
                <w:rFonts w:ascii="Arial" w:hAnsi="Arial" w:cs="Arial"/>
                <w:sz w:val="16"/>
              </w:rPr>
              <w:t>1111</w:t>
            </w:r>
          </w:p>
        </w:tc>
      </w:tr>
      <w:tr w:rsidR="007E7CE4" w:rsidRPr="00AF59EE" w:rsidTr="007E7CE4">
        <w:trPr>
          <w:tblCellSpacing w:w="0" w:type="dxa"/>
        </w:trPr>
        <w:tc>
          <w:tcPr>
            <w:tcW w:w="0" w:type="auto"/>
            <w:vMerge/>
            <w:vAlign w:val="center"/>
            <w:hideMark/>
          </w:tcPr>
          <w:p w:rsidR="007E7CE4" w:rsidRPr="00AF59EE" w:rsidRDefault="007E7CE4" w:rsidP="007E7CE4">
            <w:pPr>
              <w:rPr>
                <w:rFonts w:ascii="Arial" w:hAnsi="Arial" w:cs="Arial"/>
                <w:sz w:val="16"/>
              </w:rPr>
            </w:pPr>
          </w:p>
        </w:tc>
        <w:tc>
          <w:tcPr>
            <w:tcW w:w="0" w:type="auto"/>
            <w:vAlign w:val="center"/>
            <w:hideMark/>
          </w:tcPr>
          <w:p w:rsidR="007E7CE4" w:rsidRPr="00AF59EE" w:rsidRDefault="007E7CE4" w:rsidP="007E7CE4">
            <w:pPr>
              <w:pStyle w:val="ptablel"/>
              <w:spacing w:before="60" w:beforeAutospacing="0"/>
              <w:rPr>
                <w:rFonts w:ascii="Arial" w:hAnsi="Arial" w:cs="Arial"/>
                <w:sz w:val="16"/>
              </w:rPr>
            </w:pPr>
            <w:proofErr w:type="spellStart"/>
            <w:r w:rsidRPr="00AF59EE">
              <w:rPr>
                <w:rFonts w:ascii="Arial" w:hAnsi="Arial" w:cs="Arial"/>
                <w:sz w:val="16"/>
              </w:rPr>
              <w:t>Oktalzahlen</w:t>
            </w:r>
            <w:proofErr w:type="spellEnd"/>
          </w:p>
        </w:tc>
        <w:tc>
          <w:tcPr>
            <w:tcW w:w="0" w:type="auto"/>
            <w:vAlign w:val="center"/>
            <w:hideMark/>
          </w:tcPr>
          <w:p w:rsidR="007E7CE4" w:rsidRPr="00AF59EE" w:rsidRDefault="007E7CE4" w:rsidP="007E7CE4">
            <w:pPr>
              <w:pStyle w:val="ptablel"/>
              <w:spacing w:before="60" w:beforeAutospacing="0"/>
              <w:rPr>
                <w:rFonts w:ascii="Arial" w:hAnsi="Arial" w:cs="Arial"/>
                <w:sz w:val="16"/>
              </w:rPr>
            </w:pPr>
            <w:r w:rsidRPr="00AF59EE">
              <w:rPr>
                <w:rFonts w:ascii="Arial" w:hAnsi="Arial" w:cs="Arial"/>
                <w:sz w:val="16"/>
              </w:rPr>
              <w:t>8#0 bis 8#377</w:t>
            </w:r>
          </w:p>
        </w:tc>
        <w:tc>
          <w:tcPr>
            <w:tcW w:w="0" w:type="auto"/>
            <w:vAlign w:val="center"/>
            <w:hideMark/>
          </w:tcPr>
          <w:p w:rsidR="007E7CE4" w:rsidRPr="00AF59EE" w:rsidRDefault="007E7CE4" w:rsidP="007E7CE4">
            <w:pPr>
              <w:pStyle w:val="ptablel"/>
              <w:spacing w:before="60" w:beforeAutospacing="0"/>
              <w:rPr>
                <w:rFonts w:ascii="Arial" w:hAnsi="Arial" w:cs="Arial"/>
                <w:sz w:val="16"/>
              </w:rPr>
            </w:pPr>
            <w:r w:rsidRPr="00AF59EE">
              <w:rPr>
                <w:rFonts w:ascii="Arial" w:hAnsi="Arial" w:cs="Arial"/>
                <w:sz w:val="16"/>
              </w:rPr>
              <w:t>B#8#17</w:t>
            </w:r>
          </w:p>
        </w:tc>
      </w:tr>
      <w:tr w:rsidR="007E7CE4" w:rsidRPr="00AF59EE" w:rsidTr="007E7CE4">
        <w:trPr>
          <w:tblCellSpacing w:w="0" w:type="dxa"/>
        </w:trPr>
        <w:tc>
          <w:tcPr>
            <w:tcW w:w="0" w:type="auto"/>
            <w:vMerge/>
            <w:vAlign w:val="center"/>
            <w:hideMark/>
          </w:tcPr>
          <w:p w:rsidR="007E7CE4" w:rsidRPr="00AF59EE" w:rsidRDefault="007E7CE4" w:rsidP="007E7CE4">
            <w:pPr>
              <w:rPr>
                <w:rFonts w:ascii="Arial" w:hAnsi="Arial" w:cs="Arial"/>
                <w:sz w:val="16"/>
              </w:rPr>
            </w:pPr>
          </w:p>
        </w:tc>
        <w:tc>
          <w:tcPr>
            <w:tcW w:w="0" w:type="auto"/>
            <w:vAlign w:val="center"/>
            <w:hideMark/>
          </w:tcPr>
          <w:p w:rsidR="007E7CE4" w:rsidRPr="00AF59EE" w:rsidRDefault="007E7CE4" w:rsidP="007E7CE4">
            <w:pPr>
              <w:pStyle w:val="ptablel"/>
              <w:spacing w:before="60" w:beforeAutospacing="0"/>
              <w:rPr>
                <w:rFonts w:ascii="Arial" w:hAnsi="Arial" w:cs="Arial"/>
                <w:sz w:val="16"/>
              </w:rPr>
            </w:pPr>
            <w:r w:rsidRPr="00AF59EE">
              <w:rPr>
                <w:rFonts w:ascii="Arial" w:hAnsi="Arial" w:cs="Arial"/>
                <w:sz w:val="16"/>
              </w:rPr>
              <w:t>Hexadezimalzahlen</w:t>
            </w:r>
          </w:p>
        </w:tc>
        <w:tc>
          <w:tcPr>
            <w:tcW w:w="0" w:type="auto"/>
            <w:vAlign w:val="center"/>
            <w:hideMark/>
          </w:tcPr>
          <w:p w:rsidR="007E7CE4" w:rsidRPr="00AF59EE" w:rsidRDefault="007E7CE4" w:rsidP="007E7CE4">
            <w:pPr>
              <w:pStyle w:val="ptablel"/>
              <w:spacing w:before="60" w:beforeAutospacing="0"/>
              <w:rPr>
                <w:rFonts w:ascii="Arial" w:hAnsi="Arial" w:cs="Arial"/>
                <w:sz w:val="16"/>
              </w:rPr>
            </w:pPr>
            <w:r w:rsidRPr="00AF59EE">
              <w:rPr>
                <w:rFonts w:ascii="Arial" w:hAnsi="Arial" w:cs="Arial"/>
                <w:sz w:val="16"/>
              </w:rPr>
              <w:t>B#16#0 bis B#16#FF, 16#0 bis 16#FF</w:t>
            </w:r>
          </w:p>
        </w:tc>
        <w:tc>
          <w:tcPr>
            <w:tcW w:w="0" w:type="auto"/>
            <w:vAlign w:val="center"/>
            <w:hideMark/>
          </w:tcPr>
          <w:p w:rsidR="007E7CE4" w:rsidRPr="00AF59EE" w:rsidRDefault="007E7CE4" w:rsidP="007E7CE4">
            <w:pPr>
              <w:pStyle w:val="ptablel"/>
              <w:spacing w:before="60" w:beforeAutospacing="0"/>
              <w:rPr>
                <w:rFonts w:ascii="Arial" w:hAnsi="Arial" w:cs="Arial"/>
                <w:sz w:val="16"/>
              </w:rPr>
            </w:pPr>
            <w:r w:rsidRPr="00AF59EE">
              <w:rPr>
                <w:rFonts w:ascii="Arial" w:hAnsi="Arial" w:cs="Arial"/>
                <w:sz w:val="16"/>
              </w:rPr>
              <w:t>B#16#0F</w:t>
            </w:r>
          </w:p>
        </w:tc>
      </w:tr>
    </w:tbl>
    <w:p w:rsidR="007E7CE4" w:rsidRDefault="007E7CE4" w:rsidP="007E7CE4">
      <w:pPr>
        <w:spacing w:before="60"/>
        <w:rPr>
          <w:rFonts w:ascii="Arial" w:hAnsi="Arial" w:cs="Arial"/>
        </w:rPr>
      </w:pPr>
    </w:p>
    <w:p w:rsidR="007E7CE4" w:rsidRDefault="007E7CE4" w:rsidP="007E7CE4">
      <w:pPr>
        <w:spacing w:before="60"/>
        <w:rPr>
          <w:rFonts w:ascii="Arial" w:hAnsi="Arial" w:cs="Arial"/>
        </w:rPr>
      </w:pPr>
      <w:r w:rsidRPr="0041500E">
        <w:rPr>
          <w:rFonts w:ascii="Arial" w:hAnsi="Arial" w:cs="Arial"/>
          <w:vertAlign w:val="superscript"/>
        </w:rPr>
        <w:t>1)</w:t>
      </w:r>
      <w:r w:rsidRPr="00AF59EE">
        <w:rPr>
          <w:rFonts w:ascii="Arial" w:hAnsi="Arial" w:cs="Arial"/>
        </w:rPr>
        <w:t xml:space="preserve"> Der Wertebereich hängt von der jeweiligen Interpretation bzw. Konvertierung ab.</w:t>
      </w:r>
    </w:p>
    <w:p w:rsidR="007E7CE4" w:rsidRDefault="007E7CE4" w:rsidP="007E7CE4">
      <w:pPr>
        <w:spacing w:before="60"/>
        <w:rPr>
          <w:rFonts w:ascii="Arial" w:hAnsi="Arial" w:cs="Arial"/>
        </w:rPr>
      </w:pPr>
    </w:p>
    <w:p w:rsidR="007E7CE4" w:rsidRPr="0041500E" w:rsidRDefault="007E7CE4" w:rsidP="007E7CE4">
      <w:pPr>
        <w:spacing w:before="60"/>
        <w:rPr>
          <w:rFonts w:ascii="Arial" w:hAnsi="Arial" w:cs="Arial"/>
          <w:b/>
        </w:rPr>
      </w:pPr>
      <w:r w:rsidRPr="0041500E">
        <w:rPr>
          <w:rFonts w:ascii="Arial" w:hAnsi="Arial" w:cs="Arial"/>
          <w:b/>
        </w:rPr>
        <w:t xml:space="preserve">Hinweis </w:t>
      </w:r>
    </w:p>
    <w:p w:rsidR="007E7CE4" w:rsidRPr="00AF59EE" w:rsidRDefault="007E7CE4" w:rsidP="007E7CE4">
      <w:pPr>
        <w:rPr>
          <w:rFonts w:ascii="Arial" w:hAnsi="Arial" w:cs="Arial"/>
        </w:rPr>
      </w:pPr>
      <w:r w:rsidRPr="00AF59EE">
        <w:rPr>
          <w:rFonts w:ascii="Arial" w:hAnsi="Arial" w:cs="Arial"/>
        </w:rPr>
        <w:t>Der Datentyp BYTE kann nicht auf größer oder kleiner verglichen werden. Er kann dezimal nur mit den gleichen Daten versorgt werden, die auch die Datentypen SINT und USINT verarbeiten können.</w:t>
      </w:r>
    </w:p>
    <w:p w:rsidR="007E7CE4" w:rsidRDefault="007E7CE4" w:rsidP="007E7CE4">
      <w:pPr>
        <w:spacing w:after="200" w:line="276" w:lineRule="auto"/>
        <w:rPr>
          <w:rFonts w:ascii="Arial" w:hAnsi="Arial" w:cs="Arial"/>
        </w:rPr>
      </w:pPr>
      <w:r>
        <w:rPr>
          <w:rFonts w:ascii="Arial" w:hAnsi="Arial" w:cs="Arial"/>
        </w:rPr>
        <w:br w:type="page"/>
      </w:r>
    </w:p>
    <w:tbl>
      <w:tblPr>
        <w:tblW w:w="2533" w:type="pct"/>
        <w:tblCellSpacing w:w="0" w:type="dxa"/>
        <w:tblInd w:w="3996" w:type="dxa"/>
        <w:tblCellMar>
          <w:left w:w="0" w:type="dxa"/>
          <w:right w:w="0" w:type="dxa"/>
        </w:tblCellMar>
        <w:tblLook w:val="04A0" w:firstRow="1" w:lastRow="0" w:firstColumn="1" w:lastColumn="0" w:noHBand="0" w:noVBand="1"/>
      </w:tblPr>
      <w:tblGrid>
        <w:gridCol w:w="4596"/>
      </w:tblGrid>
      <w:tr w:rsidR="007E7CE4" w:rsidRPr="007A70CB" w:rsidTr="007E7CE4">
        <w:trPr>
          <w:tblCellSpacing w:w="0" w:type="dxa"/>
          <w:hidden/>
        </w:trPr>
        <w:tc>
          <w:tcPr>
            <w:tcW w:w="0" w:type="auto"/>
            <w:noWrap/>
            <w:vAlign w:val="center"/>
            <w:hideMark/>
          </w:tcPr>
          <w:p w:rsidR="007E7CE4" w:rsidRPr="007A70CB" w:rsidRDefault="00DC140B" w:rsidP="007E7CE4">
            <w:pPr>
              <w:rPr>
                <w:vanish/>
              </w:rPr>
            </w:pPr>
            <w:hyperlink r:id="rId170" w:history="1">
              <w:r w:rsidR="007E7CE4" w:rsidRPr="007A70CB">
                <w:rPr>
                  <w:vanish/>
                  <w:color w:val="0000FF"/>
                  <w:u w:val="single"/>
                </w:rPr>
                <w:t>Glossar</w:t>
              </w:r>
            </w:hyperlink>
          </w:p>
        </w:tc>
      </w:tr>
    </w:tbl>
    <w:p w:rsidR="007E7CE4" w:rsidRPr="007A70CB" w:rsidRDefault="007E7CE4" w:rsidP="007E7CE4">
      <w:pPr>
        <w:rPr>
          <w:vanish/>
        </w:rPr>
      </w:pPr>
    </w:p>
    <w:tbl>
      <w:tblPr>
        <w:tblW w:w="4928" w:type="pct"/>
        <w:tblCellSpacing w:w="0" w:type="dxa"/>
        <w:tblInd w:w="-45" w:type="dxa"/>
        <w:tblCellMar>
          <w:left w:w="0" w:type="dxa"/>
          <w:right w:w="0" w:type="dxa"/>
        </w:tblCellMar>
        <w:tblLook w:val="04A0" w:firstRow="1" w:lastRow="0" w:firstColumn="1" w:lastColumn="0" w:noHBand="0" w:noVBand="1"/>
      </w:tblPr>
      <w:tblGrid>
        <w:gridCol w:w="8941"/>
      </w:tblGrid>
      <w:tr w:rsidR="007E7CE4" w:rsidRPr="007A70CB" w:rsidTr="007E7CE4">
        <w:trPr>
          <w:tblCellSpacing w:w="0" w:type="dxa"/>
          <w:hidden/>
        </w:trPr>
        <w:tc>
          <w:tcPr>
            <w:tcW w:w="0" w:type="auto"/>
            <w:noWrap/>
            <w:vAlign w:val="center"/>
            <w:hideMark/>
          </w:tcPr>
          <w:p w:rsidR="007E7CE4" w:rsidRPr="007A70CB" w:rsidRDefault="00DC140B" w:rsidP="007E7CE4">
            <w:pPr>
              <w:rPr>
                <w:vanish/>
              </w:rPr>
            </w:pPr>
            <w:hyperlink r:id="rId171" w:history="1">
              <w:r w:rsidR="007E7CE4" w:rsidRPr="007A70CB">
                <w:rPr>
                  <w:vanish/>
                  <w:color w:val="0000FF"/>
                  <w:u w:val="single"/>
                </w:rPr>
                <w:t>Erfassbare Variablen</w:t>
              </w:r>
            </w:hyperlink>
          </w:p>
        </w:tc>
      </w:tr>
      <w:tr w:rsidR="007E7CE4" w:rsidRPr="007A70CB" w:rsidTr="007E7CE4">
        <w:trPr>
          <w:tblCellSpacing w:w="0" w:type="dxa"/>
          <w:hidden/>
        </w:trPr>
        <w:tc>
          <w:tcPr>
            <w:tcW w:w="0" w:type="auto"/>
            <w:noWrap/>
            <w:vAlign w:val="center"/>
            <w:hideMark/>
          </w:tcPr>
          <w:p w:rsidR="007E7CE4" w:rsidRPr="007A70CB" w:rsidRDefault="00DC140B" w:rsidP="007E7CE4">
            <w:pPr>
              <w:rPr>
                <w:vanish/>
              </w:rPr>
            </w:pPr>
            <w:hyperlink r:id="rId172" w:history="1">
              <w:r w:rsidR="007E7CE4" w:rsidRPr="007A70CB">
                <w:rPr>
                  <w:vanish/>
                  <w:color w:val="0000FF"/>
                  <w:u w:val="single"/>
                </w:rPr>
                <w:t>USINT (8-Bit-Ganzzahlen) (S7-1200, S7-1500)</w:t>
              </w:r>
            </w:hyperlink>
          </w:p>
        </w:tc>
      </w:tr>
      <w:tr w:rsidR="007E7CE4" w:rsidRPr="007A70CB" w:rsidTr="007E7CE4">
        <w:trPr>
          <w:tblCellSpacing w:w="0" w:type="dxa"/>
          <w:hidden/>
        </w:trPr>
        <w:tc>
          <w:tcPr>
            <w:tcW w:w="0" w:type="auto"/>
            <w:noWrap/>
            <w:vAlign w:val="center"/>
            <w:hideMark/>
          </w:tcPr>
          <w:p w:rsidR="007E7CE4" w:rsidRPr="007A70CB" w:rsidRDefault="00DC140B" w:rsidP="007E7CE4">
            <w:pPr>
              <w:rPr>
                <w:vanish/>
              </w:rPr>
            </w:pPr>
            <w:hyperlink r:id="rId173" w:history="1">
              <w:r w:rsidR="007E7CE4" w:rsidRPr="007A70CB">
                <w:rPr>
                  <w:vanish/>
                  <w:color w:val="0000FF"/>
                  <w:u w:val="single"/>
                </w:rPr>
                <w:t>MOVE: Wert kopieren (S7-1200, S7-1500)</w:t>
              </w:r>
            </w:hyperlink>
          </w:p>
        </w:tc>
      </w:tr>
      <w:tr w:rsidR="007E7CE4" w:rsidRPr="007A70CB" w:rsidTr="007E7CE4">
        <w:trPr>
          <w:tblCellSpacing w:w="0" w:type="dxa"/>
          <w:hidden/>
        </w:trPr>
        <w:tc>
          <w:tcPr>
            <w:tcW w:w="0" w:type="auto"/>
            <w:noWrap/>
            <w:vAlign w:val="center"/>
            <w:hideMark/>
          </w:tcPr>
          <w:p w:rsidR="007E7CE4" w:rsidRPr="007A70CB" w:rsidRDefault="00DC140B" w:rsidP="007E7CE4">
            <w:pPr>
              <w:rPr>
                <w:vanish/>
              </w:rPr>
            </w:pPr>
            <w:hyperlink r:id="rId174" w:history="1">
              <w:r w:rsidR="007E7CE4" w:rsidRPr="007A70CB">
                <w:rPr>
                  <w:vanish/>
                  <w:color w:val="0000FF"/>
                  <w:u w:val="single"/>
                </w:rPr>
                <w:t>USINT (8-Bit-Ganzzahlen) (S7-1200, S7-1500)</w:t>
              </w:r>
            </w:hyperlink>
          </w:p>
        </w:tc>
      </w:tr>
      <w:tr w:rsidR="007E7CE4" w:rsidRPr="007A70CB" w:rsidTr="007E7CE4">
        <w:trPr>
          <w:tblCellSpacing w:w="0" w:type="dxa"/>
          <w:hidden/>
        </w:trPr>
        <w:tc>
          <w:tcPr>
            <w:tcW w:w="0" w:type="auto"/>
            <w:noWrap/>
            <w:vAlign w:val="center"/>
            <w:hideMark/>
          </w:tcPr>
          <w:p w:rsidR="007E7CE4" w:rsidRPr="007A70CB" w:rsidRDefault="00DC140B" w:rsidP="007E7CE4">
            <w:pPr>
              <w:rPr>
                <w:vanish/>
              </w:rPr>
            </w:pPr>
            <w:hyperlink r:id="rId175" w:history="1">
              <w:r w:rsidR="007E7CE4" w:rsidRPr="007A70CB">
                <w:rPr>
                  <w:vanish/>
                  <w:color w:val="0000FF"/>
                  <w:u w:val="single"/>
                </w:rPr>
                <w:t>Übersicht über die gültigen Datentypen</w:t>
              </w:r>
            </w:hyperlink>
          </w:p>
        </w:tc>
      </w:tr>
      <w:tr w:rsidR="007E7CE4" w:rsidRPr="007A70CB" w:rsidTr="007E7CE4">
        <w:trPr>
          <w:tblCellSpacing w:w="0" w:type="dxa"/>
          <w:hidden/>
        </w:trPr>
        <w:tc>
          <w:tcPr>
            <w:tcW w:w="0" w:type="auto"/>
            <w:noWrap/>
            <w:vAlign w:val="center"/>
            <w:hideMark/>
          </w:tcPr>
          <w:p w:rsidR="007E7CE4" w:rsidRPr="007A70CB" w:rsidRDefault="00DC140B" w:rsidP="007E7CE4">
            <w:pPr>
              <w:rPr>
                <w:vanish/>
              </w:rPr>
            </w:pPr>
            <w:hyperlink r:id="rId176" w:history="1">
              <w:r w:rsidR="007E7CE4" w:rsidRPr="007A70CB">
                <w:rPr>
                  <w:vanish/>
                  <w:color w:val="0000FF"/>
                  <w:u w:val="single"/>
                </w:rPr>
                <w:t>Datentypkonvertierungen bei S7-1200</w:t>
              </w:r>
            </w:hyperlink>
          </w:p>
        </w:tc>
      </w:tr>
      <w:tr w:rsidR="007E7CE4" w:rsidRPr="007A70CB" w:rsidTr="007E7CE4">
        <w:trPr>
          <w:tblCellSpacing w:w="0" w:type="dxa"/>
          <w:hidden/>
        </w:trPr>
        <w:tc>
          <w:tcPr>
            <w:tcW w:w="0" w:type="auto"/>
            <w:noWrap/>
            <w:vAlign w:val="center"/>
            <w:hideMark/>
          </w:tcPr>
          <w:p w:rsidR="007E7CE4" w:rsidRPr="007A70CB" w:rsidRDefault="00DC140B" w:rsidP="007E7CE4">
            <w:pPr>
              <w:rPr>
                <w:vanish/>
              </w:rPr>
            </w:pPr>
            <w:hyperlink r:id="rId177" w:history="1">
              <w:r w:rsidR="007E7CE4" w:rsidRPr="007A70CB">
                <w:rPr>
                  <w:vanish/>
                  <w:color w:val="0000FF"/>
                  <w:u w:val="single"/>
                </w:rPr>
                <w:t>Grundlagen zu Konstanten</w:t>
              </w:r>
            </w:hyperlink>
          </w:p>
        </w:tc>
      </w:tr>
      <w:tr w:rsidR="007E7CE4" w:rsidRPr="0027500E" w:rsidTr="007E7CE4">
        <w:trPr>
          <w:tblCellSpacing w:w="0" w:type="dxa"/>
          <w:hidden/>
        </w:trPr>
        <w:tc>
          <w:tcPr>
            <w:tcW w:w="0" w:type="auto"/>
            <w:noWrap/>
            <w:vAlign w:val="center"/>
            <w:hideMark/>
          </w:tcPr>
          <w:p w:rsidR="007E7CE4" w:rsidRPr="0027500E" w:rsidRDefault="00DC140B" w:rsidP="007E7CE4">
            <w:pPr>
              <w:rPr>
                <w:rFonts w:ascii="Arial" w:hAnsi="Arial" w:cs="Arial"/>
                <w:vanish/>
              </w:rPr>
            </w:pPr>
            <w:hyperlink r:id="rId178" w:history="1">
              <w:r w:rsidR="007E7CE4" w:rsidRPr="0027500E">
                <w:rPr>
                  <w:rStyle w:val="Hyperlink"/>
                  <w:vanish/>
                </w:rPr>
                <w:t>Glossar</w:t>
              </w:r>
            </w:hyperlink>
          </w:p>
        </w:tc>
      </w:tr>
    </w:tbl>
    <w:p w:rsidR="007E7CE4" w:rsidRPr="0027500E" w:rsidRDefault="007E7CE4" w:rsidP="007E7CE4">
      <w:pPr>
        <w:rPr>
          <w:rFonts w:ascii="Arial" w:hAnsi="Arial" w:cs="Arial"/>
          <w:vanish/>
        </w:rPr>
      </w:pPr>
    </w:p>
    <w:tbl>
      <w:tblPr>
        <w:tblW w:w="5000" w:type="pct"/>
        <w:tblCellSpacing w:w="0" w:type="dxa"/>
        <w:tblCellMar>
          <w:left w:w="0" w:type="dxa"/>
          <w:right w:w="0" w:type="dxa"/>
        </w:tblCellMar>
        <w:tblLook w:val="04A0" w:firstRow="1" w:lastRow="0" w:firstColumn="1" w:lastColumn="0" w:noHBand="0" w:noVBand="1"/>
      </w:tblPr>
      <w:tblGrid>
        <w:gridCol w:w="9072"/>
      </w:tblGrid>
      <w:tr w:rsidR="007E7CE4" w:rsidRPr="0027500E" w:rsidTr="007E7CE4">
        <w:trPr>
          <w:tblCellSpacing w:w="0" w:type="dxa"/>
          <w:hidden/>
        </w:trPr>
        <w:tc>
          <w:tcPr>
            <w:tcW w:w="0" w:type="auto"/>
            <w:noWrap/>
            <w:vAlign w:val="center"/>
            <w:hideMark/>
          </w:tcPr>
          <w:p w:rsidR="007E7CE4" w:rsidRPr="0027500E" w:rsidRDefault="00DC140B" w:rsidP="007E7CE4">
            <w:pPr>
              <w:rPr>
                <w:rFonts w:ascii="Arial" w:hAnsi="Arial" w:cs="Arial"/>
                <w:vanish/>
              </w:rPr>
            </w:pPr>
            <w:hyperlink r:id="rId179" w:history="1">
              <w:r w:rsidR="007E7CE4" w:rsidRPr="0027500E">
                <w:rPr>
                  <w:rStyle w:val="Hyperlink"/>
                  <w:vanish/>
                </w:rPr>
                <w:t>ULINT (64-Bit-Ganzzahlen) (S7-1500)</w:t>
              </w:r>
            </w:hyperlink>
          </w:p>
        </w:tc>
      </w:tr>
      <w:tr w:rsidR="007E7CE4" w:rsidRPr="0027500E" w:rsidTr="007E7CE4">
        <w:trPr>
          <w:tblCellSpacing w:w="0" w:type="dxa"/>
          <w:hidden/>
        </w:trPr>
        <w:tc>
          <w:tcPr>
            <w:tcW w:w="0" w:type="auto"/>
            <w:noWrap/>
            <w:vAlign w:val="center"/>
            <w:hideMark/>
          </w:tcPr>
          <w:p w:rsidR="007E7CE4" w:rsidRPr="0027500E" w:rsidRDefault="00DC140B" w:rsidP="007E7CE4">
            <w:pPr>
              <w:rPr>
                <w:rFonts w:ascii="Arial" w:hAnsi="Arial" w:cs="Arial"/>
                <w:vanish/>
              </w:rPr>
            </w:pPr>
            <w:hyperlink r:id="rId180" w:history="1">
              <w:r w:rsidR="007E7CE4" w:rsidRPr="0027500E">
                <w:rPr>
                  <w:rStyle w:val="Hyperlink"/>
                  <w:vanish/>
                </w:rPr>
                <w:t>SINT (8-Bit-Ganzzahlen) (S7-1200, S7-1500)</w:t>
              </w:r>
            </w:hyperlink>
          </w:p>
        </w:tc>
      </w:tr>
      <w:tr w:rsidR="007E7CE4" w:rsidRPr="0027500E" w:rsidTr="007E7CE4">
        <w:trPr>
          <w:tblCellSpacing w:w="0" w:type="dxa"/>
          <w:hidden/>
        </w:trPr>
        <w:tc>
          <w:tcPr>
            <w:tcW w:w="0" w:type="auto"/>
            <w:noWrap/>
            <w:vAlign w:val="center"/>
            <w:hideMark/>
          </w:tcPr>
          <w:p w:rsidR="007E7CE4" w:rsidRPr="0027500E" w:rsidRDefault="00DC140B" w:rsidP="007E7CE4">
            <w:pPr>
              <w:rPr>
                <w:rFonts w:ascii="Arial" w:hAnsi="Arial" w:cs="Arial"/>
                <w:vanish/>
              </w:rPr>
            </w:pPr>
            <w:hyperlink r:id="rId181" w:history="1">
              <w:r w:rsidR="007E7CE4" w:rsidRPr="0027500E">
                <w:rPr>
                  <w:rStyle w:val="Hyperlink"/>
                  <w:vanish/>
                </w:rPr>
                <w:t>ULINT (64-Bit-Ganzzahlen) (S7-1500)</w:t>
              </w:r>
            </w:hyperlink>
          </w:p>
        </w:tc>
      </w:tr>
      <w:tr w:rsidR="007E7CE4" w:rsidRPr="0027500E" w:rsidTr="007E7CE4">
        <w:trPr>
          <w:tblCellSpacing w:w="0" w:type="dxa"/>
          <w:hidden/>
        </w:trPr>
        <w:tc>
          <w:tcPr>
            <w:tcW w:w="0" w:type="auto"/>
            <w:noWrap/>
            <w:vAlign w:val="center"/>
            <w:hideMark/>
          </w:tcPr>
          <w:p w:rsidR="007E7CE4" w:rsidRPr="0027500E" w:rsidRDefault="00DC140B" w:rsidP="007E7CE4">
            <w:pPr>
              <w:rPr>
                <w:rFonts w:ascii="Arial" w:hAnsi="Arial" w:cs="Arial"/>
                <w:vanish/>
              </w:rPr>
            </w:pPr>
            <w:hyperlink r:id="rId182" w:history="1">
              <w:r w:rsidR="007E7CE4" w:rsidRPr="0027500E">
                <w:rPr>
                  <w:rStyle w:val="Hyperlink"/>
                  <w:vanish/>
                </w:rPr>
                <w:t>UINT (16-Bit-Ganzzahlen) (S7-1200, S7-1500)</w:t>
              </w:r>
            </w:hyperlink>
          </w:p>
        </w:tc>
      </w:tr>
      <w:tr w:rsidR="007E7CE4" w:rsidRPr="0027500E" w:rsidTr="007E7CE4">
        <w:trPr>
          <w:tblCellSpacing w:w="0" w:type="dxa"/>
          <w:hidden/>
        </w:trPr>
        <w:tc>
          <w:tcPr>
            <w:tcW w:w="0" w:type="auto"/>
            <w:noWrap/>
            <w:vAlign w:val="center"/>
            <w:hideMark/>
          </w:tcPr>
          <w:p w:rsidR="007E7CE4" w:rsidRPr="0027500E" w:rsidRDefault="00DC140B" w:rsidP="007E7CE4">
            <w:pPr>
              <w:rPr>
                <w:rFonts w:ascii="Arial" w:hAnsi="Arial" w:cs="Arial"/>
                <w:vanish/>
              </w:rPr>
            </w:pPr>
            <w:hyperlink r:id="rId183" w:history="1">
              <w:r w:rsidR="007E7CE4" w:rsidRPr="0027500E">
                <w:rPr>
                  <w:rStyle w:val="Hyperlink"/>
                  <w:vanish/>
                </w:rPr>
                <w:t>ULINT (64-Bit-Ganzzahlen) (S7-1500)</w:t>
              </w:r>
            </w:hyperlink>
          </w:p>
        </w:tc>
      </w:tr>
      <w:tr w:rsidR="007E7CE4" w:rsidRPr="0027500E" w:rsidTr="007E7CE4">
        <w:trPr>
          <w:tblCellSpacing w:w="0" w:type="dxa"/>
          <w:hidden/>
        </w:trPr>
        <w:tc>
          <w:tcPr>
            <w:tcW w:w="0" w:type="auto"/>
            <w:noWrap/>
            <w:vAlign w:val="center"/>
            <w:hideMark/>
          </w:tcPr>
          <w:p w:rsidR="007E7CE4" w:rsidRPr="0027500E" w:rsidRDefault="00DC140B" w:rsidP="007E7CE4">
            <w:pPr>
              <w:rPr>
                <w:rFonts w:ascii="Arial" w:hAnsi="Arial" w:cs="Arial"/>
                <w:vanish/>
              </w:rPr>
            </w:pPr>
            <w:hyperlink r:id="rId184" w:history="1">
              <w:r w:rsidR="007E7CE4" w:rsidRPr="0027500E">
                <w:rPr>
                  <w:rStyle w:val="Hyperlink"/>
                  <w:vanish/>
                </w:rPr>
                <w:t>SINT (8-Bit-Ganzzahlen) (S7-1200, S7-1500)</w:t>
              </w:r>
            </w:hyperlink>
          </w:p>
        </w:tc>
      </w:tr>
      <w:tr w:rsidR="007E7CE4" w:rsidRPr="0027500E" w:rsidTr="007E7CE4">
        <w:trPr>
          <w:tblCellSpacing w:w="0" w:type="dxa"/>
          <w:hidden/>
        </w:trPr>
        <w:tc>
          <w:tcPr>
            <w:tcW w:w="0" w:type="auto"/>
            <w:noWrap/>
            <w:vAlign w:val="center"/>
            <w:hideMark/>
          </w:tcPr>
          <w:p w:rsidR="007E7CE4" w:rsidRPr="0027500E" w:rsidRDefault="00DC140B" w:rsidP="007E7CE4">
            <w:pPr>
              <w:rPr>
                <w:rFonts w:ascii="Arial" w:hAnsi="Arial" w:cs="Arial"/>
                <w:vanish/>
              </w:rPr>
            </w:pPr>
            <w:hyperlink r:id="rId185" w:history="1">
              <w:r w:rsidR="007E7CE4" w:rsidRPr="0027500E">
                <w:rPr>
                  <w:rStyle w:val="Hyperlink"/>
                  <w:vanish/>
                </w:rPr>
                <w:t>LINT (64-Bit-Ganzzahlen) (S7-1500)</w:t>
              </w:r>
            </w:hyperlink>
          </w:p>
        </w:tc>
      </w:tr>
      <w:tr w:rsidR="007E7CE4" w:rsidRPr="0027500E" w:rsidTr="007E7CE4">
        <w:trPr>
          <w:tblCellSpacing w:w="0" w:type="dxa"/>
          <w:hidden/>
        </w:trPr>
        <w:tc>
          <w:tcPr>
            <w:tcW w:w="0" w:type="auto"/>
            <w:noWrap/>
            <w:vAlign w:val="center"/>
            <w:hideMark/>
          </w:tcPr>
          <w:p w:rsidR="007E7CE4" w:rsidRPr="0027500E" w:rsidRDefault="00DC140B" w:rsidP="007E7CE4">
            <w:pPr>
              <w:rPr>
                <w:rFonts w:ascii="Arial" w:hAnsi="Arial" w:cs="Arial"/>
                <w:vanish/>
              </w:rPr>
            </w:pPr>
            <w:hyperlink r:id="rId186" w:history="1">
              <w:r w:rsidR="007E7CE4" w:rsidRPr="0027500E">
                <w:rPr>
                  <w:rStyle w:val="Hyperlink"/>
                  <w:vanish/>
                </w:rPr>
                <w:t>Unterstützte Datentypen</w:t>
              </w:r>
            </w:hyperlink>
          </w:p>
        </w:tc>
      </w:tr>
      <w:tr w:rsidR="007E7CE4" w:rsidRPr="0027500E" w:rsidTr="007E7CE4">
        <w:trPr>
          <w:tblCellSpacing w:w="0" w:type="dxa"/>
          <w:hidden/>
        </w:trPr>
        <w:tc>
          <w:tcPr>
            <w:tcW w:w="0" w:type="auto"/>
            <w:noWrap/>
            <w:vAlign w:val="center"/>
            <w:hideMark/>
          </w:tcPr>
          <w:p w:rsidR="007E7CE4" w:rsidRPr="0027500E" w:rsidRDefault="00DC140B" w:rsidP="007E7CE4">
            <w:pPr>
              <w:rPr>
                <w:rFonts w:ascii="Arial" w:hAnsi="Arial" w:cs="Arial"/>
                <w:vanish/>
              </w:rPr>
            </w:pPr>
            <w:hyperlink r:id="rId187" w:history="1">
              <w:r w:rsidR="007E7CE4" w:rsidRPr="0027500E">
                <w:rPr>
                  <w:rStyle w:val="Hyperlink"/>
                  <w:vanish/>
                </w:rPr>
                <w:t>SINT (8-Bit-Ganzzahlen) (S7-1200, S7-1500)</w:t>
              </w:r>
            </w:hyperlink>
          </w:p>
        </w:tc>
      </w:tr>
      <w:tr w:rsidR="007E7CE4" w:rsidRPr="0027500E" w:rsidTr="007E7CE4">
        <w:trPr>
          <w:tblCellSpacing w:w="0" w:type="dxa"/>
          <w:hidden/>
        </w:trPr>
        <w:tc>
          <w:tcPr>
            <w:tcW w:w="0" w:type="auto"/>
            <w:noWrap/>
            <w:vAlign w:val="center"/>
            <w:hideMark/>
          </w:tcPr>
          <w:p w:rsidR="007E7CE4" w:rsidRPr="0027500E" w:rsidRDefault="00DC140B" w:rsidP="007E7CE4">
            <w:pPr>
              <w:rPr>
                <w:rFonts w:ascii="Arial" w:hAnsi="Arial" w:cs="Arial"/>
                <w:vanish/>
              </w:rPr>
            </w:pPr>
            <w:hyperlink r:id="rId188" w:history="1">
              <w:r w:rsidR="007E7CE4" w:rsidRPr="0027500E">
                <w:rPr>
                  <w:rStyle w:val="Hyperlink"/>
                  <w:vanish/>
                </w:rPr>
                <w:t>BYTE (Byte)</w:t>
              </w:r>
            </w:hyperlink>
          </w:p>
        </w:tc>
      </w:tr>
      <w:tr w:rsidR="007E7CE4" w:rsidRPr="0027500E" w:rsidTr="007E7CE4">
        <w:trPr>
          <w:tblCellSpacing w:w="0" w:type="dxa"/>
          <w:hidden/>
        </w:trPr>
        <w:tc>
          <w:tcPr>
            <w:tcW w:w="0" w:type="auto"/>
            <w:noWrap/>
            <w:vAlign w:val="center"/>
            <w:hideMark/>
          </w:tcPr>
          <w:p w:rsidR="007E7CE4" w:rsidRPr="0027500E" w:rsidRDefault="00DC140B" w:rsidP="007E7CE4">
            <w:pPr>
              <w:rPr>
                <w:rFonts w:ascii="Arial" w:hAnsi="Arial" w:cs="Arial"/>
                <w:vanish/>
              </w:rPr>
            </w:pPr>
            <w:hyperlink r:id="rId189" w:history="1">
              <w:r w:rsidR="007E7CE4" w:rsidRPr="0027500E">
                <w:rPr>
                  <w:rStyle w:val="Hyperlink"/>
                  <w:vanish/>
                </w:rPr>
                <w:t>Übersicht über die gültigen Datentypen</w:t>
              </w:r>
            </w:hyperlink>
          </w:p>
        </w:tc>
      </w:tr>
      <w:tr w:rsidR="007E7CE4" w:rsidRPr="0027500E" w:rsidTr="007E7CE4">
        <w:trPr>
          <w:tblCellSpacing w:w="0" w:type="dxa"/>
          <w:hidden/>
        </w:trPr>
        <w:tc>
          <w:tcPr>
            <w:tcW w:w="0" w:type="auto"/>
            <w:noWrap/>
            <w:vAlign w:val="center"/>
            <w:hideMark/>
          </w:tcPr>
          <w:p w:rsidR="007E7CE4" w:rsidRPr="0027500E" w:rsidRDefault="00DC140B" w:rsidP="007E7CE4">
            <w:pPr>
              <w:rPr>
                <w:rFonts w:ascii="Arial" w:hAnsi="Arial" w:cs="Arial"/>
                <w:vanish/>
              </w:rPr>
            </w:pPr>
            <w:hyperlink r:id="rId190" w:history="1">
              <w:r w:rsidR="007E7CE4" w:rsidRPr="0027500E">
                <w:rPr>
                  <w:rStyle w:val="Hyperlink"/>
                  <w:vanish/>
                </w:rPr>
                <w:t>Datentypkonvertierungen bei S7-1200</w:t>
              </w:r>
            </w:hyperlink>
          </w:p>
        </w:tc>
      </w:tr>
      <w:tr w:rsidR="007E7CE4" w:rsidRPr="0027500E" w:rsidTr="007E7CE4">
        <w:trPr>
          <w:tblCellSpacing w:w="0" w:type="dxa"/>
          <w:hidden/>
        </w:trPr>
        <w:tc>
          <w:tcPr>
            <w:tcW w:w="0" w:type="auto"/>
            <w:noWrap/>
            <w:vAlign w:val="center"/>
            <w:hideMark/>
          </w:tcPr>
          <w:p w:rsidR="007E7CE4" w:rsidRPr="0027500E" w:rsidRDefault="00DC140B" w:rsidP="007E7CE4">
            <w:pPr>
              <w:rPr>
                <w:rFonts w:ascii="Arial" w:hAnsi="Arial" w:cs="Arial"/>
                <w:vanish/>
              </w:rPr>
            </w:pPr>
            <w:hyperlink r:id="rId191" w:history="1">
              <w:r w:rsidR="007E7CE4" w:rsidRPr="0027500E">
                <w:rPr>
                  <w:rStyle w:val="Hyperlink"/>
                  <w:vanish/>
                </w:rPr>
                <w:t>Grundlagen zu Konstanten</w:t>
              </w:r>
            </w:hyperlink>
          </w:p>
        </w:tc>
      </w:tr>
    </w:tbl>
    <w:bookmarkStart w:id="49" w:name="_INT_(16-Bit-Ganzzahlen)"/>
    <w:bookmarkStart w:id="50" w:name="_INT_(16-Bit-Ganzzahlen)_1"/>
    <w:bookmarkEnd w:id="49"/>
    <w:bookmarkEnd w:id="50"/>
    <w:p w:rsidR="007E7CE4" w:rsidRPr="008455AE" w:rsidRDefault="008455AE" w:rsidP="007E7CE4">
      <w:pPr>
        <w:pStyle w:val="berschrift1"/>
        <w:rPr>
          <w:rStyle w:val="Hyperlink"/>
        </w:rPr>
      </w:pPr>
      <w:r>
        <w:rPr>
          <w:rStyle w:val="Hyperlink"/>
        </w:rPr>
        <w:fldChar w:fldCharType="begin"/>
      </w:r>
      <w:r>
        <w:rPr>
          <w:rStyle w:val="Hyperlink"/>
        </w:rPr>
        <w:instrText xml:space="preserve"> HYPERLINK  \l "_Zahlensysteme:" </w:instrText>
      </w:r>
      <w:r>
        <w:rPr>
          <w:rStyle w:val="Hyperlink"/>
        </w:rPr>
        <w:fldChar w:fldCharType="separate"/>
      </w:r>
      <w:r w:rsidR="007E7CE4" w:rsidRPr="008455AE">
        <w:rPr>
          <w:rStyle w:val="Hyperlink"/>
        </w:rPr>
        <w:t>INT (16-Bit-Ganzzahlen</w:t>
      </w:r>
      <w:r w:rsidR="0079719B">
        <w:rPr>
          <w:rStyle w:val="Hyperlink"/>
        </w:rPr>
        <w:t xml:space="preserve"> </w:t>
      </w:r>
      <w:r w:rsidR="0079719B" w:rsidRPr="0079719B">
        <w:rPr>
          <w:rStyle w:val="Hyperlink"/>
        </w:rPr>
        <w:t>S7-1200/1500</w:t>
      </w:r>
      <w:r w:rsidR="0079719B">
        <w:rPr>
          <w:rStyle w:val="Hyperlink"/>
        </w:rPr>
        <w:t>/300</w:t>
      </w:r>
      <w:r w:rsidR="007E7CE4" w:rsidRPr="008455AE">
        <w:rPr>
          <w:rStyle w:val="Hyperlink"/>
        </w:rPr>
        <w:t>)</w:t>
      </w:r>
    </w:p>
    <w:p w:rsidR="007E7CE4" w:rsidRPr="0027500E" w:rsidRDefault="008455AE" w:rsidP="007E7CE4">
      <w:pPr>
        <w:pStyle w:val="blocktitlefirst"/>
        <w:textAlignment w:val="bottom"/>
        <w:rPr>
          <w:rFonts w:ascii="Arial" w:hAnsi="Arial" w:cs="Arial"/>
        </w:rPr>
      </w:pPr>
      <w:r>
        <w:rPr>
          <w:rStyle w:val="Hyperlink"/>
          <w:rFonts w:ascii="Arial" w:hAnsi="Arial" w:cs="Arial"/>
          <w:b/>
          <w:bCs/>
          <w:kern w:val="32"/>
          <w:sz w:val="32"/>
          <w:szCs w:val="32"/>
        </w:rPr>
        <w:fldChar w:fldCharType="end"/>
      </w:r>
      <w:r w:rsidR="007E7CE4" w:rsidRPr="0027500E">
        <w:rPr>
          <w:rFonts w:ascii="Arial" w:hAnsi="Arial" w:cs="Arial"/>
        </w:rPr>
        <w:t>Beschreibung</w:t>
      </w:r>
    </w:p>
    <w:p w:rsidR="007E7CE4" w:rsidRPr="0027500E" w:rsidRDefault="007E7CE4" w:rsidP="007E7CE4">
      <w:pPr>
        <w:pStyle w:val="StandardWeb"/>
        <w:textAlignment w:val="bottom"/>
        <w:rPr>
          <w:rFonts w:ascii="Arial" w:hAnsi="Arial" w:cs="Arial"/>
        </w:rPr>
      </w:pPr>
      <w:r w:rsidRPr="0027500E">
        <w:rPr>
          <w:rFonts w:ascii="Arial" w:hAnsi="Arial" w:cs="Arial"/>
        </w:rPr>
        <w:t xml:space="preserve">Ein Operand vom Datentyp </w:t>
      </w:r>
      <w:r w:rsidRPr="0027500E">
        <w:rPr>
          <w:rFonts w:ascii="Arial" w:hAnsi="Arial" w:cs="Arial"/>
          <w:highlight w:val="yellow"/>
        </w:rPr>
        <w:t>INT</w:t>
      </w:r>
      <w:r w:rsidRPr="0027500E">
        <w:rPr>
          <w:rFonts w:ascii="Arial" w:hAnsi="Arial" w:cs="Arial"/>
        </w:rPr>
        <w:t xml:space="preserve"> hat eine Länge von 16 Bit und besteht aus zwei Komponenten: einem Vorzeichen und einem Zahlenwert im Zweierkomplement. Die Signalzustände der Bits 0 bis 14 stehen für die Größe der Zahl. Der Signalzustand von Bit 15 stellt das Vorzeichen dar. Das Vorzeichen kann den Signalzustand "0" für positiv oder "1" für negativ annehmen.</w:t>
      </w:r>
    </w:p>
    <w:p w:rsidR="007E7CE4" w:rsidRPr="0027500E" w:rsidRDefault="007E7CE4" w:rsidP="007E7CE4">
      <w:pPr>
        <w:pStyle w:val="StandardWeb"/>
        <w:textAlignment w:val="bottom"/>
        <w:rPr>
          <w:rFonts w:ascii="Arial" w:hAnsi="Arial" w:cs="Arial"/>
        </w:rPr>
      </w:pPr>
      <w:r w:rsidRPr="0027500E">
        <w:rPr>
          <w:rFonts w:ascii="Arial" w:hAnsi="Arial" w:cs="Arial"/>
        </w:rPr>
        <w:t>Ein Operand vom Datentyp INT belegt im Speicher zwei BYTE.</w:t>
      </w:r>
    </w:p>
    <w:p w:rsidR="007E7CE4" w:rsidRPr="0027500E" w:rsidRDefault="007E7CE4" w:rsidP="007E7CE4">
      <w:pPr>
        <w:pStyle w:val="StandardWeb"/>
        <w:textAlignment w:val="bottom"/>
        <w:rPr>
          <w:rFonts w:ascii="Arial" w:hAnsi="Arial" w:cs="Arial"/>
        </w:rPr>
      </w:pPr>
      <w:r w:rsidRPr="0027500E">
        <w:rPr>
          <w:rFonts w:ascii="Arial" w:hAnsi="Arial" w:cs="Arial"/>
        </w:rPr>
        <w:t>Die folgende Tabelle zeigt die Eigenschaften des Datentyps INT:</w:t>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5"/>
        <w:gridCol w:w="2749"/>
        <w:gridCol w:w="2772"/>
        <w:gridCol w:w="2516"/>
      </w:tblGrid>
      <w:tr w:rsidR="007E7CE4" w:rsidRPr="0027500E" w:rsidTr="007E7CE4">
        <w:trPr>
          <w:tblCellSpacing w:w="0" w:type="dxa"/>
        </w:trPr>
        <w:tc>
          <w:tcPr>
            <w:tcW w:w="0" w:type="auto"/>
            <w:vAlign w:val="center"/>
            <w:hideMark/>
          </w:tcPr>
          <w:p w:rsidR="007E7CE4" w:rsidRPr="0027500E" w:rsidRDefault="007E7CE4" w:rsidP="007E7CE4">
            <w:pPr>
              <w:pStyle w:val="ptablelb"/>
              <w:jc w:val="center"/>
              <w:rPr>
                <w:rFonts w:ascii="Arial" w:hAnsi="Arial" w:cs="Arial"/>
                <w:b/>
                <w:bCs/>
                <w:sz w:val="16"/>
              </w:rPr>
            </w:pPr>
            <w:r w:rsidRPr="0027500E">
              <w:rPr>
                <w:rFonts w:ascii="Arial" w:hAnsi="Arial" w:cs="Arial"/>
                <w:b/>
                <w:bCs/>
                <w:sz w:val="16"/>
              </w:rPr>
              <w:t>Länge (Bit)</w:t>
            </w:r>
          </w:p>
        </w:tc>
        <w:tc>
          <w:tcPr>
            <w:tcW w:w="0" w:type="auto"/>
            <w:vAlign w:val="center"/>
            <w:hideMark/>
          </w:tcPr>
          <w:p w:rsidR="007E7CE4" w:rsidRPr="0027500E" w:rsidRDefault="007E7CE4" w:rsidP="007E7CE4">
            <w:pPr>
              <w:pStyle w:val="ptablelb"/>
              <w:jc w:val="center"/>
              <w:rPr>
                <w:rFonts w:ascii="Arial" w:hAnsi="Arial" w:cs="Arial"/>
                <w:b/>
                <w:bCs/>
                <w:sz w:val="16"/>
              </w:rPr>
            </w:pPr>
            <w:r w:rsidRPr="0027500E">
              <w:rPr>
                <w:rFonts w:ascii="Arial" w:hAnsi="Arial" w:cs="Arial"/>
                <w:b/>
                <w:bCs/>
                <w:sz w:val="16"/>
              </w:rPr>
              <w:t>Format</w:t>
            </w:r>
          </w:p>
        </w:tc>
        <w:tc>
          <w:tcPr>
            <w:tcW w:w="0" w:type="auto"/>
            <w:vAlign w:val="center"/>
            <w:hideMark/>
          </w:tcPr>
          <w:p w:rsidR="007E7CE4" w:rsidRPr="0027500E" w:rsidRDefault="007E7CE4" w:rsidP="007E7CE4">
            <w:pPr>
              <w:pStyle w:val="ptablelb"/>
              <w:jc w:val="center"/>
              <w:rPr>
                <w:rFonts w:ascii="Arial" w:hAnsi="Arial" w:cs="Arial"/>
                <w:b/>
                <w:bCs/>
                <w:sz w:val="16"/>
              </w:rPr>
            </w:pPr>
            <w:r w:rsidRPr="0027500E">
              <w:rPr>
                <w:rFonts w:ascii="Arial" w:hAnsi="Arial" w:cs="Arial"/>
                <w:b/>
                <w:bCs/>
                <w:sz w:val="16"/>
              </w:rPr>
              <w:t>Wertebereich</w:t>
            </w:r>
          </w:p>
        </w:tc>
        <w:tc>
          <w:tcPr>
            <w:tcW w:w="0" w:type="auto"/>
            <w:vAlign w:val="center"/>
            <w:hideMark/>
          </w:tcPr>
          <w:p w:rsidR="007E7CE4" w:rsidRPr="0027500E" w:rsidRDefault="007E7CE4" w:rsidP="007E7CE4">
            <w:pPr>
              <w:pStyle w:val="ptablelb"/>
              <w:jc w:val="center"/>
              <w:rPr>
                <w:rFonts w:ascii="Arial" w:hAnsi="Arial" w:cs="Arial"/>
                <w:b/>
                <w:bCs/>
                <w:sz w:val="16"/>
              </w:rPr>
            </w:pPr>
            <w:r w:rsidRPr="0027500E">
              <w:rPr>
                <w:rFonts w:ascii="Arial" w:hAnsi="Arial" w:cs="Arial"/>
                <w:b/>
                <w:bCs/>
                <w:sz w:val="16"/>
              </w:rPr>
              <w:t>Beispiele für Werteingaben</w:t>
            </w:r>
          </w:p>
        </w:tc>
      </w:tr>
      <w:tr w:rsidR="007E7CE4" w:rsidRPr="0027500E" w:rsidTr="007E7CE4">
        <w:trPr>
          <w:tblCellSpacing w:w="0" w:type="dxa"/>
        </w:trPr>
        <w:tc>
          <w:tcPr>
            <w:tcW w:w="0" w:type="auto"/>
            <w:vMerge w:val="restart"/>
            <w:vAlign w:val="center"/>
            <w:hideMark/>
          </w:tcPr>
          <w:p w:rsidR="007E7CE4" w:rsidRPr="0027500E" w:rsidRDefault="007E7CE4" w:rsidP="007E7CE4">
            <w:pPr>
              <w:pStyle w:val="ptablel"/>
              <w:spacing w:before="60" w:beforeAutospacing="0"/>
              <w:rPr>
                <w:rFonts w:ascii="Arial" w:hAnsi="Arial" w:cs="Arial"/>
                <w:sz w:val="16"/>
              </w:rPr>
            </w:pPr>
            <w:r w:rsidRPr="0027500E">
              <w:rPr>
                <w:rFonts w:ascii="Arial" w:hAnsi="Arial" w:cs="Arial"/>
                <w:sz w:val="16"/>
              </w:rPr>
              <w:t>16</w:t>
            </w:r>
          </w:p>
        </w:tc>
        <w:tc>
          <w:tcPr>
            <w:tcW w:w="0" w:type="auto"/>
            <w:vAlign w:val="center"/>
            <w:hideMark/>
          </w:tcPr>
          <w:p w:rsidR="007E7CE4" w:rsidRPr="0027500E" w:rsidRDefault="007E7CE4" w:rsidP="007E7CE4">
            <w:pPr>
              <w:pStyle w:val="ptablel"/>
              <w:spacing w:before="60" w:beforeAutospacing="0"/>
              <w:rPr>
                <w:rFonts w:ascii="Arial" w:hAnsi="Arial" w:cs="Arial"/>
                <w:sz w:val="16"/>
              </w:rPr>
            </w:pPr>
            <w:r w:rsidRPr="0027500E">
              <w:rPr>
                <w:rFonts w:ascii="Arial" w:hAnsi="Arial" w:cs="Arial"/>
                <w:sz w:val="16"/>
              </w:rPr>
              <w:t>Ganzzahlen mit Vorzeichen</w:t>
            </w:r>
          </w:p>
        </w:tc>
        <w:tc>
          <w:tcPr>
            <w:tcW w:w="0" w:type="auto"/>
            <w:vAlign w:val="center"/>
            <w:hideMark/>
          </w:tcPr>
          <w:p w:rsidR="007E7CE4" w:rsidRPr="0027500E" w:rsidRDefault="007E7CE4" w:rsidP="007E7CE4">
            <w:pPr>
              <w:pStyle w:val="ptablel"/>
              <w:spacing w:before="60" w:beforeAutospacing="0"/>
              <w:rPr>
                <w:rFonts w:ascii="Arial" w:hAnsi="Arial" w:cs="Arial"/>
                <w:sz w:val="16"/>
              </w:rPr>
            </w:pPr>
            <w:r w:rsidRPr="0027500E">
              <w:rPr>
                <w:rFonts w:ascii="Arial" w:hAnsi="Arial" w:cs="Arial"/>
                <w:sz w:val="16"/>
              </w:rPr>
              <w:t>-32768 bis 32767</w:t>
            </w:r>
          </w:p>
        </w:tc>
        <w:tc>
          <w:tcPr>
            <w:tcW w:w="0" w:type="auto"/>
            <w:vAlign w:val="center"/>
            <w:hideMark/>
          </w:tcPr>
          <w:p w:rsidR="007E7CE4" w:rsidRPr="0027500E" w:rsidRDefault="007E7CE4" w:rsidP="007E7CE4">
            <w:pPr>
              <w:pStyle w:val="ptablel"/>
              <w:spacing w:before="60" w:beforeAutospacing="0"/>
              <w:rPr>
                <w:rFonts w:ascii="Arial" w:hAnsi="Arial" w:cs="Arial"/>
                <w:sz w:val="16"/>
              </w:rPr>
            </w:pPr>
            <w:r w:rsidRPr="0027500E">
              <w:rPr>
                <w:rFonts w:ascii="Arial" w:hAnsi="Arial" w:cs="Arial"/>
                <w:sz w:val="16"/>
              </w:rPr>
              <w:t>INT#+3785</w:t>
            </w:r>
          </w:p>
        </w:tc>
      </w:tr>
      <w:tr w:rsidR="007E7CE4" w:rsidRPr="0027500E" w:rsidTr="007E7CE4">
        <w:trPr>
          <w:tblCellSpacing w:w="0" w:type="dxa"/>
        </w:trPr>
        <w:tc>
          <w:tcPr>
            <w:tcW w:w="0" w:type="auto"/>
            <w:vMerge/>
            <w:vAlign w:val="center"/>
            <w:hideMark/>
          </w:tcPr>
          <w:p w:rsidR="007E7CE4" w:rsidRPr="0027500E" w:rsidRDefault="007E7CE4" w:rsidP="007E7CE4">
            <w:pPr>
              <w:rPr>
                <w:rFonts w:ascii="Arial" w:hAnsi="Arial" w:cs="Arial"/>
                <w:sz w:val="16"/>
              </w:rPr>
            </w:pPr>
          </w:p>
        </w:tc>
        <w:tc>
          <w:tcPr>
            <w:tcW w:w="0" w:type="auto"/>
            <w:vAlign w:val="center"/>
            <w:hideMark/>
          </w:tcPr>
          <w:p w:rsidR="007E7CE4" w:rsidRPr="0027500E" w:rsidRDefault="007E7CE4" w:rsidP="007E7CE4">
            <w:pPr>
              <w:pStyle w:val="ptablel"/>
              <w:spacing w:before="60" w:beforeAutospacing="0"/>
              <w:rPr>
                <w:rFonts w:ascii="Arial" w:hAnsi="Arial" w:cs="Arial"/>
                <w:sz w:val="16"/>
              </w:rPr>
            </w:pPr>
            <w:r w:rsidRPr="0027500E">
              <w:rPr>
                <w:rFonts w:ascii="Arial" w:hAnsi="Arial" w:cs="Arial"/>
                <w:sz w:val="16"/>
              </w:rPr>
              <w:t>Dualzahlen (nur positiv)</w:t>
            </w:r>
          </w:p>
        </w:tc>
        <w:tc>
          <w:tcPr>
            <w:tcW w:w="0" w:type="auto"/>
            <w:vAlign w:val="center"/>
            <w:hideMark/>
          </w:tcPr>
          <w:p w:rsidR="007E7CE4" w:rsidRPr="0027500E" w:rsidRDefault="007E7CE4" w:rsidP="007E7CE4">
            <w:pPr>
              <w:pStyle w:val="ptablel"/>
              <w:spacing w:before="60" w:beforeAutospacing="0"/>
              <w:rPr>
                <w:rFonts w:ascii="Arial" w:hAnsi="Arial" w:cs="Arial"/>
                <w:sz w:val="16"/>
              </w:rPr>
            </w:pPr>
            <w:r w:rsidRPr="0027500E">
              <w:rPr>
                <w:rFonts w:ascii="Arial" w:hAnsi="Arial" w:cs="Arial"/>
                <w:sz w:val="16"/>
              </w:rPr>
              <w:t>2#0 bis 2#0111</w:t>
            </w:r>
            <w:r w:rsidR="009F2762">
              <w:rPr>
                <w:rFonts w:ascii="Arial" w:hAnsi="Arial" w:cs="Arial"/>
                <w:sz w:val="16"/>
              </w:rPr>
              <w:t xml:space="preserve"> </w:t>
            </w:r>
            <w:r w:rsidRPr="0027500E">
              <w:rPr>
                <w:rFonts w:ascii="Arial" w:hAnsi="Arial" w:cs="Arial"/>
                <w:sz w:val="16"/>
              </w:rPr>
              <w:t>1111</w:t>
            </w:r>
            <w:r w:rsidR="009F2762">
              <w:rPr>
                <w:rFonts w:ascii="Arial" w:hAnsi="Arial" w:cs="Arial"/>
                <w:sz w:val="16"/>
              </w:rPr>
              <w:t xml:space="preserve"> </w:t>
            </w:r>
            <w:r w:rsidRPr="0027500E">
              <w:rPr>
                <w:rFonts w:ascii="Arial" w:hAnsi="Arial" w:cs="Arial"/>
                <w:sz w:val="16"/>
              </w:rPr>
              <w:t>1111</w:t>
            </w:r>
            <w:r w:rsidR="009F2762">
              <w:rPr>
                <w:rFonts w:ascii="Arial" w:hAnsi="Arial" w:cs="Arial"/>
                <w:sz w:val="16"/>
              </w:rPr>
              <w:t xml:space="preserve"> </w:t>
            </w:r>
            <w:r w:rsidRPr="0027500E">
              <w:rPr>
                <w:rFonts w:ascii="Arial" w:hAnsi="Arial" w:cs="Arial"/>
                <w:sz w:val="16"/>
              </w:rPr>
              <w:t>1111</w:t>
            </w:r>
          </w:p>
        </w:tc>
        <w:tc>
          <w:tcPr>
            <w:tcW w:w="0" w:type="auto"/>
            <w:vAlign w:val="center"/>
            <w:hideMark/>
          </w:tcPr>
          <w:p w:rsidR="007E7CE4" w:rsidRPr="0027500E" w:rsidRDefault="007E7CE4" w:rsidP="007E7CE4">
            <w:pPr>
              <w:pStyle w:val="ptablel"/>
              <w:spacing w:before="60" w:beforeAutospacing="0"/>
              <w:rPr>
                <w:rFonts w:ascii="Arial" w:hAnsi="Arial" w:cs="Arial"/>
                <w:sz w:val="16"/>
              </w:rPr>
            </w:pPr>
            <w:r w:rsidRPr="0027500E">
              <w:rPr>
                <w:rFonts w:ascii="Arial" w:hAnsi="Arial" w:cs="Arial"/>
                <w:sz w:val="16"/>
              </w:rPr>
              <w:t>INT#2#0000</w:t>
            </w:r>
            <w:r w:rsidR="009F2762">
              <w:rPr>
                <w:rFonts w:ascii="Arial" w:hAnsi="Arial" w:cs="Arial"/>
                <w:sz w:val="16"/>
              </w:rPr>
              <w:t xml:space="preserve"> </w:t>
            </w:r>
            <w:r w:rsidRPr="0027500E">
              <w:rPr>
                <w:rFonts w:ascii="Arial" w:hAnsi="Arial" w:cs="Arial"/>
                <w:sz w:val="16"/>
              </w:rPr>
              <w:t>1110</w:t>
            </w:r>
            <w:r w:rsidR="009F2762">
              <w:rPr>
                <w:rFonts w:ascii="Arial" w:hAnsi="Arial" w:cs="Arial"/>
                <w:sz w:val="16"/>
              </w:rPr>
              <w:t xml:space="preserve"> </w:t>
            </w:r>
            <w:r w:rsidRPr="0027500E">
              <w:rPr>
                <w:rFonts w:ascii="Arial" w:hAnsi="Arial" w:cs="Arial"/>
                <w:sz w:val="16"/>
              </w:rPr>
              <w:t>1100</w:t>
            </w:r>
            <w:r w:rsidR="009F2762">
              <w:rPr>
                <w:rFonts w:ascii="Arial" w:hAnsi="Arial" w:cs="Arial"/>
                <w:sz w:val="16"/>
              </w:rPr>
              <w:t xml:space="preserve"> </w:t>
            </w:r>
            <w:r w:rsidRPr="0027500E">
              <w:rPr>
                <w:rFonts w:ascii="Arial" w:hAnsi="Arial" w:cs="Arial"/>
                <w:sz w:val="16"/>
              </w:rPr>
              <w:t>1001</w:t>
            </w:r>
          </w:p>
        </w:tc>
      </w:tr>
      <w:tr w:rsidR="007E7CE4" w:rsidRPr="0027500E" w:rsidTr="007E7CE4">
        <w:trPr>
          <w:tblCellSpacing w:w="0" w:type="dxa"/>
        </w:trPr>
        <w:tc>
          <w:tcPr>
            <w:tcW w:w="0" w:type="auto"/>
            <w:vMerge/>
            <w:vAlign w:val="center"/>
            <w:hideMark/>
          </w:tcPr>
          <w:p w:rsidR="007E7CE4" w:rsidRPr="0027500E" w:rsidRDefault="007E7CE4" w:rsidP="007E7CE4">
            <w:pPr>
              <w:rPr>
                <w:rFonts w:ascii="Arial" w:hAnsi="Arial" w:cs="Arial"/>
                <w:sz w:val="16"/>
              </w:rPr>
            </w:pPr>
          </w:p>
        </w:tc>
        <w:tc>
          <w:tcPr>
            <w:tcW w:w="0" w:type="auto"/>
            <w:vAlign w:val="center"/>
            <w:hideMark/>
          </w:tcPr>
          <w:p w:rsidR="007E7CE4" w:rsidRPr="0027500E" w:rsidRDefault="007E7CE4" w:rsidP="007E7CE4">
            <w:pPr>
              <w:pStyle w:val="ptablel"/>
              <w:spacing w:before="60" w:beforeAutospacing="0"/>
              <w:rPr>
                <w:rFonts w:ascii="Arial" w:hAnsi="Arial" w:cs="Arial"/>
                <w:sz w:val="16"/>
              </w:rPr>
            </w:pPr>
            <w:proofErr w:type="spellStart"/>
            <w:r w:rsidRPr="0027500E">
              <w:rPr>
                <w:rFonts w:ascii="Arial" w:hAnsi="Arial" w:cs="Arial"/>
                <w:sz w:val="16"/>
              </w:rPr>
              <w:t>Oktalzahlen</w:t>
            </w:r>
            <w:proofErr w:type="spellEnd"/>
          </w:p>
        </w:tc>
        <w:tc>
          <w:tcPr>
            <w:tcW w:w="0" w:type="auto"/>
            <w:vAlign w:val="center"/>
            <w:hideMark/>
          </w:tcPr>
          <w:p w:rsidR="007E7CE4" w:rsidRPr="0027500E" w:rsidRDefault="007E7CE4" w:rsidP="007E7CE4">
            <w:pPr>
              <w:pStyle w:val="ptablel"/>
              <w:spacing w:before="60" w:beforeAutospacing="0"/>
              <w:rPr>
                <w:rFonts w:ascii="Arial" w:hAnsi="Arial" w:cs="Arial"/>
                <w:sz w:val="16"/>
              </w:rPr>
            </w:pPr>
            <w:r w:rsidRPr="0027500E">
              <w:rPr>
                <w:rFonts w:ascii="Arial" w:hAnsi="Arial" w:cs="Arial"/>
                <w:sz w:val="16"/>
              </w:rPr>
              <w:t>8#0 bis 8#77777</w:t>
            </w:r>
          </w:p>
        </w:tc>
        <w:tc>
          <w:tcPr>
            <w:tcW w:w="0" w:type="auto"/>
            <w:vAlign w:val="center"/>
            <w:hideMark/>
          </w:tcPr>
          <w:p w:rsidR="007E7CE4" w:rsidRPr="0027500E" w:rsidRDefault="007E7CE4" w:rsidP="007E7CE4">
            <w:pPr>
              <w:pStyle w:val="ptablel"/>
              <w:spacing w:before="60" w:beforeAutospacing="0"/>
              <w:rPr>
                <w:rFonts w:ascii="Arial" w:hAnsi="Arial" w:cs="Arial"/>
                <w:sz w:val="16"/>
              </w:rPr>
            </w:pPr>
            <w:r w:rsidRPr="0027500E">
              <w:rPr>
                <w:rFonts w:ascii="Arial" w:hAnsi="Arial" w:cs="Arial"/>
                <w:sz w:val="16"/>
              </w:rPr>
              <w:t>INT#8#7311</w:t>
            </w:r>
          </w:p>
        </w:tc>
      </w:tr>
      <w:tr w:rsidR="007E7CE4" w:rsidRPr="0027500E" w:rsidTr="007E7CE4">
        <w:trPr>
          <w:tblCellSpacing w:w="0" w:type="dxa"/>
        </w:trPr>
        <w:tc>
          <w:tcPr>
            <w:tcW w:w="0" w:type="auto"/>
            <w:vMerge/>
            <w:vAlign w:val="center"/>
            <w:hideMark/>
          </w:tcPr>
          <w:p w:rsidR="007E7CE4" w:rsidRPr="0027500E" w:rsidRDefault="007E7CE4" w:rsidP="007E7CE4">
            <w:pPr>
              <w:rPr>
                <w:rFonts w:ascii="Arial" w:hAnsi="Arial" w:cs="Arial"/>
                <w:sz w:val="16"/>
              </w:rPr>
            </w:pPr>
          </w:p>
        </w:tc>
        <w:tc>
          <w:tcPr>
            <w:tcW w:w="0" w:type="auto"/>
            <w:vAlign w:val="center"/>
            <w:hideMark/>
          </w:tcPr>
          <w:p w:rsidR="007E7CE4" w:rsidRPr="0027500E" w:rsidRDefault="007E7CE4" w:rsidP="007E7CE4">
            <w:pPr>
              <w:pStyle w:val="ptablel"/>
              <w:spacing w:before="60" w:beforeAutospacing="0"/>
              <w:rPr>
                <w:rFonts w:ascii="Arial" w:hAnsi="Arial" w:cs="Arial"/>
                <w:sz w:val="16"/>
              </w:rPr>
            </w:pPr>
            <w:r w:rsidRPr="0027500E">
              <w:rPr>
                <w:rFonts w:ascii="Arial" w:hAnsi="Arial" w:cs="Arial"/>
                <w:sz w:val="16"/>
              </w:rPr>
              <w:t>Hexadezimalzahlen (nur positiv)</w:t>
            </w:r>
          </w:p>
        </w:tc>
        <w:tc>
          <w:tcPr>
            <w:tcW w:w="0" w:type="auto"/>
            <w:vAlign w:val="center"/>
            <w:hideMark/>
          </w:tcPr>
          <w:p w:rsidR="007E7CE4" w:rsidRPr="0027500E" w:rsidRDefault="007E7CE4" w:rsidP="007E7CE4">
            <w:pPr>
              <w:pStyle w:val="ptablel"/>
              <w:spacing w:before="60" w:beforeAutospacing="0"/>
              <w:rPr>
                <w:rFonts w:ascii="Arial" w:hAnsi="Arial" w:cs="Arial"/>
                <w:sz w:val="16"/>
              </w:rPr>
            </w:pPr>
            <w:r w:rsidRPr="0027500E">
              <w:rPr>
                <w:rFonts w:ascii="Arial" w:hAnsi="Arial" w:cs="Arial"/>
                <w:sz w:val="16"/>
              </w:rPr>
              <w:t>16#0 bis 16#7FFF</w:t>
            </w:r>
          </w:p>
        </w:tc>
        <w:tc>
          <w:tcPr>
            <w:tcW w:w="0" w:type="auto"/>
            <w:vAlign w:val="center"/>
            <w:hideMark/>
          </w:tcPr>
          <w:p w:rsidR="007E7CE4" w:rsidRPr="0027500E" w:rsidRDefault="007E7CE4" w:rsidP="007E7CE4">
            <w:pPr>
              <w:pStyle w:val="ptablel"/>
              <w:spacing w:before="60" w:beforeAutospacing="0"/>
              <w:rPr>
                <w:rFonts w:ascii="Arial" w:hAnsi="Arial" w:cs="Arial"/>
                <w:sz w:val="16"/>
              </w:rPr>
            </w:pPr>
            <w:r w:rsidRPr="0027500E">
              <w:rPr>
                <w:rFonts w:ascii="Arial" w:hAnsi="Arial" w:cs="Arial"/>
                <w:sz w:val="16"/>
              </w:rPr>
              <w:t>INT#16#0EC9</w:t>
            </w:r>
          </w:p>
        </w:tc>
      </w:tr>
    </w:tbl>
    <w:p w:rsidR="007E7CE4" w:rsidRPr="0027500E" w:rsidRDefault="007E7CE4" w:rsidP="007E7CE4">
      <w:pPr>
        <w:pStyle w:val="blocktitle"/>
        <w:textAlignment w:val="bottom"/>
        <w:rPr>
          <w:rFonts w:ascii="Arial" w:hAnsi="Arial" w:cs="Arial"/>
        </w:rPr>
      </w:pPr>
      <w:r w:rsidRPr="0027500E">
        <w:rPr>
          <w:rFonts w:ascii="Arial" w:hAnsi="Arial" w:cs="Arial"/>
        </w:rPr>
        <w:t>Beispiel</w:t>
      </w:r>
    </w:p>
    <w:p w:rsidR="007E7CE4" w:rsidRPr="0027500E" w:rsidRDefault="007E7CE4" w:rsidP="007E7CE4">
      <w:pPr>
        <w:pStyle w:val="StandardWeb"/>
        <w:textAlignment w:val="bottom"/>
        <w:rPr>
          <w:rFonts w:ascii="Arial" w:hAnsi="Arial" w:cs="Arial"/>
        </w:rPr>
      </w:pPr>
      <w:r w:rsidRPr="0027500E">
        <w:rPr>
          <w:rFonts w:ascii="Arial" w:hAnsi="Arial" w:cs="Arial"/>
        </w:rPr>
        <w:t>Das folgende Bild zeigt die Ganzzahl +3785 als Dualzahl:</w:t>
      </w:r>
    </w:p>
    <w:p w:rsidR="007E7CE4" w:rsidRDefault="007E7CE4" w:rsidP="007E7CE4">
      <w:pPr>
        <w:spacing w:after="200" w:line="276" w:lineRule="auto"/>
        <w:rPr>
          <w:rFonts w:ascii="Arial" w:hAnsi="Arial" w:cs="Arial"/>
        </w:rPr>
      </w:pPr>
      <w:r>
        <w:rPr>
          <w:noProof/>
        </w:rPr>
        <w:drawing>
          <wp:inline distT="0" distB="0" distL="0" distR="0" wp14:anchorId="472145AC" wp14:editId="627ABD16">
            <wp:extent cx="4505325" cy="1200150"/>
            <wp:effectExtent l="0" t="0" r="9525" b="0"/>
            <wp:docPr id="158" name="Grafik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2"/>
                    <a:stretch>
                      <a:fillRect/>
                    </a:stretch>
                  </pic:blipFill>
                  <pic:spPr>
                    <a:xfrm>
                      <a:off x="0" y="0"/>
                      <a:ext cx="4505325" cy="1200150"/>
                    </a:xfrm>
                    <a:prstGeom prst="rect">
                      <a:avLst/>
                    </a:prstGeom>
                  </pic:spPr>
                </pic:pic>
              </a:graphicData>
            </a:graphic>
          </wp:inline>
        </w:drawing>
      </w:r>
      <w:r>
        <w:rPr>
          <w:rFonts w:ascii="Arial" w:hAnsi="Arial" w:cs="Arial"/>
        </w:rPr>
        <w:br w:type="page"/>
      </w:r>
    </w:p>
    <w:bookmarkStart w:id="51" w:name="_UINT_(16-Bit-Ganzzahlen)"/>
    <w:bookmarkStart w:id="52" w:name="_UINT_(16-Bit-Ganzzahlen)_1"/>
    <w:bookmarkEnd w:id="51"/>
    <w:bookmarkEnd w:id="52"/>
    <w:p w:rsidR="007E7CE4" w:rsidRPr="008455AE" w:rsidRDefault="008455AE" w:rsidP="007E7CE4">
      <w:pPr>
        <w:pStyle w:val="berschrift1"/>
        <w:rPr>
          <w:rStyle w:val="Hyperlink"/>
        </w:rPr>
      </w:pPr>
      <w:r>
        <w:lastRenderedPageBreak/>
        <w:fldChar w:fldCharType="begin"/>
      </w:r>
      <w:r>
        <w:instrText xml:space="preserve"> HYPERLINK  \l "_Zahlensysteme:" </w:instrText>
      </w:r>
      <w:r>
        <w:fldChar w:fldCharType="separate"/>
      </w:r>
      <w:r w:rsidR="007E7CE4" w:rsidRPr="008455AE">
        <w:rPr>
          <w:rStyle w:val="Hyperlink"/>
        </w:rPr>
        <w:t>UINT (16-Bit-Ganzzahlen</w:t>
      </w:r>
      <w:r w:rsidR="0079719B" w:rsidRPr="0079719B">
        <w:rPr>
          <w:rStyle w:val="Hyperlink"/>
        </w:rPr>
        <w:t xml:space="preserve"> S7-1200/1500)</w:t>
      </w:r>
      <w:r w:rsidR="007E7CE4" w:rsidRPr="008455AE">
        <w:rPr>
          <w:rStyle w:val="Hyperlink"/>
        </w:rPr>
        <w:t>)</w:t>
      </w:r>
    </w:p>
    <w:p w:rsidR="007E7CE4" w:rsidRPr="007A70CB" w:rsidRDefault="008455AE" w:rsidP="007E7CE4">
      <w:pPr>
        <w:spacing w:before="100" w:beforeAutospacing="1" w:after="100" w:afterAutospacing="1"/>
        <w:textAlignment w:val="bottom"/>
        <w:rPr>
          <w:rFonts w:ascii="Arial" w:hAnsi="Arial" w:cs="Arial"/>
        </w:rPr>
      </w:pPr>
      <w:r>
        <w:rPr>
          <w:rFonts w:ascii="Arial" w:hAnsi="Arial" w:cs="Arial"/>
          <w:b/>
          <w:bCs/>
          <w:kern w:val="32"/>
          <w:sz w:val="32"/>
          <w:szCs w:val="32"/>
        </w:rPr>
        <w:fldChar w:fldCharType="end"/>
      </w:r>
      <w:r w:rsidR="007E7CE4" w:rsidRPr="007A70CB">
        <w:rPr>
          <w:rFonts w:ascii="Arial" w:hAnsi="Arial" w:cs="Arial"/>
        </w:rPr>
        <w:t>Beschreibung</w:t>
      </w:r>
    </w:p>
    <w:p w:rsidR="007E7CE4" w:rsidRPr="007A70CB" w:rsidRDefault="007E7CE4" w:rsidP="007E7CE4">
      <w:pPr>
        <w:spacing w:before="100" w:beforeAutospacing="1" w:after="100" w:afterAutospacing="1"/>
        <w:textAlignment w:val="bottom"/>
        <w:rPr>
          <w:rFonts w:ascii="Arial" w:hAnsi="Arial" w:cs="Arial"/>
        </w:rPr>
      </w:pPr>
      <w:r w:rsidRPr="007A70CB">
        <w:rPr>
          <w:rFonts w:ascii="Arial" w:hAnsi="Arial" w:cs="Arial"/>
        </w:rPr>
        <w:t xml:space="preserve">Ein Operand vom Datentyp UINT </w:t>
      </w:r>
      <w:r w:rsidRPr="007A70CB">
        <w:rPr>
          <w:rFonts w:ascii="Arial" w:hAnsi="Arial" w:cs="Arial"/>
          <w:highlight w:val="yellow"/>
        </w:rPr>
        <w:t>(</w:t>
      </w:r>
      <w:proofErr w:type="spellStart"/>
      <w:r w:rsidRPr="007A70CB">
        <w:rPr>
          <w:rFonts w:ascii="Arial" w:hAnsi="Arial" w:cs="Arial"/>
          <w:highlight w:val="yellow"/>
        </w:rPr>
        <w:t>Unsigned</w:t>
      </w:r>
      <w:proofErr w:type="spellEnd"/>
      <w:r w:rsidRPr="007A70CB">
        <w:rPr>
          <w:rFonts w:ascii="Arial" w:hAnsi="Arial" w:cs="Arial"/>
          <w:highlight w:val="yellow"/>
        </w:rPr>
        <w:t xml:space="preserve"> INT)</w:t>
      </w:r>
      <w:r w:rsidRPr="007A70CB">
        <w:rPr>
          <w:rFonts w:ascii="Arial" w:hAnsi="Arial" w:cs="Arial"/>
        </w:rPr>
        <w:t xml:space="preserve"> hat eine Länge von 16 Bit und enthält Zahlenwerte ohne Vorzeichen.</w:t>
      </w:r>
    </w:p>
    <w:p w:rsidR="007E7CE4" w:rsidRPr="007A70CB" w:rsidRDefault="007E7CE4" w:rsidP="007E7CE4">
      <w:pPr>
        <w:spacing w:before="100" w:beforeAutospacing="1" w:after="100" w:afterAutospacing="1"/>
        <w:textAlignment w:val="bottom"/>
        <w:rPr>
          <w:rFonts w:ascii="Arial" w:hAnsi="Arial" w:cs="Arial"/>
        </w:rPr>
      </w:pPr>
      <w:r w:rsidRPr="007A70CB">
        <w:rPr>
          <w:rFonts w:ascii="Arial" w:hAnsi="Arial" w:cs="Arial"/>
        </w:rPr>
        <w:t>Ein Operand vom Datentyp UINT belegt im Speicher zwei BYTE.</w:t>
      </w:r>
    </w:p>
    <w:p w:rsidR="007E7CE4" w:rsidRPr="007A70CB" w:rsidRDefault="007E7CE4" w:rsidP="007E7CE4">
      <w:pPr>
        <w:spacing w:before="100" w:beforeAutospacing="1" w:after="100" w:afterAutospacing="1"/>
        <w:textAlignment w:val="bottom"/>
        <w:rPr>
          <w:rFonts w:ascii="Arial" w:hAnsi="Arial" w:cs="Arial"/>
        </w:rPr>
      </w:pPr>
      <w:r w:rsidRPr="007A70CB">
        <w:rPr>
          <w:rFonts w:ascii="Arial" w:hAnsi="Arial" w:cs="Arial"/>
        </w:rPr>
        <w:t>Die folgende Tabelle zeigt die Eigenschaften des Datentyps UINT:</w:t>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15"/>
        <w:gridCol w:w="2266"/>
        <w:gridCol w:w="3106"/>
        <w:gridCol w:w="2975"/>
      </w:tblGrid>
      <w:tr w:rsidR="007E7CE4" w:rsidRPr="007A70CB" w:rsidTr="007E7CE4">
        <w:trPr>
          <w:tblCellSpacing w:w="0" w:type="dxa"/>
        </w:trPr>
        <w:tc>
          <w:tcPr>
            <w:tcW w:w="395" w:type="pct"/>
            <w:vAlign w:val="center"/>
            <w:hideMark/>
          </w:tcPr>
          <w:p w:rsidR="007E7CE4" w:rsidRPr="007A70CB" w:rsidRDefault="007E7CE4" w:rsidP="007E7CE4">
            <w:pPr>
              <w:spacing w:before="100" w:beforeAutospacing="1" w:after="100" w:afterAutospacing="1"/>
              <w:jc w:val="center"/>
              <w:rPr>
                <w:rFonts w:ascii="Arial" w:hAnsi="Arial" w:cs="Arial"/>
                <w:sz w:val="16"/>
              </w:rPr>
            </w:pPr>
            <w:r w:rsidRPr="007A70CB">
              <w:rPr>
                <w:rFonts w:ascii="Arial" w:hAnsi="Arial" w:cs="Arial"/>
                <w:sz w:val="16"/>
              </w:rPr>
              <w:t>Länge (Bit)</w:t>
            </w:r>
          </w:p>
        </w:tc>
        <w:tc>
          <w:tcPr>
            <w:tcW w:w="1250" w:type="pct"/>
            <w:vAlign w:val="center"/>
            <w:hideMark/>
          </w:tcPr>
          <w:p w:rsidR="007E7CE4" w:rsidRPr="007A70CB" w:rsidRDefault="007E7CE4" w:rsidP="007E7CE4">
            <w:pPr>
              <w:spacing w:before="100" w:beforeAutospacing="1" w:after="100" w:afterAutospacing="1"/>
              <w:jc w:val="center"/>
              <w:rPr>
                <w:rFonts w:ascii="Arial" w:hAnsi="Arial" w:cs="Arial"/>
                <w:sz w:val="16"/>
              </w:rPr>
            </w:pPr>
            <w:r w:rsidRPr="007A70CB">
              <w:rPr>
                <w:rFonts w:ascii="Arial" w:hAnsi="Arial" w:cs="Arial"/>
                <w:sz w:val="16"/>
              </w:rPr>
              <w:t>Format</w:t>
            </w:r>
          </w:p>
        </w:tc>
        <w:tc>
          <w:tcPr>
            <w:tcW w:w="0" w:type="auto"/>
            <w:vAlign w:val="center"/>
            <w:hideMark/>
          </w:tcPr>
          <w:p w:rsidR="007E7CE4" w:rsidRPr="007A70CB" w:rsidRDefault="007E7CE4" w:rsidP="007E7CE4">
            <w:pPr>
              <w:spacing w:before="100" w:beforeAutospacing="1" w:after="100" w:afterAutospacing="1"/>
              <w:jc w:val="center"/>
              <w:rPr>
                <w:rFonts w:ascii="Arial" w:hAnsi="Arial" w:cs="Arial"/>
                <w:sz w:val="16"/>
              </w:rPr>
            </w:pPr>
            <w:r w:rsidRPr="007A70CB">
              <w:rPr>
                <w:rFonts w:ascii="Arial" w:hAnsi="Arial" w:cs="Arial"/>
                <w:sz w:val="16"/>
              </w:rPr>
              <w:t>Wertebereich</w:t>
            </w:r>
          </w:p>
        </w:tc>
        <w:tc>
          <w:tcPr>
            <w:tcW w:w="0" w:type="auto"/>
            <w:vAlign w:val="center"/>
            <w:hideMark/>
          </w:tcPr>
          <w:p w:rsidR="007E7CE4" w:rsidRPr="007A70CB" w:rsidRDefault="007E7CE4" w:rsidP="007E7CE4">
            <w:pPr>
              <w:spacing w:before="100" w:beforeAutospacing="1" w:after="100" w:afterAutospacing="1"/>
              <w:jc w:val="center"/>
              <w:rPr>
                <w:rFonts w:ascii="Arial" w:hAnsi="Arial" w:cs="Arial"/>
                <w:sz w:val="16"/>
              </w:rPr>
            </w:pPr>
            <w:r w:rsidRPr="007A70CB">
              <w:rPr>
                <w:rFonts w:ascii="Arial" w:hAnsi="Arial" w:cs="Arial"/>
                <w:sz w:val="16"/>
              </w:rPr>
              <w:t>Beispiele für Werteingaben</w:t>
            </w:r>
          </w:p>
        </w:tc>
      </w:tr>
      <w:tr w:rsidR="007E7CE4" w:rsidRPr="007A70CB" w:rsidTr="007E7CE4">
        <w:trPr>
          <w:tblCellSpacing w:w="0" w:type="dxa"/>
        </w:trPr>
        <w:tc>
          <w:tcPr>
            <w:tcW w:w="395" w:type="pct"/>
            <w:vMerge w:val="restart"/>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16</w:t>
            </w:r>
          </w:p>
        </w:tc>
        <w:tc>
          <w:tcPr>
            <w:tcW w:w="1250" w:type="pct"/>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Ganzzahlen ohne Vorzeichen</w:t>
            </w:r>
          </w:p>
        </w:tc>
        <w:tc>
          <w:tcPr>
            <w:tcW w:w="0" w:type="auto"/>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0 bis 65535</w:t>
            </w:r>
          </w:p>
        </w:tc>
        <w:tc>
          <w:tcPr>
            <w:tcW w:w="0" w:type="auto"/>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UINT#65295</w:t>
            </w:r>
          </w:p>
        </w:tc>
      </w:tr>
      <w:tr w:rsidR="007E7CE4" w:rsidRPr="007A70CB" w:rsidTr="007E7CE4">
        <w:trPr>
          <w:tblCellSpacing w:w="0" w:type="dxa"/>
        </w:trPr>
        <w:tc>
          <w:tcPr>
            <w:tcW w:w="395" w:type="pct"/>
            <w:vMerge/>
            <w:vAlign w:val="center"/>
            <w:hideMark/>
          </w:tcPr>
          <w:p w:rsidR="007E7CE4" w:rsidRPr="007A70CB" w:rsidRDefault="007E7CE4" w:rsidP="007E7CE4">
            <w:pPr>
              <w:rPr>
                <w:rFonts w:ascii="Arial" w:hAnsi="Arial" w:cs="Arial"/>
                <w:sz w:val="16"/>
              </w:rPr>
            </w:pPr>
          </w:p>
        </w:tc>
        <w:tc>
          <w:tcPr>
            <w:tcW w:w="1250" w:type="pct"/>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Dualzahlen</w:t>
            </w:r>
          </w:p>
        </w:tc>
        <w:tc>
          <w:tcPr>
            <w:tcW w:w="0" w:type="auto"/>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2#0 bis 2#1111</w:t>
            </w:r>
            <w:r w:rsidR="009F2762">
              <w:rPr>
                <w:rFonts w:ascii="Arial" w:hAnsi="Arial" w:cs="Arial"/>
                <w:sz w:val="16"/>
              </w:rPr>
              <w:t xml:space="preserve"> </w:t>
            </w:r>
            <w:r w:rsidRPr="007A70CB">
              <w:rPr>
                <w:rFonts w:ascii="Arial" w:hAnsi="Arial" w:cs="Arial"/>
                <w:sz w:val="16"/>
              </w:rPr>
              <w:t>1111</w:t>
            </w:r>
            <w:r w:rsidR="009F2762">
              <w:rPr>
                <w:rFonts w:ascii="Arial" w:hAnsi="Arial" w:cs="Arial"/>
                <w:sz w:val="16"/>
              </w:rPr>
              <w:t xml:space="preserve"> </w:t>
            </w:r>
            <w:r w:rsidRPr="007A70CB">
              <w:rPr>
                <w:rFonts w:ascii="Arial" w:hAnsi="Arial" w:cs="Arial"/>
                <w:sz w:val="16"/>
              </w:rPr>
              <w:t>1111</w:t>
            </w:r>
            <w:r w:rsidR="009F2762">
              <w:rPr>
                <w:rFonts w:ascii="Arial" w:hAnsi="Arial" w:cs="Arial"/>
                <w:sz w:val="16"/>
              </w:rPr>
              <w:t xml:space="preserve"> </w:t>
            </w:r>
            <w:r w:rsidRPr="007A70CB">
              <w:rPr>
                <w:rFonts w:ascii="Arial" w:hAnsi="Arial" w:cs="Arial"/>
                <w:sz w:val="16"/>
              </w:rPr>
              <w:t>1111</w:t>
            </w:r>
          </w:p>
        </w:tc>
        <w:tc>
          <w:tcPr>
            <w:tcW w:w="0" w:type="auto"/>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UINT#2#1111</w:t>
            </w:r>
            <w:r w:rsidR="009F2762">
              <w:rPr>
                <w:rFonts w:ascii="Arial" w:hAnsi="Arial" w:cs="Arial"/>
                <w:sz w:val="16"/>
              </w:rPr>
              <w:t xml:space="preserve"> </w:t>
            </w:r>
            <w:r w:rsidRPr="007A70CB">
              <w:rPr>
                <w:rFonts w:ascii="Arial" w:hAnsi="Arial" w:cs="Arial"/>
                <w:sz w:val="16"/>
              </w:rPr>
              <w:t>1111</w:t>
            </w:r>
            <w:r w:rsidR="009F2762">
              <w:rPr>
                <w:rFonts w:ascii="Arial" w:hAnsi="Arial" w:cs="Arial"/>
                <w:sz w:val="16"/>
              </w:rPr>
              <w:t xml:space="preserve"> </w:t>
            </w:r>
            <w:r w:rsidRPr="007A70CB">
              <w:rPr>
                <w:rFonts w:ascii="Arial" w:hAnsi="Arial" w:cs="Arial"/>
                <w:sz w:val="16"/>
              </w:rPr>
              <w:t>0000</w:t>
            </w:r>
            <w:r w:rsidR="009F2762">
              <w:rPr>
                <w:rFonts w:ascii="Arial" w:hAnsi="Arial" w:cs="Arial"/>
                <w:sz w:val="16"/>
              </w:rPr>
              <w:t xml:space="preserve"> </w:t>
            </w:r>
            <w:r w:rsidRPr="007A70CB">
              <w:rPr>
                <w:rFonts w:ascii="Arial" w:hAnsi="Arial" w:cs="Arial"/>
                <w:sz w:val="16"/>
              </w:rPr>
              <w:t>1111</w:t>
            </w:r>
          </w:p>
        </w:tc>
      </w:tr>
      <w:tr w:rsidR="007E7CE4" w:rsidRPr="007A70CB" w:rsidTr="007E7CE4">
        <w:trPr>
          <w:tblCellSpacing w:w="0" w:type="dxa"/>
        </w:trPr>
        <w:tc>
          <w:tcPr>
            <w:tcW w:w="395" w:type="pct"/>
            <w:vMerge/>
            <w:vAlign w:val="center"/>
            <w:hideMark/>
          </w:tcPr>
          <w:p w:rsidR="007E7CE4" w:rsidRPr="007A70CB" w:rsidRDefault="007E7CE4" w:rsidP="007E7CE4">
            <w:pPr>
              <w:rPr>
                <w:rFonts w:ascii="Arial" w:hAnsi="Arial" w:cs="Arial"/>
                <w:sz w:val="16"/>
              </w:rPr>
            </w:pPr>
          </w:p>
        </w:tc>
        <w:tc>
          <w:tcPr>
            <w:tcW w:w="1250" w:type="pct"/>
            <w:vAlign w:val="center"/>
            <w:hideMark/>
          </w:tcPr>
          <w:p w:rsidR="007E7CE4" w:rsidRPr="007A70CB" w:rsidRDefault="007E7CE4" w:rsidP="007E7CE4">
            <w:pPr>
              <w:spacing w:before="60" w:after="100" w:afterAutospacing="1"/>
              <w:rPr>
                <w:rFonts w:ascii="Arial" w:hAnsi="Arial" w:cs="Arial"/>
                <w:sz w:val="16"/>
              </w:rPr>
            </w:pPr>
            <w:proofErr w:type="spellStart"/>
            <w:r w:rsidRPr="007A70CB">
              <w:rPr>
                <w:rFonts w:ascii="Arial" w:hAnsi="Arial" w:cs="Arial"/>
                <w:sz w:val="16"/>
              </w:rPr>
              <w:t>Oktalzahlen</w:t>
            </w:r>
            <w:proofErr w:type="spellEnd"/>
          </w:p>
        </w:tc>
        <w:tc>
          <w:tcPr>
            <w:tcW w:w="0" w:type="auto"/>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8#0 bis 8#177777</w:t>
            </w:r>
          </w:p>
        </w:tc>
        <w:tc>
          <w:tcPr>
            <w:tcW w:w="0" w:type="auto"/>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UINT#8#177417</w:t>
            </w:r>
          </w:p>
        </w:tc>
      </w:tr>
      <w:tr w:rsidR="007E7CE4" w:rsidRPr="007A70CB" w:rsidTr="007E7CE4">
        <w:trPr>
          <w:tblCellSpacing w:w="0" w:type="dxa"/>
        </w:trPr>
        <w:tc>
          <w:tcPr>
            <w:tcW w:w="395" w:type="pct"/>
            <w:vMerge/>
            <w:vAlign w:val="center"/>
            <w:hideMark/>
          </w:tcPr>
          <w:p w:rsidR="007E7CE4" w:rsidRPr="007A70CB" w:rsidRDefault="007E7CE4" w:rsidP="007E7CE4">
            <w:pPr>
              <w:rPr>
                <w:rFonts w:ascii="Arial" w:hAnsi="Arial" w:cs="Arial"/>
                <w:sz w:val="16"/>
              </w:rPr>
            </w:pPr>
          </w:p>
        </w:tc>
        <w:tc>
          <w:tcPr>
            <w:tcW w:w="1250" w:type="pct"/>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Hexadezimalzahlen</w:t>
            </w:r>
          </w:p>
        </w:tc>
        <w:tc>
          <w:tcPr>
            <w:tcW w:w="0" w:type="auto"/>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16#0 bis 16#FFFF</w:t>
            </w:r>
          </w:p>
        </w:tc>
        <w:tc>
          <w:tcPr>
            <w:tcW w:w="0" w:type="auto"/>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UINT#16#FF0F</w:t>
            </w:r>
          </w:p>
        </w:tc>
      </w:tr>
    </w:tbl>
    <w:p w:rsidR="007E7CE4" w:rsidRPr="007A70CB" w:rsidRDefault="007E7CE4" w:rsidP="007E7CE4">
      <w:pPr>
        <w:spacing w:before="100" w:beforeAutospacing="1" w:after="100" w:afterAutospacing="1"/>
        <w:textAlignment w:val="bottom"/>
        <w:rPr>
          <w:rFonts w:ascii="Arial" w:hAnsi="Arial" w:cs="Arial"/>
        </w:rPr>
      </w:pPr>
      <w:r w:rsidRPr="007A70CB">
        <w:rPr>
          <w:rFonts w:ascii="Arial" w:hAnsi="Arial" w:cs="Arial"/>
        </w:rPr>
        <w:t>Beispiel</w:t>
      </w:r>
    </w:p>
    <w:p w:rsidR="007E7CE4" w:rsidRPr="007A70CB" w:rsidRDefault="007E7CE4" w:rsidP="007E7CE4">
      <w:pPr>
        <w:spacing w:before="100" w:beforeAutospacing="1" w:after="100" w:afterAutospacing="1"/>
        <w:textAlignment w:val="bottom"/>
        <w:rPr>
          <w:rFonts w:ascii="Arial" w:hAnsi="Arial" w:cs="Arial"/>
        </w:rPr>
      </w:pPr>
      <w:r w:rsidRPr="007A70CB">
        <w:rPr>
          <w:rFonts w:ascii="Arial" w:hAnsi="Arial" w:cs="Arial"/>
        </w:rPr>
        <w:t>Das folgende Bild zeigt die Ganzzahl 65295 als Dualzahl:</w:t>
      </w:r>
    </w:p>
    <w:p w:rsidR="007E7CE4" w:rsidRDefault="007E7CE4" w:rsidP="007E7CE4">
      <w:pPr>
        <w:rPr>
          <w:rFonts w:ascii="Arial" w:hAnsi="Arial" w:cs="Arial"/>
        </w:rPr>
      </w:pPr>
      <w:r>
        <w:rPr>
          <w:noProof/>
        </w:rPr>
        <w:drawing>
          <wp:inline distT="0" distB="0" distL="0" distR="0" wp14:anchorId="19B4DA86" wp14:editId="4A2FFEE0">
            <wp:extent cx="4895850" cy="1543050"/>
            <wp:effectExtent l="0" t="0" r="0" b="0"/>
            <wp:docPr id="291" name="Grafik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3"/>
                    <a:stretch>
                      <a:fillRect/>
                    </a:stretch>
                  </pic:blipFill>
                  <pic:spPr>
                    <a:xfrm>
                      <a:off x="0" y="0"/>
                      <a:ext cx="4895850" cy="1543050"/>
                    </a:xfrm>
                    <a:prstGeom prst="rect">
                      <a:avLst/>
                    </a:prstGeom>
                  </pic:spPr>
                </pic:pic>
              </a:graphicData>
            </a:graphic>
          </wp:inline>
        </w:drawing>
      </w:r>
    </w:p>
    <w:p w:rsidR="007E7CE4" w:rsidRDefault="007E7CE4" w:rsidP="007E7CE4">
      <w:pPr>
        <w:rPr>
          <w:rFonts w:ascii="Arial" w:hAnsi="Arial" w:cs="Arial"/>
        </w:rPr>
      </w:pPr>
    </w:p>
    <w:p w:rsidR="007E7CE4" w:rsidRDefault="007E7CE4" w:rsidP="007E7CE4">
      <w:pPr>
        <w:rPr>
          <w:rFonts w:ascii="Arial" w:hAnsi="Arial" w:cs="Arial"/>
        </w:rPr>
      </w:pPr>
      <w:r>
        <w:rPr>
          <w:rFonts w:ascii="Arial" w:hAnsi="Arial" w:cs="Arial"/>
        </w:rPr>
        <w:br w:type="page"/>
      </w:r>
    </w:p>
    <w:tbl>
      <w:tblPr>
        <w:tblW w:w="2533" w:type="pct"/>
        <w:tblCellSpacing w:w="0" w:type="dxa"/>
        <w:tblInd w:w="3996" w:type="dxa"/>
        <w:tblCellMar>
          <w:left w:w="0" w:type="dxa"/>
          <w:right w:w="0" w:type="dxa"/>
        </w:tblCellMar>
        <w:tblLook w:val="04A0" w:firstRow="1" w:lastRow="0" w:firstColumn="1" w:lastColumn="0" w:noHBand="0" w:noVBand="1"/>
      </w:tblPr>
      <w:tblGrid>
        <w:gridCol w:w="4596"/>
      </w:tblGrid>
      <w:tr w:rsidR="007E7CE4" w:rsidRPr="007A70CB" w:rsidTr="007E7CE4">
        <w:trPr>
          <w:tblCellSpacing w:w="0" w:type="dxa"/>
          <w:hidden/>
        </w:trPr>
        <w:tc>
          <w:tcPr>
            <w:tcW w:w="0" w:type="auto"/>
            <w:noWrap/>
            <w:vAlign w:val="center"/>
            <w:hideMark/>
          </w:tcPr>
          <w:p w:rsidR="007E7CE4" w:rsidRPr="007A70CB" w:rsidRDefault="00DC140B" w:rsidP="007E7CE4">
            <w:pPr>
              <w:rPr>
                <w:rFonts w:ascii="Arial" w:hAnsi="Arial" w:cs="Arial"/>
                <w:vanish/>
              </w:rPr>
            </w:pPr>
            <w:hyperlink r:id="rId194" w:history="1">
              <w:r w:rsidR="007E7CE4" w:rsidRPr="007A70CB">
                <w:rPr>
                  <w:rFonts w:ascii="Arial" w:hAnsi="Arial" w:cs="Arial"/>
                  <w:vanish/>
                  <w:color w:val="0000FF"/>
                  <w:u w:val="single"/>
                </w:rPr>
                <w:t>Glossar</w:t>
              </w:r>
            </w:hyperlink>
          </w:p>
        </w:tc>
      </w:tr>
    </w:tbl>
    <w:p w:rsidR="007E7CE4" w:rsidRPr="007A70CB" w:rsidRDefault="007E7CE4" w:rsidP="007E7CE4">
      <w:pPr>
        <w:rPr>
          <w:rFonts w:ascii="Arial" w:hAnsi="Arial" w:cs="Arial"/>
          <w:vanish/>
        </w:rPr>
      </w:pPr>
    </w:p>
    <w:tbl>
      <w:tblPr>
        <w:tblW w:w="4928" w:type="pct"/>
        <w:tblCellSpacing w:w="0" w:type="dxa"/>
        <w:tblInd w:w="-45" w:type="dxa"/>
        <w:tblCellMar>
          <w:left w:w="0" w:type="dxa"/>
          <w:right w:w="0" w:type="dxa"/>
        </w:tblCellMar>
        <w:tblLook w:val="04A0" w:firstRow="1" w:lastRow="0" w:firstColumn="1" w:lastColumn="0" w:noHBand="0" w:noVBand="1"/>
      </w:tblPr>
      <w:tblGrid>
        <w:gridCol w:w="8941"/>
      </w:tblGrid>
      <w:tr w:rsidR="007E7CE4" w:rsidRPr="007A70CB" w:rsidTr="007E7CE4">
        <w:trPr>
          <w:tblCellSpacing w:w="0" w:type="dxa"/>
          <w:hidden/>
        </w:trPr>
        <w:tc>
          <w:tcPr>
            <w:tcW w:w="0" w:type="auto"/>
            <w:noWrap/>
            <w:vAlign w:val="center"/>
            <w:hideMark/>
          </w:tcPr>
          <w:p w:rsidR="007E7CE4" w:rsidRPr="007A70CB" w:rsidRDefault="00DC140B" w:rsidP="007E7CE4">
            <w:pPr>
              <w:rPr>
                <w:rFonts w:ascii="Arial" w:hAnsi="Arial" w:cs="Arial"/>
                <w:vanish/>
              </w:rPr>
            </w:pPr>
            <w:hyperlink r:id="rId195" w:history="1">
              <w:r w:rsidR="007E7CE4" w:rsidRPr="007A70CB">
                <w:rPr>
                  <w:rFonts w:ascii="Arial" w:hAnsi="Arial" w:cs="Arial"/>
                  <w:vanish/>
                  <w:color w:val="0000FF"/>
                  <w:u w:val="single"/>
                </w:rPr>
                <w:t>Erfassbare Variablen</w:t>
              </w:r>
            </w:hyperlink>
          </w:p>
        </w:tc>
      </w:tr>
      <w:tr w:rsidR="007E7CE4" w:rsidRPr="007A70CB" w:rsidTr="007E7CE4">
        <w:trPr>
          <w:tblCellSpacing w:w="0" w:type="dxa"/>
          <w:hidden/>
        </w:trPr>
        <w:tc>
          <w:tcPr>
            <w:tcW w:w="0" w:type="auto"/>
            <w:noWrap/>
            <w:vAlign w:val="center"/>
            <w:hideMark/>
          </w:tcPr>
          <w:p w:rsidR="007E7CE4" w:rsidRPr="007A70CB" w:rsidRDefault="00DC140B" w:rsidP="007E7CE4">
            <w:pPr>
              <w:rPr>
                <w:rFonts w:ascii="Arial" w:hAnsi="Arial" w:cs="Arial"/>
                <w:vanish/>
              </w:rPr>
            </w:pPr>
            <w:hyperlink r:id="rId196" w:history="1">
              <w:r w:rsidR="007E7CE4" w:rsidRPr="007A70CB">
                <w:rPr>
                  <w:rFonts w:ascii="Arial" w:hAnsi="Arial" w:cs="Arial"/>
                  <w:vanish/>
                  <w:color w:val="0000FF"/>
                  <w:u w:val="single"/>
                </w:rPr>
                <w:t>USINT (8-Bit-Ganzzahlen) (S7-1200, S7-1500)</w:t>
              </w:r>
            </w:hyperlink>
          </w:p>
        </w:tc>
      </w:tr>
      <w:tr w:rsidR="007E7CE4" w:rsidRPr="007A70CB" w:rsidTr="007E7CE4">
        <w:trPr>
          <w:tblCellSpacing w:w="0" w:type="dxa"/>
          <w:hidden/>
        </w:trPr>
        <w:tc>
          <w:tcPr>
            <w:tcW w:w="0" w:type="auto"/>
            <w:noWrap/>
            <w:vAlign w:val="center"/>
            <w:hideMark/>
          </w:tcPr>
          <w:p w:rsidR="007E7CE4" w:rsidRPr="007A70CB" w:rsidRDefault="00DC140B" w:rsidP="007E7CE4">
            <w:pPr>
              <w:rPr>
                <w:rFonts w:ascii="Arial" w:hAnsi="Arial" w:cs="Arial"/>
                <w:vanish/>
              </w:rPr>
            </w:pPr>
            <w:hyperlink r:id="rId197" w:history="1">
              <w:r w:rsidR="007E7CE4" w:rsidRPr="007A70CB">
                <w:rPr>
                  <w:rFonts w:ascii="Arial" w:hAnsi="Arial" w:cs="Arial"/>
                  <w:vanish/>
                  <w:color w:val="0000FF"/>
                  <w:u w:val="single"/>
                </w:rPr>
                <w:t>MOVE: Wert kopieren (S7-1200, S7-1500)</w:t>
              </w:r>
            </w:hyperlink>
          </w:p>
        </w:tc>
      </w:tr>
      <w:tr w:rsidR="007E7CE4" w:rsidRPr="007A70CB" w:rsidTr="007E7CE4">
        <w:trPr>
          <w:tblCellSpacing w:w="0" w:type="dxa"/>
          <w:hidden/>
        </w:trPr>
        <w:tc>
          <w:tcPr>
            <w:tcW w:w="0" w:type="auto"/>
            <w:noWrap/>
            <w:vAlign w:val="center"/>
            <w:hideMark/>
          </w:tcPr>
          <w:p w:rsidR="007E7CE4" w:rsidRPr="007A70CB" w:rsidRDefault="00DC140B" w:rsidP="007E7CE4">
            <w:pPr>
              <w:rPr>
                <w:rFonts w:ascii="Arial" w:hAnsi="Arial" w:cs="Arial"/>
                <w:vanish/>
              </w:rPr>
            </w:pPr>
            <w:hyperlink r:id="rId198" w:history="1">
              <w:r w:rsidR="007E7CE4" w:rsidRPr="007A70CB">
                <w:rPr>
                  <w:rFonts w:ascii="Arial" w:hAnsi="Arial" w:cs="Arial"/>
                  <w:vanish/>
                  <w:color w:val="0000FF"/>
                  <w:u w:val="single"/>
                </w:rPr>
                <w:t>USINT (8-Bit-Ganzzahlen) (S7-1200, S7-1500)</w:t>
              </w:r>
            </w:hyperlink>
          </w:p>
        </w:tc>
      </w:tr>
      <w:tr w:rsidR="007E7CE4" w:rsidRPr="007A70CB" w:rsidTr="007E7CE4">
        <w:trPr>
          <w:tblCellSpacing w:w="0" w:type="dxa"/>
          <w:hidden/>
        </w:trPr>
        <w:tc>
          <w:tcPr>
            <w:tcW w:w="0" w:type="auto"/>
            <w:noWrap/>
            <w:vAlign w:val="center"/>
            <w:hideMark/>
          </w:tcPr>
          <w:p w:rsidR="007E7CE4" w:rsidRPr="007A70CB" w:rsidRDefault="00DC140B" w:rsidP="007E7CE4">
            <w:pPr>
              <w:rPr>
                <w:rFonts w:ascii="Arial" w:hAnsi="Arial" w:cs="Arial"/>
                <w:vanish/>
              </w:rPr>
            </w:pPr>
            <w:hyperlink r:id="rId199" w:history="1">
              <w:r w:rsidR="007E7CE4" w:rsidRPr="007A70CB">
                <w:rPr>
                  <w:rFonts w:ascii="Arial" w:hAnsi="Arial" w:cs="Arial"/>
                  <w:vanish/>
                  <w:color w:val="0000FF"/>
                  <w:u w:val="single"/>
                </w:rPr>
                <w:t>UINT (16-Bit-Ganzzahlen) (S7-1200, S7-1500)</w:t>
              </w:r>
            </w:hyperlink>
          </w:p>
        </w:tc>
      </w:tr>
      <w:tr w:rsidR="007E7CE4" w:rsidRPr="007A70CB" w:rsidTr="007E7CE4">
        <w:trPr>
          <w:tblCellSpacing w:w="0" w:type="dxa"/>
          <w:hidden/>
        </w:trPr>
        <w:tc>
          <w:tcPr>
            <w:tcW w:w="0" w:type="auto"/>
            <w:noWrap/>
            <w:vAlign w:val="center"/>
            <w:hideMark/>
          </w:tcPr>
          <w:p w:rsidR="007E7CE4" w:rsidRPr="007A70CB" w:rsidRDefault="00DC140B" w:rsidP="007E7CE4">
            <w:pPr>
              <w:rPr>
                <w:rFonts w:ascii="Arial" w:hAnsi="Arial" w:cs="Arial"/>
                <w:vanish/>
              </w:rPr>
            </w:pPr>
            <w:hyperlink r:id="rId200" w:history="1">
              <w:r w:rsidR="007E7CE4" w:rsidRPr="007A70CB">
                <w:rPr>
                  <w:rFonts w:ascii="Arial" w:hAnsi="Arial" w:cs="Arial"/>
                  <w:vanish/>
                  <w:color w:val="0000FF"/>
                  <w:u w:val="single"/>
                </w:rPr>
                <w:t>USINT (8-Bit-Ganzzahlen) (S7-1200, S7-1500)</w:t>
              </w:r>
            </w:hyperlink>
          </w:p>
        </w:tc>
      </w:tr>
      <w:tr w:rsidR="007E7CE4" w:rsidRPr="007A70CB" w:rsidTr="007E7CE4">
        <w:trPr>
          <w:tblCellSpacing w:w="0" w:type="dxa"/>
          <w:hidden/>
        </w:trPr>
        <w:tc>
          <w:tcPr>
            <w:tcW w:w="0" w:type="auto"/>
            <w:noWrap/>
            <w:vAlign w:val="center"/>
            <w:hideMark/>
          </w:tcPr>
          <w:p w:rsidR="007E7CE4" w:rsidRPr="007A70CB" w:rsidRDefault="00DC140B" w:rsidP="007E7CE4">
            <w:pPr>
              <w:rPr>
                <w:rFonts w:ascii="Arial" w:hAnsi="Arial" w:cs="Arial"/>
                <w:vanish/>
              </w:rPr>
            </w:pPr>
            <w:hyperlink r:id="rId201" w:history="1">
              <w:r w:rsidR="007E7CE4" w:rsidRPr="007A70CB">
                <w:rPr>
                  <w:rFonts w:ascii="Arial" w:hAnsi="Arial" w:cs="Arial"/>
                  <w:vanish/>
                  <w:color w:val="0000FF"/>
                  <w:u w:val="single"/>
                </w:rPr>
                <w:t>UINT (16-Bit-Ganzzahlen) (S7-1200, S7-1500)</w:t>
              </w:r>
            </w:hyperlink>
          </w:p>
        </w:tc>
      </w:tr>
      <w:tr w:rsidR="007E7CE4" w:rsidRPr="007A70CB" w:rsidTr="007E7CE4">
        <w:trPr>
          <w:tblCellSpacing w:w="0" w:type="dxa"/>
          <w:hidden/>
        </w:trPr>
        <w:tc>
          <w:tcPr>
            <w:tcW w:w="0" w:type="auto"/>
            <w:noWrap/>
            <w:vAlign w:val="center"/>
            <w:hideMark/>
          </w:tcPr>
          <w:p w:rsidR="007E7CE4" w:rsidRPr="007A70CB" w:rsidRDefault="00DC140B" w:rsidP="007E7CE4">
            <w:pPr>
              <w:rPr>
                <w:rFonts w:ascii="Arial" w:hAnsi="Arial" w:cs="Arial"/>
                <w:vanish/>
              </w:rPr>
            </w:pPr>
            <w:hyperlink r:id="rId202" w:history="1">
              <w:r w:rsidR="007E7CE4" w:rsidRPr="007A70CB">
                <w:rPr>
                  <w:rFonts w:ascii="Arial" w:hAnsi="Arial" w:cs="Arial"/>
                  <w:vanish/>
                  <w:color w:val="0000FF"/>
                  <w:u w:val="single"/>
                </w:rPr>
                <w:t>Übersicht über die gültigen Datentypen</w:t>
              </w:r>
            </w:hyperlink>
          </w:p>
        </w:tc>
      </w:tr>
      <w:tr w:rsidR="007E7CE4" w:rsidRPr="007A70CB" w:rsidTr="007E7CE4">
        <w:trPr>
          <w:tblCellSpacing w:w="0" w:type="dxa"/>
          <w:hidden/>
        </w:trPr>
        <w:tc>
          <w:tcPr>
            <w:tcW w:w="0" w:type="auto"/>
            <w:noWrap/>
            <w:vAlign w:val="center"/>
            <w:hideMark/>
          </w:tcPr>
          <w:p w:rsidR="007E7CE4" w:rsidRPr="007A70CB" w:rsidRDefault="00DC140B" w:rsidP="007E7CE4">
            <w:pPr>
              <w:rPr>
                <w:rFonts w:ascii="Arial" w:hAnsi="Arial" w:cs="Arial"/>
                <w:vanish/>
              </w:rPr>
            </w:pPr>
            <w:hyperlink r:id="rId203" w:history="1">
              <w:r w:rsidR="007E7CE4" w:rsidRPr="007A70CB">
                <w:rPr>
                  <w:rFonts w:ascii="Arial" w:hAnsi="Arial" w:cs="Arial"/>
                  <w:vanish/>
                  <w:color w:val="0000FF"/>
                  <w:u w:val="single"/>
                </w:rPr>
                <w:t>Übersicht über die Datentypkonvertierung</w:t>
              </w:r>
            </w:hyperlink>
          </w:p>
        </w:tc>
      </w:tr>
      <w:tr w:rsidR="007E7CE4" w:rsidRPr="007A70CB" w:rsidTr="007E7CE4">
        <w:trPr>
          <w:tblCellSpacing w:w="0" w:type="dxa"/>
          <w:hidden/>
        </w:trPr>
        <w:tc>
          <w:tcPr>
            <w:tcW w:w="0" w:type="auto"/>
            <w:noWrap/>
            <w:vAlign w:val="center"/>
            <w:hideMark/>
          </w:tcPr>
          <w:p w:rsidR="007E7CE4" w:rsidRPr="007A70CB" w:rsidRDefault="00DC140B" w:rsidP="007E7CE4">
            <w:pPr>
              <w:rPr>
                <w:rFonts w:ascii="Arial" w:hAnsi="Arial" w:cs="Arial"/>
                <w:vanish/>
              </w:rPr>
            </w:pPr>
            <w:hyperlink r:id="rId204" w:history="1">
              <w:r w:rsidR="007E7CE4" w:rsidRPr="007A70CB">
                <w:rPr>
                  <w:rFonts w:ascii="Arial" w:hAnsi="Arial" w:cs="Arial"/>
                  <w:vanish/>
                  <w:color w:val="0000FF"/>
                  <w:u w:val="single"/>
                </w:rPr>
                <w:t>Implizite Konvertierung</w:t>
              </w:r>
            </w:hyperlink>
          </w:p>
        </w:tc>
      </w:tr>
      <w:tr w:rsidR="007E7CE4" w:rsidRPr="007A70CB" w:rsidTr="007E7CE4">
        <w:trPr>
          <w:tblCellSpacing w:w="0" w:type="dxa"/>
          <w:hidden/>
        </w:trPr>
        <w:tc>
          <w:tcPr>
            <w:tcW w:w="0" w:type="auto"/>
            <w:noWrap/>
            <w:vAlign w:val="center"/>
            <w:hideMark/>
          </w:tcPr>
          <w:p w:rsidR="007E7CE4" w:rsidRPr="007A70CB" w:rsidRDefault="00DC140B" w:rsidP="007E7CE4">
            <w:pPr>
              <w:rPr>
                <w:rFonts w:ascii="Arial" w:hAnsi="Arial" w:cs="Arial"/>
                <w:vanish/>
              </w:rPr>
            </w:pPr>
            <w:hyperlink r:id="rId205" w:history="1">
              <w:r w:rsidR="007E7CE4" w:rsidRPr="007A70CB">
                <w:rPr>
                  <w:rFonts w:ascii="Arial" w:hAnsi="Arial" w:cs="Arial"/>
                  <w:vanish/>
                  <w:color w:val="0000FF"/>
                  <w:u w:val="single"/>
                </w:rPr>
                <w:t>Explizite Konvertierung</w:t>
              </w:r>
            </w:hyperlink>
          </w:p>
        </w:tc>
      </w:tr>
      <w:tr w:rsidR="007E7CE4" w:rsidRPr="007A70CB" w:rsidTr="007E7CE4">
        <w:trPr>
          <w:tblCellSpacing w:w="0" w:type="dxa"/>
          <w:hidden/>
        </w:trPr>
        <w:tc>
          <w:tcPr>
            <w:tcW w:w="0" w:type="auto"/>
            <w:noWrap/>
            <w:vAlign w:val="center"/>
            <w:hideMark/>
          </w:tcPr>
          <w:p w:rsidR="007E7CE4" w:rsidRPr="007A70CB" w:rsidRDefault="00DC140B" w:rsidP="007E7CE4">
            <w:pPr>
              <w:rPr>
                <w:rFonts w:ascii="Arial" w:hAnsi="Arial" w:cs="Arial"/>
                <w:vanish/>
              </w:rPr>
            </w:pPr>
            <w:hyperlink r:id="rId206" w:history="1">
              <w:r w:rsidR="007E7CE4" w:rsidRPr="007A70CB">
                <w:rPr>
                  <w:rFonts w:ascii="Arial" w:hAnsi="Arial" w:cs="Arial"/>
                  <w:vanish/>
                  <w:color w:val="0000FF"/>
                  <w:u w:val="single"/>
                </w:rPr>
                <w:t>Datentypkonvertierungen bei S7-1200</w:t>
              </w:r>
            </w:hyperlink>
          </w:p>
        </w:tc>
      </w:tr>
      <w:tr w:rsidR="007E7CE4" w:rsidRPr="007A70CB" w:rsidTr="007E7CE4">
        <w:trPr>
          <w:tblCellSpacing w:w="0" w:type="dxa"/>
          <w:hidden/>
        </w:trPr>
        <w:tc>
          <w:tcPr>
            <w:tcW w:w="0" w:type="auto"/>
            <w:noWrap/>
            <w:vAlign w:val="center"/>
            <w:hideMark/>
          </w:tcPr>
          <w:p w:rsidR="007E7CE4" w:rsidRPr="007A70CB" w:rsidRDefault="00DC140B" w:rsidP="007E7CE4">
            <w:pPr>
              <w:rPr>
                <w:rFonts w:ascii="Arial" w:hAnsi="Arial" w:cs="Arial"/>
                <w:vanish/>
              </w:rPr>
            </w:pPr>
            <w:hyperlink r:id="rId207" w:history="1">
              <w:r w:rsidR="007E7CE4" w:rsidRPr="007A70CB">
                <w:rPr>
                  <w:rFonts w:ascii="Arial" w:hAnsi="Arial" w:cs="Arial"/>
                  <w:vanish/>
                  <w:color w:val="0000FF"/>
                  <w:u w:val="single"/>
                </w:rPr>
                <w:t>Grundlagen zu Konstanten</w:t>
              </w:r>
            </w:hyperlink>
          </w:p>
        </w:tc>
      </w:tr>
      <w:tr w:rsidR="007E7CE4" w:rsidTr="007E7CE4">
        <w:trPr>
          <w:tblCellSpacing w:w="0" w:type="dxa"/>
          <w:hidden/>
        </w:trPr>
        <w:tc>
          <w:tcPr>
            <w:tcW w:w="0" w:type="auto"/>
            <w:noWrap/>
            <w:vAlign w:val="center"/>
            <w:hideMark/>
          </w:tcPr>
          <w:p w:rsidR="007E7CE4" w:rsidRDefault="00DC140B" w:rsidP="007E7CE4">
            <w:pPr>
              <w:rPr>
                <w:vanish/>
              </w:rPr>
            </w:pPr>
            <w:hyperlink r:id="rId208" w:history="1">
              <w:r w:rsidR="007E7CE4">
                <w:rPr>
                  <w:rStyle w:val="Hyperlink"/>
                  <w:vanish/>
                </w:rPr>
                <w:t>Glossar</w:t>
              </w:r>
            </w:hyperlink>
          </w:p>
        </w:tc>
      </w:tr>
    </w:tbl>
    <w:p w:rsidR="007E7CE4" w:rsidRDefault="007E7CE4" w:rsidP="007E7CE4">
      <w:pPr>
        <w:rPr>
          <w:vanish/>
        </w:rPr>
      </w:pPr>
    </w:p>
    <w:tbl>
      <w:tblPr>
        <w:tblW w:w="5000" w:type="pct"/>
        <w:tblCellSpacing w:w="0" w:type="dxa"/>
        <w:tblCellMar>
          <w:left w:w="0" w:type="dxa"/>
          <w:right w:w="0" w:type="dxa"/>
        </w:tblCellMar>
        <w:tblLook w:val="04A0" w:firstRow="1" w:lastRow="0" w:firstColumn="1" w:lastColumn="0" w:noHBand="0" w:noVBand="1"/>
      </w:tblPr>
      <w:tblGrid>
        <w:gridCol w:w="9072"/>
      </w:tblGrid>
      <w:tr w:rsidR="007E7CE4" w:rsidTr="007E7CE4">
        <w:trPr>
          <w:tblCellSpacing w:w="0" w:type="dxa"/>
          <w:hidden/>
        </w:trPr>
        <w:tc>
          <w:tcPr>
            <w:tcW w:w="0" w:type="auto"/>
            <w:noWrap/>
            <w:vAlign w:val="center"/>
            <w:hideMark/>
          </w:tcPr>
          <w:p w:rsidR="007E7CE4" w:rsidRDefault="00DC140B" w:rsidP="007E7CE4">
            <w:pPr>
              <w:rPr>
                <w:vanish/>
              </w:rPr>
            </w:pPr>
            <w:hyperlink r:id="rId209" w:history="1">
              <w:r w:rsidR="007E7CE4">
                <w:rPr>
                  <w:rStyle w:val="Hyperlink"/>
                  <w:vanish/>
                </w:rPr>
                <w:t>ULINT (64-Bit-Ganzzahlen) (S7-1500)</w:t>
              </w:r>
            </w:hyperlink>
          </w:p>
        </w:tc>
      </w:tr>
      <w:tr w:rsidR="007E7CE4" w:rsidTr="007E7CE4">
        <w:trPr>
          <w:tblCellSpacing w:w="0" w:type="dxa"/>
          <w:hidden/>
        </w:trPr>
        <w:tc>
          <w:tcPr>
            <w:tcW w:w="0" w:type="auto"/>
            <w:noWrap/>
            <w:vAlign w:val="center"/>
            <w:hideMark/>
          </w:tcPr>
          <w:p w:rsidR="007E7CE4" w:rsidRDefault="00DC140B" w:rsidP="007E7CE4">
            <w:pPr>
              <w:rPr>
                <w:vanish/>
              </w:rPr>
            </w:pPr>
            <w:hyperlink r:id="rId210" w:history="1">
              <w:r w:rsidR="007E7CE4">
                <w:rPr>
                  <w:rStyle w:val="Hyperlink"/>
                  <w:vanish/>
                </w:rPr>
                <w:t>UINT (16-Bit-Ganzzahlen) (S7-1200, S7-1500)</w:t>
              </w:r>
            </w:hyperlink>
          </w:p>
        </w:tc>
      </w:tr>
      <w:tr w:rsidR="007E7CE4" w:rsidTr="007E7CE4">
        <w:trPr>
          <w:tblCellSpacing w:w="0" w:type="dxa"/>
          <w:hidden/>
        </w:trPr>
        <w:tc>
          <w:tcPr>
            <w:tcW w:w="0" w:type="auto"/>
            <w:noWrap/>
            <w:vAlign w:val="center"/>
            <w:hideMark/>
          </w:tcPr>
          <w:p w:rsidR="007E7CE4" w:rsidRDefault="00DC140B" w:rsidP="007E7CE4">
            <w:pPr>
              <w:rPr>
                <w:vanish/>
              </w:rPr>
            </w:pPr>
            <w:hyperlink r:id="rId211" w:history="1">
              <w:r w:rsidR="007E7CE4">
                <w:rPr>
                  <w:rStyle w:val="Hyperlink"/>
                  <w:vanish/>
                </w:rPr>
                <w:t>ULINT (64-Bit-Ganzzahlen) (S7-1500)</w:t>
              </w:r>
            </w:hyperlink>
          </w:p>
        </w:tc>
      </w:tr>
      <w:tr w:rsidR="007E7CE4" w:rsidTr="007E7CE4">
        <w:trPr>
          <w:tblCellSpacing w:w="0" w:type="dxa"/>
          <w:hidden/>
        </w:trPr>
        <w:tc>
          <w:tcPr>
            <w:tcW w:w="0" w:type="auto"/>
            <w:noWrap/>
            <w:vAlign w:val="center"/>
            <w:hideMark/>
          </w:tcPr>
          <w:p w:rsidR="007E7CE4" w:rsidRDefault="00DC140B" w:rsidP="007E7CE4">
            <w:pPr>
              <w:rPr>
                <w:vanish/>
              </w:rPr>
            </w:pPr>
            <w:hyperlink r:id="rId212" w:history="1">
              <w:r w:rsidR="007E7CE4">
                <w:rPr>
                  <w:rStyle w:val="Hyperlink"/>
                  <w:vanish/>
                </w:rPr>
                <w:t>SINT (8-Bit-Ganzzahlen) (S7-1200, S7-1500)</w:t>
              </w:r>
            </w:hyperlink>
          </w:p>
        </w:tc>
      </w:tr>
      <w:tr w:rsidR="007E7CE4" w:rsidTr="007E7CE4">
        <w:trPr>
          <w:tblCellSpacing w:w="0" w:type="dxa"/>
          <w:hidden/>
        </w:trPr>
        <w:tc>
          <w:tcPr>
            <w:tcW w:w="0" w:type="auto"/>
            <w:noWrap/>
            <w:vAlign w:val="center"/>
            <w:hideMark/>
          </w:tcPr>
          <w:p w:rsidR="007E7CE4" w:rsidRDefault="00DC140B" w:rsidP="007E7CE4">
            <w:pPr>
              <w:rPr>
                <w:vanish/>
              </w:rPr>
            </w:pPr>
            <w:hyperlink r:id="rId213" w:history="1">
              <w:r w:rsidR="007E7CE4">
                <w:rPr>
                  <w:rStyle w:val="Hyperlink"/>
                  <w:vanish/>
                </w:rPr>
                <w:t>LINT (64-Bit-Ganzzahlen) (S7-1500)</w:t>
              </w:r>
            </w:hyperlink>
          </w:p>
        </w:tc>
      </w:tr>
      <w:tr w:rsidR="007E7CE4" w:rsidTr="007E7CE4">
        <w:trPr>
          <w:tblCellSpacing w:w="0" w:type="dxa"/>
          <w:hidden/>
        </w:trPr>
        <w:tc>
          <w:tcPr>
            <w:tcW w:w="0" w:type="auto"/>
            <w:noWrap/>
            <w:vAlign w:val="center"/>
            <w:hideMark/>
          </w:tcPr>
          <w:p w:rsidR="007E7CE4" w:rsidRDefault="00DC140B" w:rsidP="007E7CE4">
            <w:pPr>
              <w:rPr>
                <w:vanish/>
              </w:rPr>
            </w:pPr>
            <w:hyperlink r:id="rId214" w:history="1">
              <w:r w:rsidR="007E7CE4">
                <w:rPr>
                  <w:rStyle w:val="Hyperlink"/>
                  <w:vanish/>
                </w:rPr>
                <w:t>Unterstützte Datentypen</w:t>
              </w:r>
            </w:hyperlink>
          </w:p>
        </w:tc>
      </w:tr>
      <w:tr w:rsidR="007E7CE4" w:rsidTr="007E7CE4">
        <w:trPr>
          <w:tblCellSpacing w:w="0" w:type="dxa"/>
          <w:hidden/>
        </w:trPr>
        <w:tc>
          <w:tcPr>
            <w:tcW w:w="0" w:type="auto"/>
            <w:noWrap/>
            <w:vAlign w:val="center"/>
            <w:hideMark/>
          </w:tcPr>
          <w:p w:rsidR="007E7CE4" w:rsidRDefault="00DC140B" w:rsidP="007E7CE4">
            <w:pPr>
              <w:rPr>
                <w:vanish/>
              </w:rPr>
            </w:pPr>
            <w:hyperlink r:id="rId215" w:history="1">
              <w:r w:rsidR="007E7CE4">
                <w:rPr>
                  <w:rStyle w:val="Hyperlink"/>
                  <w:vanish/>
                </w:rPr>
                <w:t>SINT (8-Bit-Ganzzahlen) (S7-1200, S7-1500)</w:t>
              </w:r>
            </w:hyperlink>
          </w:p>
        </w:tc>
      </w:tr>
      <w:tr w:rsidR="007E7CE4" w:rsidTr="007E7CE4">
        <w:trPr>
          <w:tblCellSpacing w:w="0" w:type="dxa"/>
          <w:hidden/>
        </w:trPr>
        <w:tc>
          <w:tcPr>
            <w:tcW w:w="0" w:type="auto"/>
            <w:noWrap/>
            <w:vAlign w:val="center"/>
            <w:hideMark/>
          </w:tcPr>
          <w:p w:rsidR="007E7CE4" w:rsidRDefault="00DC140B" w:rsidP="007E7CE4">
            <w:pPr>
              <w:rPr>
                <w:vanish/>
              </w:rPr>
            </w:pPr>
            <w:hyperlink r:id="rId216" w:history="1">
              <w:r w:rsidR="007E7CE4">
                <w:rPr>
                  <w:rStyle w:val="Hyperlink"/>
                  <w:vanish/>
                </w:rPr>
                <w:t>BYTE (Byte)</w:t>
              </w:r>
            </w:hyperlink>
          </w:p>
        </w:tc>
      </w:tr>
      <w:tr w:rsidR="007E7CE4" w:rsidTr="007E7CE4">
        <w:trPr>
          <w:tblCellSpacing w:w="0" w:type="dxa"/>
          <w:hidden/>
        </w:trPr>
        <w:tc>
          <w:tcPr>
            <w:tcW w:w="0" w:type="auto"/>
            <w:noWrap/>
            <w:vAlign w:val="center"/>
            <w:hideMark/>
          </w:tcPr>
          <w:p w:rsidR="007E7CE4" w:rsidRDefault="00DC140B" w:rsidP="007E7CE4">
            <w:pPr>
              <w:rPr>
                <w:vanish/>
              </w:rPr>
            </w:pPr>
            <w:hyperlink r:id="rId217" w:history="1">
              <w:r w:rsidR="007E7CE4">
                <w:rPr>
                  <w:rStyle w:val="Hyperlink"/>
                  <w:vanish/>
                </w:rPr>
                <w:t>INT (16-Bit-Ganzzahlen)</w:t>
              </w:r>
            </w:hyperlink>
          </w:p>
        </w:tc>
      </w:tr>
      <w:tr w:rsidR="007E7CE4" w:rsidTr="007E7CE4">
        <w:trPr>
          <w:tblCellSpacing w:w="0" w:type="dxa"/>
          <w:hidden/>
        </w:trPr>
        <w:tc>
          <w:tcPr>
            <w:tcW w:w="0" w:type="auto"/>
            <w:noWrap/>
            <w:vAlign w:val="center"/>
            <w:hideMark/>
          </w:tcPr>
          <w:p w:rsidR="007E7CE4" w:rsidRDefault="00DC140B" w:rsidP="007E7CE4">
            <w:pPr>
              <w:rPr>
                <w:vanish/>
              </w:rPr>
            </w:pPr>
            <w:hyperlink r:id="rId218" w:history="1">
              <w:r w:rsidR="007E7CE4">
                <w:rPr>
                  <w:rStyle w:val="Hyperlink"/>
                  <w:vanish/>
                </w:rPr>
                <w:t>F_FB_MP: Mobile Panel Status (S7-300, S7-400)</w:t>
              </w:r>
            </w:hyperlink>
          </w:p>
        </w:tc>
      </w:tr>
      <w:tr w:rsidR="007E7CE4" w:rsidTr="007E7CE4">
        <w:trPr>
          <w:tblCellSpacing w:w="0" w:type="dxa"/>
          <w:hidden/>
        </w:trPr>
        <w:tc>
          <w:tcPr>
            <w:tcW w:w="0" w:type="auto"/>
            <w:noWrap/>
            <w:vAlign w:val="center"/>
            <w:hideMark/>
          </w:tcPr>
          <w:p w:rsidR="007E7CE4" w:rsidRDefault="00DC140B" w:rsidP="007E7CE4">
            <w:pPr>
              <w:rPr>
                <w:vanish/>
              </w:rPr>
            </w:pPr>
            <w:hyperlink r:id="rId219" w:history="1">
              <w:r w:rsidR="007E7CE4">
                <w:rPr>
                  <w:rStyle w:val="Hyperlink"/>
                  <w:vanish/>
                </w:rPr>
                <w:t>Übersicht über die gültigen Datentypen</w:t>
              </w:r>
            </w:hyperlink>
          </w:p>
        </w:tc>
      </w:tr>
      <w:tr w:rsidR="007E7CE4" w:rsidTr="007E7CE4">
        <w:trPr>
          <w:tblCellSpacing w:w="0" w:type="dxa"/>
          <w:hidden/>
        </w:trPr>
        <w:tc>
          <w:tcPr>
            <w:tcW w:w="0" w:type="auto"/>
            <w:noWrap/>
            <w:vAlign w:val="center"/>
            <w:hideMark/>
          </w:tcPr>
          <w:p w:rsidR="007E7CE4" w:rsidRDefault="00DC140B" w:rsidP="007E7CE4">
            <w:pPr>
              <w:rPr>
                <w:vanish/>
              </w:rPr>
            </w:pPr>
            <w:hyperlink r:id="rId220" w:history="1">
              <w:r w:rsidR="007E7CE4">
                <w:rPr>
                  <w:rStyle w:val="Hyperlink"/>
                  <w:vanish/>
                </w:rPr>
                <w:t>Datentypkonvertierungen bei S7-1200</w:t>
              </w:r>
            </w:hyperlink>
          </w:p>
        </w:tc>
      </w:tr>
      <w:tr w:rsidR="007E7CE4" w:rsidTr="007E7CE4">
        <w:trPr>
          <w:tblCellSpacing w:w="0" w:type="dxa"/>
          <w:hidden/>
        </w:trPr>
        <w:tc>
          <w:tcPr>
            <w:tcW w:w="0" w:type="auto"/>
            <w:noWrap/>
            <w:vAlign w:val="center"/>
            <w:hideMark/>
          </w:tcPr>
          <w:p w:rsidR="007E7CE4" w:rsidRDefault="00DC140B" w:rsidP="007E7CE4">
            <w:pPr>
              <w:rPr>
                <w:vanish/>
              </w:rPr>
            </w:pPr>
            <w:hyperlink r:id="rId221" w:history="1">
              <w:r w:rsidR="007E7CE4">
                <w:rPr>
                  <w:rStyle w:val="Hyperlink"/>
                  <w:vanish/>
                </w:rPr>
                <w:t>Grundlagen zu Konstanten</w:t>
              </w:r>
            </w:hyperlink>
          </w:p>
        </w:tc>
      </w:tr>
    </w:tbl>
    <w:bookmarkStart w:id="53" w:name="_WORD_Beschreibung"/>
    <w:bookmarkStart w:id="54" w:name="_WORD_Beschreibung_1"/>
    <w:bookmarkEnd w:id="53"/>
    <w:bookmarkEnd w:id="54"/>
    <w:p w:rsidR="007E7CE4" w:rsidRPr="008455AE" w:rsidRDefault="008455AE" w:rsidP="007E7CE4">
      <w:pPr>
        <w:pStyle w:val="berschrift1"/>
        <w:rPr>
          <w:rStyle w:val="Hyperlink"/>
        </w:rPr>
      </w:pPr>
      <w:r>
        <w:fldChar w:fldCharType="begin"/>
      </w:r>
      <w:r>
        <w:instrText xml:space="preserve"> HYPERLINK  \l "_Zahlensysteme:" </w:instrText>
      </w:r>
      <w:r>
        <w:fldChar w:fldCharType="separate"/>
      </w:r>
      <w:r w:rsidR="007E7CE4" w:rsidRPr="008455AE">
        <w:rPr>
          <w:rStyle w:val="Hyperlink"/>
        </w:rPr>
        <w:t>WORD Beschreibung</w:t>
      </w:r>
      <w:r w:rsidR="0079719B">
        <w:rPr>
          <w:rStyle w:val="Hyperlink"/>
        </w:rPr>
        <w:t xml:space="preserve"> </w:t>
      </w:r>
      <w:r w:rsidR="0079719B" w:rsidRPr="0079719B">
        <w:rPr>
          <w:rStyle w:val="Hyperlink"/>
        </w:rPr>
        <w:t>(</w:t>
      </w:r>
      <w:r w:rsidR="0079719B">
        <w:rPr>
          <w:rStyle w:val="Hyperlink"/>
        </w:rPr>
        <w:t>1</w:t>
      </w:r>
      <w:r w:rsidR="0079719B" w:rsidRPr="0079719B">
        <w:rPr>
          <w:rStyle w:val="Hyperlink"/>
        </w:rPr>
        <w:t>6-Bit-Ganzzahlen S7-</w:t>
      </w:r>
      <w:r w:rsidR="0079719B">
        <w:rPr>
          <w:rStyle w:val="Hyperlink"/>
        </w:rPr>
        <w:t>3</w:t>
      </w:r>
      <w:r w:rsidR="0079719B" w:rsidRPr="0079719B">
        <w:rPr>
          <w:rStyle w:val="Hyperlink"/>
        </w:rPr>
        <w:t>00)</w:t>
      </w:r>
    </w:p>
    <w:p w:rsidR="007E7CE4" w:rsidRPr="00A9711C" w:rsidRDefault="008455AE" w:rsidP="007E7CE4">
      <w:pPr>
        <w:pStyle w:val="StandardWeb"/>
        <w:textAlignment w:val="bottom"/>
        <w:rPr>
          <w:rFonts w:ascii="Arial" w:hAnsi="Arial" w:cs="Arial"/>
        </w:rPr>
      </w:pPr>
      <w:r>
        <w:rPr>
          <w:rFonts w:ascii="Arial" w:hAnsi="Arial" w:cs="Arial"/>
          <w:b/>
          <w:bCs/>
          <w:kern w:val="32"/>
          <w:sz w:val="32"/>
          <w:szCs w:val="32"/>
        </w:rPr>
        <w:fldChar w:fldCharType="end"/>
      </w:r>
      <w:r w:rsidR="007E7CE4" w:rsidRPr="00A9711C">
        <w:rPr>
          <w:rFonts w:ascii="Arial" w:hAnsi="Arial" w:cs="Arial"/>
        </w:rPr>
        <w:t xml:space="preserve">Ein Operand vom Datentyp </w:t>
      </w:r>
      <w:r w:rsidR="007E7CE4" w:rsidRPr="00A9711C">
        <w:rPr>
          <w:rFonts w:ascii="Arial" w:hAnsi="Arial" w:cs="Arial"/>
          <w:highlight w:val="yellow"/>
        </w:rPr>
        <w:t>WORD</w:t>
      </w:r>
      <w:r w:rsidR="007E7CE4" w:rsidRPr="00A9711C">
        <w:rPr>
          <w:rFonts w:ascii="Arial" w:hAnsi="Arial" w:cs="Arial"/>
        </w:rPr>
        <w:t xml:space="preserve"> ist eine Bitfolge aus 16 Bit.</w:t>
      </w:r>
    </w:p>
    <w:p w:rsidR="007E7CE4" w:rsidRPr="00A9711C" w:rsidRDefault="007E7CE4" w:rsidP="007E7CE4">
      <w:pPr>
        <w:pStyle w:val="StandardWeb"/>
        <w:textAlignment w:val="bottom"/>
        <w:rPr>
          <w:rFonts w:ascii="Arial" w:hAnsi="Arial" w:cs="Arial"/>
        </w:rPr>
      </w:pPr>
      <w:r w:rsidRPr="00A9711C">
        <w:rPr>
          <w:rFonts w:ascii="Arial" w:hAnsi="Arial" w:cs="Arial"/>
        </w:rPr>
        <w:t>Die folgende Tabelle zeigt die Eigenschaften des Datentyps WORD:</w:t>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49"/>
        <w:gridCol w:w="2350"/>
        <w:gridCol w:w="3551"/>
        <w:gridCol w:w="2212"/>
      </w:tblGrid>
      <w:tr w:rsidR="007E7CE4" w:rsidRPr="00A9711C" w:rsidTr="007E7CE4">
        <w:trPr>
          <w:tblCellSpacing w:w="0" w:type="dxa"/>
        </w:trPr>
        <w:tc>
          <w:tcPr>
            <w:tcW w:w="0" w:type="auto"/>
            <w:vAlign w:val="center"/>
            <w:hideMark/>
          </w:tcPr>
          <w:p w:rsidR="007E7CE4" w:rsidRPr="00A9711C" w:rsidRDefault="007E7CE4" w:rsidP="007E7CE4">
            <w:pPr>
              <w:pStyle w:val="ptablelb"/>
              <w:jc w:val="center"/>
              <w:rPr>
                <w:rFonts w:ascii="Arial" w:hAnsi="Arial" w:cs="Arial"/>
                <w:b/>
                <w:bCs/>
                <w:sz w:val="16"/>
              </w:rPr>
            </w:pPr>
            <w:r w:rsidRPr="00A9711C">
              <w:rPr>
                <w:rFonts w:ascii="Arial" w:hAnsi="Arial" w:cs="Arial"/>
                <w:b/>
                <w:bCs/>
                <w:sz w:val="16"/>
              </w:rPr>
              <w:t>Länge (Bit)</w:t>
            </w:r>
          </w:p>
        </w:tc>
        <w:tc>
          <w:tcPr>
            <w:tcW w:w="0" w:type="auto"/>
            <w:vAlign w:val="center"/>
            <w:hideMark/>
          </w:tcPr>
          <w:p w:rsidR="007E7CE4" w:rsidRPr="00A9711C" w:rsidRDefault="007E7CE4" w:rsidP="007E7CE4">
            <w:pPr>
              <w:pStyle w:val="ptablelb"/>
              <w:jc w:val="center"/>
              <w:rPr>
                <w:rFonts w:ascii="Arial" w:hAnsi="Arial" w:cs="Arial"/>
                <w:b/>
                <w:bCs/>
                <w:sz w:val="16"/>
              </w:rPr>
            </w:pPr>
            <w:r w:rsidRPr="00A9711C">
              <w:rPr>
                <w:rFonts w:ascii="Arial" w:hAnsi="Arial" w:cs="Arial"/>
                <w:b/>
                <w:bCs/>
                <w:sz w:val="16"/>
              </w:rPr>
              <w:t>Format</w:t>
            </w:r>
          </w:p>
        </w:tc>
        <w:tc>
          <w:tcPr>
            <w:tcW w:w="0" w:type="auto"/>
            <w:vAlign w:val="center"/>
            <w:hideMark/>
          </w:tcPr>
          <w:p w:rsidR="007E7CE4" w:rsidRPr="00A9711C" w:rsidRDefault="007E7CE4" w:rsidP="007E7CE4">
            <w:pPr>
              <w:pStyle w:val="ptablelb"/>
              <w:jc w:val="center"/>
              <w:rPr>
                <w:rFonts w:ascii="Arial" w:hAnsi="Arial" w:cs="Arial"/>
                <w:b/>
                <w:bCs/>
                <w:sz w:val="16"/>
              </w:rPr>
            </w:pPr>
            <w:r w:rsidRPr="00A9711C">
              <w:rPr>
                <w:rFonts w:ascii="Arial" w:hAnsi="Arial" w:cs="Arial"/>
                <w:b/>
                <w:bCs/>
                <w:sz w:val="16"/>
              </w:rPr>
              <w:t>Wertebereich</w:t>
            </w:r>
          </w:p>
        </w:tc>
        <w:tc>
          <w:tcPr>
            <w:tcW w:w="0" w:type="auto"/>
            <w:vAlign w:val="center"/>
            <w:hideMark/>
          </w:tcPr>
          <w:p w:rsidR="007E7CE4" w:rsidRPr="00A9711C" w:rsidRDefault="007E7CE4" w:rsidP="007E7CE4">
            <w:pPr>
              <w:pStyle w:val="ptablelb"/>
              <w:jc w:val="center"/>
              <w:rPr>
                <w:rFonts w:ascii="Arial" w:hAnsi="Arial" w:cs="Arial"/>
                <w:b/>
                <w:bCs/>
                <w:sz w:val="16"/>
              </w:rPr>
            </w:pPr>
            <w:r w:rsidRPr="00A9711C">
              <w:rPr>
                <w:rFonts w:ascii="Arial" w:hAnsi="Arial" w:cs="Arial"/>
                <w:b/>
                <w:bCs/>
                <w:sz w:val="16"/>
              </w:rPr>
              <w:t>Beispiele für Werteingabe</w:t>
            </w:r>
          </w:p>
        </w:tc>
      </w:tr>
      <w:tr w:rsidR="007E7CE4" w:rsidRPr="00A9711C" w:rsidTr="007E7CE4">
        <w:trPr>
          <w:tblCellSpacing w:w="0" w:type="dxa"/>
        </w:trPr>
        <w:tc>
          <w:tcPr>
            <w:tcW w:w="0" w:type="auto"/>
            <w:vMerge w:val="restart"/>
            <w:vAlign w:val="center"/>
            <w:hideMark/>
          </w:tcPr>
          <w:p w:rsidR="007E7CE4" w:rsidRPr="00A9711C" w:rsidRDefault="007E7CE4" w:rsidP="007E7CE4">
            <w:pPr>
              <w:pStyle w:val="ptablel"/>
              <w:spacing w:before="60" w:beforeAutospacing="0"/>
              <w:rPr>
                <w:rFonts w:ascii="Arial" w:hAnsi="Arial" w:cs="Arial"/>
                <w:sz w:val="16"/>
              </w:rPr>
            </w:pPr>
            <w:r w:rsidRPr="00A9711C">
              <w:rPr>
                <w:rFonts w:ascii="Arial" w:hAnsi="Arial" w:cs="Arial"/>
                <w:sz w:val="16"/>
              </w:rPr>
              <w:t>16</w:t>
            </w:r>
          </w:p>
        </w:tc>
        <w:tc>
          <w:tcPr>
            <w:tcW w:w="0" w:type="auto"/>
            <w:vAlign w:val="center"/>
            <w:hideMark/>
          </w:tcPr>
          <w:p w:rsidR="007E7CE4" w:rsidRPr="00A9711C" w:rsidRDefault="007E7CE4" w:rsidP="007E7CE4">
            <w:pPr>
              <w:pStyle w:val="ptablel"/>
              <w:spacing w:before="60" w:beforeAutospacing="0"/>
              <w:rPr>
                <w:rFonts w:ascii="Arial" w:hAnsi="Arial" w:cs="Arial"/>
                <w:sz w:val="16"/>
              </w:rPr>
            </w:pPr>
            <w:r w:rsidRPr="00A9711C">
              <w:rPr>
                <w:rFonts w:ascii="Arial" w:hAnsi="Arial" w:cs="Arial"/>
                <w:sz w:val="16"/>
              </w:rPr>
              <w:t>Ganzzahlen ohne Vorzeichen</w:t>
            </w:r>
          </w:p>
        </w:tc>
        <w:tc>
          <w:tcPr>
            <w:tcW w:w="0" w:type="auto"/>
            <w:vAlign w:val="center"/>
            <w:hideMark/>
          </w:tcPr>
          <w:p w:rsidR="007E7CE4" w:rsidRPr="00A9711C" w:rsidRDefault="00C95867" w:rsidP="00C95867">
            <w:pPr>
              <w:pStyle w:val="ptablel"/>
              <w:spacing w:before="60" w:beforeAutospacing="0"/>
              <w:rPr>
                <w:rFonts w:ascii="Arial" w:hAnsi="Arial" w:cs="Arial"/>
                <w:sz w:val="16"/>
              </w:rPr>
            </w:pPr>
            <w:r>
              <w:rPr>
                <w:rFonts w:ascii="Arial" w:hAnsi="Arial" w:cs="Arial"/>
                <w:sz w:val="16"/>
              </w:rPr>
              <w:t xml:space="preserve">0 </w:t>
            </w:r>
            <w:r w:rsidR="007E7CE4" w:rsidRPr="00A9711C">
              <w:rPr>
                <w:rFonts w:ascii="Arial" w:hAnsi="Arial" w:cs="Arial"/>
                <w:sz w:val="16"/>
              </w:rPr>
              <w:t>bis 65535</w:t>
            </w:r>
          </w:p>
        </w:tc>
        <w:tc>
          <w:tcPr>
            <w:tcW w:w="0" w:type="auto"/>
            <w:vAlign w:val="center"/>
            <w:hideMark/>
          </w:tcPr>
          <w:p w:rsidR="007E7CE4" w:rsidRPr="00A9711C" w:rsidRDefault="007E7CE4" w:rsidP="007E7CE4">
            <w:pPr>
              <w:pStyle w:val="ptablel"/>
              <w:spacing w:before="60" w:beforeAutospacing="0"/>
              <w:rPr>
                <w:rFonts w:ascii="Arial" w:hAnsi="Arial" w:cs="Arial"/>
                <w:sz w:val="16"/>
              </w:rPr>
            </w:pPr>
            <w:r w:rsidRPr="00A9711C">
              <w:rPr>
                <w:rFonts w:ascii="Arial" w:hAnsi="Arial" w:cs="Arial"/>
                <w:sz w:val="16"/>
              </w:rPr>
              <w:t>W#61680</w:t>
            </w:r>
          </w:p>
        </w:tc>
      </w:tr>
      <w:tr w:rsidR="007E7CE4" w:rsidRPr="00A9711C" w:rsidTr="007E7CE4">
        <w:trPr>
          <w:tblCellSpacing w:w="0" w:type="dxa"/>
        </w:trPr>
        <w:tc>
          <w:tcPr>
            <w:tcW w:w="0" w:type="auto"/>
            <w:vMerge/>
            <w:vAlign w:val="center"/>
            <w:hideMark/>
          </w:tcPr>
          <w:p w:rsidR="007E7CE4" w:rsidRPr="00A9711C" w:rsidRDefault="007E7CE4" w:rsidP="007E7CE4">
            <w:pPr>
              <w:rPr>
                <w:rFonts w:ascii="Arial" w:hAnsi="Arial" w:cs="Arial"/>
                <w:sz w:val="16"/>
              </w:rPr>
            </w:pPr>
          </w:p>
        </w:tc>
        <w:tc>
          <w:tcPr>
            <w:tcW w:w="0" w:type="auto"/>
            <w:vAlign w:val="center"/>
            <w:hideMark/>
          </w:tcPr>
          <w:p w:rsidR="007E7CE4" w:rsidRPr="00A9711C" w:rsidRDefault="007E7CE4" w:rsidP="007E7CE4">
            <w:pPr>
              <w:pStyle w:val="ptablel"/>
              <w:spacing w:before="60" w:beforeAutospacing="0"/>
              <w:rPr>
                <w:rFonts w:ascii="Arial" w:hAnsi="Arial" w:cs="Arial"/>
                <w:sz w:val="16"/>
              </w:rPr>
            </w:pPr>
            <w:r w:rsidRPr="00A9711C">
              <w:rPr>
                <w:rFonts w:ascii="Arial" w:hAnsi="Arial" w:cs="Arial"/>
                <w:sz w:val="16"/>
              </w:rPr>
              <w:t>Dualzahlen</w:t>
            </w:r>
          </w:p>
        </w:tc>
        <w:tc>
          <w:tcPr>
            <w:tcW w:w="0" w:type="auto"/>
            <w:vAlign w:val="center"/>
            <w:hideMark/>
          </w:tcPr>
          <w:p w:rsidR="007E7CE4" w:rsidRPr="00A9711C" w:rsidRDefault="007E7CE4" w:rsidP="007E7CE4">
            <w:pPr>
              <w:pStyle w:val="ptablel"/>
              <w:spacing w:before="60" w:beforeAutospacing="0"/>
              <w:rPr>
                <w:rFonts w:ascii="Arial" w:hAnsi="Arial" w:cs="Arial"/>
                <w:sz w:val="16"/>
              </w:rPr>
            </w:pPr>
            <w:r w:rsidRPr="00A9711C">
              <w:rPr>
                <w:rFonts w:ascii="Arial" w:hAnsi="Arial" w:cs="Arial"/>
                <w:sz w:val="16"/>
              </w:rPr>
              <w:t>2#0 bis 2#1111</w:t>
            </w:r>
            <w:r w:rsidR="009F2762">
              <w:rPr>
                <w:rFonts w:ascii="Arial" w:hAnsi="Arial" w:cs="Arial"/>
                <w:sz w:val="16"/>
              </w:rPr>
              <w:t xml:space="preserve"> </w:t>
            </w:r>
            <w:r w:rsidRPr="00A9711C">
              <w:rPr>
                <w:rFonts w:ascii="Arial" w:hAnsi="Arial" w:cs="Arial"/>
                <w:sz w:val="16"/>
              </w:rPr>
              <w:t>1111</w:t>
            </w:r>
            <w:r w:rsidR="009F2762">
              <w:rPr>
                <w:rFonts w:ascii="Arial" w:hAnsi="Arial" w:cs="Arial"/>
                <w:sz w:val="16"/>
              </w:rPr>
              <w:t xml:space="preserve"> </w:t>
            </w:r>
            <w:r w:rsidRPr="00A9711C">
              <w:rPr>
                <w:rFonts w:ascii="Arial" w:hAnsi="Arial" w:cs="Arial"/>
                <w:sz w:val="16"/>
              </w:rPr>
              <w:t>1111</w:t>
            </w:r>
            <w:r w:rsidR="009F2762">
              <w:rPr>
                <w:rFonts w:ascii="Arial" w:hAnsi="Arial" w:cs="Arial"/>
                <w:sz w:val="16"/>
              </w:rPr>
              <w:t xml:space="preserve"> </w:t>
            </w:r>
            <w:r w:rsidRPr="00A9711C">
              <w:rPr>
                <w:rFonts w:ascii="Arial" w:hAnsi="Arial" w:cs="Arial"/>
                <w:sz w:val="16"/>
              </w:rPr>
              <w:t>1111</w:t>
            </w:r>
          </w:p>
        </w:tc>
        <w:tc>
          <w:tcPr>
            <w:tcW w:w="0" w:type="auto"/>
            <w:vAlign w:val="center"/>
            <w:hideMark/>
          </w:tcPr>
          <w:p w:rsidR="007E7CE4" w:rsidRPr="00A9711C" w:rsidRDefault="007E7CE4" w:rsidP="007E7CE4">
            <w:pPr>
              <w:pStyle w:val="ptablel"/>
              <w:spacing w:before="60" w:beforeAutospacing="0"/>
              <w:rPr>
                <w:rFonts w:ascii="Arial" w:hAnsi="Arial" w:cs="Arial"/>
                <w:sz w:val="16"/>
              </w:rPr>
            </w:pPr>
            <w:r w:rsidRPr="00A9711C">
              <w:rPr>
                <w:rFonts w:ascii="Arial" w:hAnsi="Arial" w:cs="Arial"/>
                <w:sz w:val="16"/>
              </w:rPr>
              <w:t>W#2#1111</w:t>
            </w:r>
            <w:r w:rsidR="009F2762">
              <w:rPr>
                <w:rFonts w:ascii="Arial" w:hAnsi="Arial" w:cs="Arial"/>
                <w:sz w:val="16"/>
              </w:rPr>
              <w:t xml:space="preserve"> </w:t>
            </w:r>
            <w:r w:rsidRPr="00A9711C">
              <w:rPr>
                <w:rFonts w:ascii="Arial" w:hAnsi="Arial" w:cs="Arial"/>
                <w:sz w:val="16"/>
              </w:rPr>
              <w:t>0000</w:t>
            </w:r>
            <w:r w:rsidR="009F2762">
              <w:rPr>
                <w:rFonts w:ascii="Arial" w:hAnsi="Arial" w:cs="Arial"/>
                <w:sz w:val="16"/>
              </w:rPr>
              <w:t xml:space="preserve"> </w:t>
            </w:r>
            <w:r w:rsidRPr="00A9711C">
              <w:rPr>
                <w:rFonts w:ascii="Arial" w:hAnsi="Arial" w:cs="Arial"/>
                <w:sz w:val="16"/>
              </w:rPr>
              <w:t>1111</w:t>
            </w:r>
            <w:r w:rsidR="009F2762">
              <w:rPr>
                <w:rFonts w:ascii="Arial" w:hAnsi="Arial" w:cs="Arial"/>
                <w:sz w:val="16"/>
              </w:rPr>
              <w:t xml:space="preserve"> </w:t>
            </w:r>
            <w:r w:rsidRPr="00A9711C">
              <w:rPr>
                <w:rFonts w:ascii="Arial" w:hAnsi="Arial" w:cs="Arial"/>
                <w:sz w:val="16"/>
              </w:rPr>
              <w:t>0000</w:t>
            </w:r>
          </w:p>
        </w:tc>
      </w:tr>
      <w:tr w:rsidR="007E7CE4" w:rsidRPr="00A9711C" w:rsidTr="007E7CE4">
        <w:trPr>
          <w:tblCellSpacing w:w="0" w:type="dxa"/>
        </w:trPr>
        <w:tc>
          <w:tcPr>
            <w:tcW w:w="0" w:type="auto"/>
            <w:vMerge/>
            <w:vAlign w:val="center"/>
            <w:hideMark/>
          </w:tcPr>
          <w:p w:rsidR="007E7CE4" w:rsidRPr="00A9711C" w:rsidRDefault="007E7CE4" w:rsidP="007E7CE4">
            <w:pPr>
              <w:rPr>
                <w:rFonts w:ascii="Arial" w:hAnsi="Arial" w:cs="Arial"/>
                <w:sz w:val="16"/>
              </w:rPr>
            </w:pPr>
          </w:p>
        </w:tc>
        <w:tc>
          <w:tcPr>
            <w:tcW w:w="0" w:type="auto"/>
            <w:vAlign w:val="center"/>
            <w:hideMark/>
          </w:tcPr>
          <w:p w:rsidR="007E7CE4" w:rsidRPr="00A9711C" w:rsidRDefault="007E7CE4" w:rsidP="007E7CE4">
            <w:pPr>
              <w:pStyle w:val="ptablel"/>
              <w:spacing w:before="60" w:beforeAutospacing="0"/>
              <w:rPr>
                <w:rFonts w:ascii="Arial" w:hAnsi="Arial" w:cs="Arial"/>
                <w:sz w:val="16"/>
              </w:rPr>
            </w:pPr>
            <w:proofErr w:type="spellStart"/>
            <w:r w:rsidRPr="00A9711C">
              <w:rPr>
                <w:rFonts w:ascii="Arial" w:hAnsi="Arial" w:cs="Arial"/>
                <w:sz w:val="16"/>
              </w:rPr>
              <w:t>Oktalzahlen</w:t>
            </w:r>
            <w:proofErr w:type="spellEnd"/>
          </w:p>
        </w:tc>
        <w:tc>
          <w:tcPr>
            <w:tcW w:w="0" w:type="auto"/>
            <w:vAlign w:val="center"/>
            <w:hideMark/>
          </w:tcPr>
          <w:p w:rsidR="007E7CE4" w:rsidRPr="00A9711C" w:rsidRDefault="007E7CE4" w:rsidP="007E7CE4">
            <w:pPr>
              <w:pStyle w:val="ptablel"/>
              <w:spacing w:before="60" w:beforeAutospacing="0"/>
              <w:rPr>
                <w:rFonts w:ascii="Arial" w:hAnsi="Arial" w:cs="Arial"/>
                <w:sz w:val="16"/>
              </w:rPr>
            </w:pPr>
            <w:r w:rsidRPr="00A9711C">
              <w:rPr>
                <w:rFonts w:ascii="Arial" w:hAnsi="Arial" w:cs="Arial"/>
                <w:sz w:val="16"/>
              </w:rPr>
              <w:t>8#0 bis 8#177777</w:t>
            </w:r>
          </w:p>
        </w:tc>
        <w:tc>
          <w:tcPr>
            <w:tcW w:w="0" w:type="auto"/>
            <w:vAlign w:val="center"/>
            <w:hideMark/>
          </w:tcPr>
          <w:p w:rsidR="007E7CE4" w:rsidRPr="00A9711C" w:rsidRDefault="007E7CE4" w:rsidP="007E7CE4">
            <w:pPr>
              <w:pStyle w:val="ptablel"/>
              <w:spacing w:before="60" w:beforeAutospacing="0"/>
              <w:rPr>
                <w:rFonts w:ascii="Arial" w:hAnsi="Arial" w:cs="Arial"/>
                <w:sz w:val="16"/>
              </w:rPr>
            </w:pPr>
            <w:r w:rsidRPr="00A9711C">
              <w:rPr>
                <w:rFonts w:ascii="Arial" w:hAnsi="Arial" w:cs="Arial"/>
                <w:sz w:val="16"/>
              </w:rPr>
              <w:t>W#8#170360</w:t>
            </w:r>
          </w:p>
        </w:tc>
      </w:tr>
      <w:tr w:rsidR="007E7CE4" w:rsidRPr="00F534F0" w:rsidTr="007E7CE4">
        <w:trPr>
          <w:tblCellSpacing w:w="0" w:type="dxa"/>
        </w:trPr>
        <w:tc>
          <w:tcPr>
            <w:tcW w:w="0" w:type="auto"/>
            <w:vMerge/>
            <w:vAlign w:val="center"/>
            <w:hideMark/>
          </w:tcPr>
          <w:p w:rsidR="007E7CE4" w:rsidRPr="00A9711C" w:rsidRDefault="007E7CE4" w:rsidP="007E7CE4">
            <w:pPr>
              <w:rPr>
                <w:rFonts w:ascii="Arial" w:hAnsi="Arial" w:cs="Arial"/>
                <w:sz w:val="16"/>
              </w:rPr>
            </w:pPr>
          </w:p>
        </w:tc>
        <w:tc>
          <w:tcPr>
            <w:tcW w:w="0" w:type="auto"/>
            <w:vAlign w:val="center"/>
            <w:hideMark/>
          </w:tcPr>
          <w:p w:rsidR="007E7CE4" w:rsidRPr="00A9711C" w:rsidRDefault="007E7CE4" w:rsidP="007E7CE4">
            <w:pPr>
              <w:pStyle w:val="ptablel"/>
              <w:spacing w:before="60" w:beforeAutospacing="0"/>
              <w:rPr>
                <w:rFonts w:ascii="Arial" w:hAnsi="Arial" w:cs="Arial"/>
                <w:sz w:val="16"/>
              </w:rPr>
            </w:pPr>
            <w:r w:rsidRPr="00A9711C">
              <w:rPr>
                <w:rFonts w:ascii="Arial" w:hAnsi="Arial" w:cs="Arial"/>
                <w:sz w:val="16"/>
              </w:rPr>
              <w:t>Hexadezimalzahlen</w:t>
            </w:r>
          </w:p>
        </w:tc>
        <w:tc>
          <w:tcPr>
            <w:tcW w:w="0" w:type="auto"/>
            <w:vAlign w:val="center"/>
            <w:hideMark/>
          </w:tcPr>
          <w:p w:rsidR="007E7CE4" w:rsidRPr="00A9711C" w:rsidRDefault="007E7CE4" w:rsidP="007E7CE4">
            <w:pPr>
              <w:pStyle w:val="ptablel"/>
              <w:spacing w:before="60" w:beforeAutospacing="0"/>
              <w:rPr>
                <w:rFonts w:ascii="Arial" w:hAnsi="Arial" w:cs="Arial"/>
                <w:sz w:val="16"/>
              </w:rPr>
            </w:pPr>
            <w:r w:rsidRPr="00A9711C">
              <w:rPr>
                <w:rFonts w:ascii="Arial" w:hAnsi="Arial" w:cs="Arial"/>
                <w:sz w:val="16"/>
              </w:rPr>
              <w:t>W#16#0 bis W#16#FFFF, 16#0 bis 16#FFFF</w:t>
            </w:r>
          </w:p>
        </w:tc>
        <w:tc>
          <w:tcPr>
            <w:tcW w:w="0" w:type="auto"/>
            <w:vAlign w:val="center"/>
            <w:hideMark/>
          </w:tcPr>
          <w:p w:rsidR="007E7CE4" w:rsidRPr="00C571DD" w:rsidRDefault="007E7CE4" w:rsidP="007E7CE4">
            <w:pPr>
              <w:pStyle w:val="ptablel"/>
              <w:spacing w:before="60" w:beforeAutospacing="0"/>
              <w:rPr>
                <w:rFonts w:ascii="Arial" w:hAnsi="Arial" w:cs="Arial"/>
                <w:sz w:val="16"/>
                <w:lang w:val="en-US"/>
              </w:rPr>
            </w:pPr>
            <w:r w:rsidRPr="00C571DD">
              <w:rPr>
                <w:rFonts w:ascii="Arial" w:hAnsi="Arial" w:cs="Arial"/>
                <w:sz w:val="16"/>
                <w:lang w:val="en-US"/>
              </w:rPr>
              <w:t>W#16#F0F0</w:t>
            </w:r>
          </w:p>
        </w:tc>
      </w:tr>
      <w:tr w:rsidR="007E7CE4" w:rsidRPr="00A9711C" w:rsidTr="007E7CE4">
        <w:trPr>
          <w:tblCellSpacing w:w="0" w:type="dxa"/>
        </w:trPr>
        <w:tc>
          <w:tcPr>
            <w:tcW w:w="0" w:type="auto"/>
            <w:vMerge/>
            <w:vAlign w:val="center"/>
            <w:hideMark/>
          </w:tcPr>
          <w:p w:rsidR="007E7CE4" w:rsidRPr="00A9711C" w:rsidRDefault="007E7CE4" w:rsidP="007E7CE4">
            <w:pPr>
              <w:rPr>
                <w:rFonts w:ascii="Arial" w:hAnsi="Arial" w:cs="Arial"/>
                <w:sz w:val="16"/>
                <w:lang w:val="en-US"/>
              </w:rPr>
            </w:pPr>
          </w:p>
        </w:tc>
        <w:tc>
          <w:tcPr>
            <w:tcW w:w="0" w:type="auto"/>
            <w:vAlign w:val="center"/>
            <w:hideMark/>
          </w:tcPr>
          <w:p w:rsidR="007E7CE4" w:rsidRPr="00A9711C" w:rsidRDefault="007E7CE4" w:rsidP="007E7CE4">
            <w:pPr>
              <w:pStyle w:val="ptablel"/>
              <w:spacing w:before="60" w:beforeAutospacing="0"/>
              <w:rPr>
                <w:rFonts w:ascii="Arial" w:hAnsi="Arial" w:cs="Arial"/>
                <w:sz w:val="16"/>
              </w:rPr>
            </w:pPr>
            <w:r w:rsidRPr="00A9711C">
              <w:rPr>
                <w:rFonts w:ascii="Arial" w:hAnsi="Arial" w:cs="Arial"/>
                <w:sz w:val="16"/>
              </w:rPr>
              <w:t>BCD</w:t>
            </w:r>
          </w:p>
        </w:tc>
        <w:tc>
          <w:tcPr>
            <w:tcW w:w="0" w:type="auto"/>
            <w:vAlign w:val="center"/>
            <w:hideMark/>
          </w:tcPr>
          <w:p w:rsidR="007E7CE4" w:rsidRPr="00A9711C" w:rsidRDefault="007E7CE4" w:rsidP="007E7CE4">
            <w:pPr>
              <w:pStyle w:val="ptablel"/>
              <w:spacing w:before="60" w:beforeAutospacing="0"/>
              <w:rPr>
                <w:rFonts w:ascii="Arial" w:hAnsi="Arial" w:cs="Arial"/>
                <w:sz w:val="16"/>
              </w:rPr>
            </w:pPr>
            <w:r w:rsidRPr="00A9711C">
              <w:rPr>
                <w:rFonts w:ascii="Arial" w:hAnsi="Arial" w:cs="Arial"/>
                <w:sz w:val="16"/>
              </w:rPr>
              <w:t>C#0 bis C#999</w:t>
            </w:r>
          </w:p>
        </w:tc>
        <w:tc>
          <w:tcPr>
            <w:tcW w:w="0" w:type="auto"/>
            <w:vAlign w:val="center"/>
            <w:hideMark/>
          </w:tcPr>
          <w:p w:rsidR="007E7CE4" w:rsidRPr="00A9711C" w:rsidRDefault="007E7CE4" w:rsidP="007E7CE4">
            <w:pPr>
              <w:pStyle w:val="ptablel"/>
              <w:spacing w:before="60" w:beforeAutospacing="0"/>
              <w:rPr>
                <w:rFonts w:ascii="Arial" w:hAnsi="Arial" w:cs="Arial"/>
                <w:sz w:val="16"/>
              </w:rPr>
            </w:pPr>
            <w:r w:rsidRPr="00A9711C">
              <w:rPr>
                <w:rFonts w:ascii="Arial" w:hAnsi="Arial" w:cs="Arial"/>
                <w:sz w:val="16"/>
              </w:rPr>
              <w:t>C#55</w:t>
            </w:r>
          </w:p>
        </w:tc>
      </w:tr>
      <w:tr w:rsidR="007E7CE4" w:rsidRPr="00A9711C" w:rsidTr="007E7CE4">
        <w:trPr>
          <w:tblCellSpacing w:w="0" w:type="dxa"/>
        </w:trPr>
        <w:tc>
          <w:tcPr>
            <w:tcW w:w="0" w:type="auto"/>
            <w:vMerge/>
            <w:vAlign w:val="center"/>
            <w:hideMark/>
          </w:tcPr>
          <w:p w:rsidR="007E7CE4" w:rsidRPr="00A9711C" w:rsidRDefault="007E7CE4" w:rsidP="007E7CE4">
            <w:pPr>
              <w:rPr>
                <w:rFonts w:ascii="Arial" w:hAnsi="Arial" w:cs="Arial"/>
                <w:sz w:val="16"/>
              </w:rPr>
            </w:pPr>
          </w:p>
        </w:tc>
        <w:tc>
          <w:tcPr>
            <w:tcW w:w="0" w:type="auto"/>
            <w:vAlign w:val="center"/>
            <w:hideMark/>
          </w:tcPr>
          <w:p w:rsidR="007E7CE4" w:rsidRPr="00A9711C" w:rsidRDefault="007E7CE4" w:rsidP="007E7CE4">
            <w:pPr>
              <w:pStyle w:val="ptablel"/>
              <w:spacing w:before="60" w:beforeAutospacing="0"/>
              <w:rPr>
                <w:rFonts w:ascii="Arial" w:hAnsi="Arial" w:cs="Arial"/>
                <w:sz w:val="16"/>
              </w:rPr>
            </w:pPr>
            <w:r w:rsidRPr="00A9711C">
              <w:rPr>
                <w:rFonts w:ascii="Arial" w:hAnsi="Arial" w:cs="Arial"/>
                <w:sz w:val="16"/>
              </w:rPr>
              <w:t>Dezimalfolge</w:t>
            </w:r>
          </w:p>
        </w:tc>
        <w:tc>
          <w:tcPr>
            <w:tcW w:w="0" w:type="auto"/>
            <w:vAlign w:val="center"/>
            <w:hideMark/>
          </w:tcPr>
          <w:p w:rsidR="007E7CE4" w:rsidRPr="00A9711C" w:rsidRDefault="007E7CE4" w:rsidP="007E7CE4">
            <w:pPr>
              <w:pStyle w:val="ptablel"/>
              <w:spacing w:before="60" w:beforeAutospacing="0"/>
              <w:rPr>
                <w:rFonts w:ascii="Arial" w:hAnsi="Arial" w:cs="Arial"/>
                <w:sz w:val="16"/>
              </w:rPr>
            </w:pPr>
            <w:r w:rsidRPr="00A9711C">
              <w:rPr>
                <w:rFonts w:ascii="Arial" w:hAnsi="Arial" w:cs="Arial"/>
                <w:sz w:val="16"/>
              </w:rPr>
              <w:t>B#(0, 0) bis B#(255, 255)</w:t>
            </w:r>
          </w:p>
        </w:tc>
        <w:tc>
          <w:tcPr>
            <w:tcW w:w="0" w:type="auto"/>
            <w:vAlign w:val="center"/>
            <w:hideMark/>
          </w:tcPr>
          <w:p w:rsidR="007E7CE4" w:rsidRPr="00A9711C" w:rsidRDefault="007E7CE4" w:rsidP="007E7CE4">
            <w:pPr>
              <w:pStyle w:val="ptablel"/>
              <w:spacing w:before="60" w:beforeAutospacing="0"/>
              <w:rPr>
                <w:rFonts w:ascii="Arial" w:hAnsi="Arial" w:cs="Arial"/>
                <w:sz w:val="16"/>
              </w:rPr>
            </w:pPr>
            <w:r w:rsidRPr="00A9711C">
              <w:rPr>
                <w:rFonts w:ascii="Arial" w:hAnsi="Arial" w:cs="Arial"/>
                <w:sz w:val="16"/>
              </w:rPr>
              <w:t>B#(127, 200)</w:t>
            </w:r>
          </w:p>
        </w:tc>
      </w:tr>
    </w:tbl>
    <w:p w:rsidR="007E7CE4" w:rsidRDefault="007E7CE4" w:rsidP="007E7CE4">
      <w:pPr>
        <w:spacing w:before="60"/>
        <w:rPr>
          <w:rFonts w:ascii="Arial" w:hAnsi="Arial" w:cs="Arial"/>
        </w:rPr>
      </w:pPr>
    </w:p>
    <w:p w:rsidR="007E7CE4" w:rsidRDefault="007E7CE4" w:rsidP="007E7CE4">
      <w:pPr>
        <w:pStyle w:val="KeinLeerraum"/>
        <w:rPr>
          <w:rFonts w:ascii="Arial" w:hAnsi="Arial" w:cs="Arial"/>
        </w:rPr>
      </w:pPr>
      <w:r w:rsidRPr="00A9711C">
        <w:rPr>
          <w:rFonts w:ascii="Arial" w:hAnsi="Arial" w:cs="Arial"/>
        </w:rPr>
        <w:t xml:space="preserve">Hinweis </w:t>
      </w:r>
    </w:p>
    <w:p w:rsidR="007E7CE4" w:rsidRPr="00A9711C" w:rsidRDefault="007E7CE4" w:rsidP="007E7CE4">
      <w:pPr>
        <w:pStyle w:val="KeinLeerraum"/>
        <w:rPr>
          <w:rFonts w:ascii="Arial" w:hAnsi="Arial" w:cs="Arial"/>
        </w:rPr>
      </w:pPr>
    </w:p>
    <w:p w:rsidR="007E7CE4" w:rsidRPr="00A9711C" w:rsidRDefault="007E7CE4" w:rsidP="007E7CE4">
      <w:pPr>
        <w:pStyle w:val="KeinLeerraum"/>
        <w:rPr>
          <w:rFonts w:ascii="Arial" w:eastAsia="Times New Roman" w:hAnsi="Arial" w:cs="Arial"/>
          <w:bCs/>
          <w:sz w:val="24"/>
          <w:szCs w:val="24"/>
        </w:rPr>
      </w:pPr>
      <w:r w:rsidRPr="00A9711C">
        <w:rPr>
          <w:rFonts w:ascii="Arial" w:eastAsia="Times New Roman" w:hAnsi="Arial" w:cs="Arial"/>
          <w:bCs/>
          <w:sz w:val="24"/>
          <w:szCs w:val="24"/>
        </w:rPr>
        <w:t>Der Datentyp WORD kann nicht auf größer oder kleiner verglichen werden. Er kann dezimal nur mit den gleichen Daten versorgt werden, die auch die Datentypen INT und UINT verarbeiten können.</w:t>
      </w:r>
    </w:p>
    <w:p w:rsidR="007E7CE4" w:rsidRDefault="007E7CE4" w:rsidP="007E7CE4">
      <w:pPr>
        <w:spacing w:after="200" w:line="276" w:lineRule="auto"/>
        <w:rPr>
          <w:rFonts w:asciiTheme="majorHAnsi" w:eastAsiaTheme="majorEastAsia" w:hAnsiTheme="majorHAnsi" w:cstheme="majorBidi"/>
          <w:b/>
          <w:bCs/>
          <w:color w:val="365F91" w:themeColor="accent1" w:themeShade="BF"/>
          <w:sz w:val="28"/>
          <w:szCs w:val="28"/>
        </w:rPr>
      </w:pPr>
      <w:r>
        <w:br w:type="page"/>
      </w:r>
    </w:p>
    <w:tbl>
      <w:tblPr>
        <w:tblW w:w="2533" w:type="pct"/>
        <w:tblCellSpacing w:w="0" w:type="dxa"/>
        <w:tblInd w:w="3996" w:type="dxa"/>
        <w:tblCellMar>
          <w:left w:w="0" w:type="dxa"/>
          <w:right w:w="0" w:type="dxa"/>
        </w:tblCellMar>
        <w:tblLook w:val="04A0" w:firstRow="1" w:lastRow="0" w:firstColumn="1" w:lastColumn="0" w:noHBand="0" w:noVBand="1"/>
      </w:tblPr>
      <w:tblGrid>
        <w:gridCol w:w="4596"/>
      </w:tblGrid>
      <w:tr w:rsidR="007E7CE4" w:rsidTr="007E7CE4">
        <w:trPr>
          <w:tblCellSpacing w:w="0" w:type="dxa"/>
          <w:hidden/>
        </w:trPr>
        <w:tc>
          <w:tcPr>
            <w:tcW w:w="0" w:type="auto"/>
            <w:noWrap/>
            <w:vAlign w:val="center"/>
            <w:hideMark/>
          </w:tcPr>
          <w:p w:rsidR="007E7CE4" w:rsidRDefault="00DC140B" w:rsidP="007E7CE4">
            <w:pPr>
              <w:rPr>
                <w:vanish/>
              </w:rPr>
            </w:pPr>
            <w:hyperlink r:id="rId222" w:history="1">
              <w:r w:rsidR="007E7CE4">
                <w:rPr>
                  <w:rStyle w:val="Hyperlink"/>
                  <w:vanish/>
                </w:rPr>
                <w:t>Glossar</w:t>
              </w:r>
            </w:hyperlink>
          </w:p>
        </w:tc>
      </w:tr>
    </w:tbl>
    <w:p w:rsidR="007E7CE4" w:rsidRDefault="007E7CE4" w:rsidP="007E7CE4">
      <w:pPr>
        <w:rPr>
          <w:vanish/>
        </w:rPr>
      </w:pPr>
    </w:p>
    <w:tbl>
      <w:tblPr>
        <w:tblW w:w="4928" w:type="pct"/>
        <w:tblCellSpacing w:w="0" w:type="dxa"/>
        <w:tblInd w:w="-45" w:type="dxa"/>
        <w:tblCellMar>
          <w:left w:w="0" w:type="dxa"/>
          <w:right w:w="0" w:type="dxa"/>
        </w:tblCellMar>
        <w:tblLook w:val="04A0" w:firstRow="1" w:lastRow="0" w:firstColumn="1" w:lastColumn="0" w:noHBand="0" w:noVBand="1"/>
      </w:tblPr>
      <w:tblGrid>
        <w:gridCol w:w="8941"/>
      </w:tblGrid>
      <w:tr w:rsidR="007E7CE4" w:rsidTr="007E7CE4">
        <w:trPr>
          <w:tblCellSpacing w:w="0" w:type="dxa"/>
          <w:hidden/>
        </w:trPr>
        <w:tc>
          <w:tcPr>
            <w:tcW w:w="0" w:type="auto"/>
            <w:noWrap/>
            <w:vAlign w:val="center"/>
            <w:hideMark/>
          </w:tcPr>
          <w:p w:rsidR="007E7CE4" w:rsidRDefault="00DC140B" w:rsidP="007E7CE4">
            <w:pPr>
              <w:rPr>
                <w:vanish/>
              </w:rPr>
            </w:pPr>
            <w:hyperlink r:id="rId223" w:history="1">
              <w:r w:rsidR="007E7CE4">
                <w:rPr>
                  <w:rStyle w:val="Hyperlink"/>
                  <w:vanish/>
                </w:rPr>
                <w:t>SINT (8-Bit-Ganzzahlen) (S7-1200, S7-1500)</w:t>
              </w:r>
            </w:hyperlink>
          </w:p>
        </w:tc>
      </w:tr>
      <w:tr w:rsidR="007E7CE4" w:rsidTr="007E7CE4">
        <w:trPr>
          <w:tblCellSpacing w:w="0" w:type="dxa"/>
          <w:hidden/>
        </w:trPr>
        <w:tc>
          <w:tcPr>
            <w:tcW w:w="0" w:type="auto"/>
            <w:noWrap/>
            <w:vAlign w:val="center"/>
            <w:hideMark/>
          </w:tcPr>
          <w:p w:rsidR="007E7CE4" w:rsidRDefault="00DC140B" w:rsidP="007E7CE4">
            <w:pPr>
              <w:rPr>
                <w:vanish/>
              </w:rPr>
            </w:pPr>
            <w:hyperlink r:id="rId224" w:history="1">
              <w:r w:rsidR="007E7CE4">
                <w:rPr>
                  <w:rStyle w:val="Hyperlink"/>
                  <w:vanish/>
                </w:rPr>
                <w:t>BYTE (Byte)</w:t>
              </w:r>
            </w:hyperlink>
          </w:p>
        </w:tc>
      </w:tr>
      <w:tr w:rsidR="007E7CE4" w:rsidTr="007E7CE4">
        <w:trPr>
          <w:tblCellSpacing w:w="0" w:type="dxa"/>
          <w:hidden/>
        </w:trPr>
        <w:tc>
          <w:tcPr>
            <w:tcW w:w="0" w:type="auto"/>
            <w:noWrap/>
            <w:vAlign w:val="center"/>
            <w:hideMark/>
          </w:tcPr>
          <w:p w:rsidR="007E7CE4" w:rsidRDefault="00DC140B" w:rsidP="007E7CE4">
            <w:pPr>
              <w:rPr>
                <w:vanish/>
              </w:rPr>
            </w:pPr>
            <w:hyperlink r:id="rId225" w:history="1">
              <w:r w:rsidR="007E7CE4">
                <w:rPr>
                  <w:rStyle w:val="Hyperlink"/>
                  <w:vanish/>
                </w:rPr>
                <w:t>INT (16-Bit-Ganzzahlen)</w:t>
              </w:r>
            </w:hyperlink>
          </w:p>
        </w:tc>
      </w:tr>
      <w:tr w:rsidR="007E7CE4" w:rsidTr="007E7CE4">
        <w:trPr>
          <w:tblCellSpacing w:w="0" w:type="dxa"/>
          <w:hidden/>
        </w:trPr>
        <w:tc>
          <w:tcPr>
            <w:tcW w:w="0" w:type="auto"/>
            <w:noWrap/>
            <w:vAlign w:val="center"/>
            <w:hideMark/>
          </w:tcPr>
          <w:p w:rsidR="007E7CE4" w:rsidRDefault="00DC140B" w:rsidP="007E7CE4">
            <w:pPr>
              <w:rPr>
                <w:vanish/>
              </w:rPr>
            </w:pPr>
            <w:hyperlink r:id="rId226" w:history="1">
              <w:r w:rsidR="007E7CE4">
                <w:rPr>
                  <w:rStyle w:val="Hyperlink"/>
                  <w:vanish/>
                </w:rPr>
                <w:t>F_FB_MP: Mobile Panel Status (S7-300, S7-400)</w:t>
              </w:r>
            </w:hyperlink>
          </w:p>
        </w:tc>
      </w:tr>
      <w:tr w:rsidR="007E7CE4" w:rsidTr="007E7CE4">
        <w:trPr>
          <w:tblCellSpacing w:w="0" w:type="dxa"/>
          <w:hidden/>
        </w:trPr>
        <w:tc>
          <w:tcPr>
            <w:tcW w:w="0" w:type="auto"/>
            <w:noWrap/>
            <w:vAlign w:val="center"/>
            <w:hideMark/>
          </w:tcPr>
          <w:p w:rsidR="007E7CE4" w:rsidRDefault="00DC140B" w:rsidP="007E7CE4">
            <w:pPr>
              <w:rPr>
                <w:vanish/>
              </w:rPr>
            </w:pPr>
            <w:hyperlink r:id="rId227" w:history="1">
              <w:r w:rsidR="007E7CE4">
                <w:rPr>
                  <w:rStyle w:val="Hyperlink"/>
                  <w:vanish/>
                </w:rPr>
                <w:t>WORD</w:t>
              </w:r>
            </w:hyperlink>
          </w:p>
        </w:tc>
      </w:tr>
      <w:tr w:rsidR="007E7CE4" w:rsidTr="007E7CE4">
        <w:trPr>
          <w:tblCellSpacing w:w="0" w:type="dxa"/>
          <w:hidden/>
        </w:trPr>
        <w:tc>
          <w:tcPr>
            <w:tcW w:w="0" w:type="auto"/>
            <w:noWrap/>
            <w:vAlign w:val="center"/>
            <w:hideMark/>
          </w:tcPr>
          <w:p w:rsidR="007E7CE4" w:rsidRDefault="00DC140B" w:rsidP="007E7CE4">
            <w:pPr>
              <w:rPr>
                <w:vanish/>
              </w:rPr>
            </w:pPr>
            <w:hyperlink r:id="rId228" w:history="1">
              <w:r w:rsidR="007E7CE4">
                <w:rPr>
                  <w:rStyle w:val="Hyperlink"/>
                  <w:vanish/>
                </w:rPr>
                <w:t>F_FB_MP: Mobile Panel Status (S7-300, S7-400)</w:t>
              </w:r>
            </w:hyperlink>
          </w:p>
        </w:tc>
      </w:tr>
      <w:tr w:rsidR="007E7CE4" w:rsidTr="007E7CE4">
        <w:trPr>
          <w:tblCellSpacing w:w="0" w:type="dxa"/>
          <w:hidden/>
        </w:trPr>
        <w:tc>
          <w:tcPr>
            <w:tcW w:w="0" w:type="auto"/>
            <w:noWrap/>
            <w:vAlign w:val="center"/>
            <w:hideMark/>
          </w:tcPr>
          <w:p w:rsidR="007E7CE4" w:rsidRDefault="00DC140B" w:rsidP="007E7CE4">
            <w:pPr>
              <w:rPr>
                <w:vanish/>
              </w:rPr>
            </w:pPr>
            <w:hyperlink r:id="rId229" w:history="1">
              <w:r w:rsidR="007E7CE4">
                <w:rPr>
                  <w:rStyle w:val="Hyperlink"/>
                  <w:vanish/>
                </w:rPr>
                <w:t>INT (16-Bit-Ganzzahlen)</w:t>
              </w:r>
            </w:hyperlink>
          </w:p>
        </w:tc>
      </w:tr>
      <w:tr w:rsidR="007E7CE4" w:rsidTr="007E7CE4">
        <w:trPr>
          <w:tblCellSpacing w:w="0" w:type="dxa"/>
          <w:hidden/>
        </w:trPr>
        <w:tc>
          <w:tcPr>
            <w:tcW w:w="0" w:type="auto"/>
            <w:noWrap/>
            <w:vAlign w:val="center"/>
            <w:hideMark/>
          </w:tcPr>
          <w:p w:rsidR="007E7CE4" w:rsidRDefault="00DC140B" w:rsidP="007E7CE4">
            <w:pPr>
              <w:rPr>
                <w:vanish/>
              </w:rPr>
            </w:pPr>
            <w:hyperlink r:id="rId230" w:history="1">
              <w:r w:rsidR="007E7CE4">
                <w:rPr>
                  <w:rStyle w:val="Hyperlink"/>
                  <w:vanish/>
                </w:rPr>
                <w:t>BYTE (Byte)</w:t>
              </w:r>
            </w:hyperlink>
          </w:p>
        </w:tc>
      </w:tr>
      <w:tr w:rsidR="007E7CE4" w:rsidTr="007E7CE4">
        <w:trPr>
          <w:tblCellSpacing w:w="0" w:type="dxa"/>
          <w:hidden/>
        </w:trPr>
        <w:tc>
          <w:tcPr>
            <w:tcW w:w="0" w:type="auto"/>
            <w:noWrap/>
            <w:vAlign w:val="center"/>
            <w:hideMark/>
          </w:tcPr>
          <w:p w:rsidR="007E7CE4" w:rsidRDefault="00DC140B" w:rsidP="007E7CE4">
            <w:pPr>
              <w:rPr>
                <w:vanish/>
              </w:rPr>
            </w:pPr>
            <w:hyperlink r:id="rId231" w:history="1">
              <w:r w:rsidR="007E7CE4">
                <w:rPr>
                  <w:rStyle w:val="Hyperlink"/>
                  <w:vanish/>
                </w:rPr>
                <w:t>SINT (8-Bit-Ganzzahlen) (S7-1200, S7-1500)</w:t>
              </w:r>
            </w:hyperlink>
          </w:p>
        </w:tc>
      </w:tr>
      <w:tr w:rsidR="007E7CE4" w:rsidTr="007E7CE4">
        <w:trPr>
          <w:tblCellSpacing w:w="0" w:type="dxa"/>
          <w:hidden/>
        </w:trPr>
        <w:tc>
          <w:tcPr>
            <w:tcW w:w="0" w:type="auto"/>
            <w:noWrap/>
            <w:vAlign w:val="center"/>
            <w:hideMark/>
          </w:tcPr>
          <w:p w:rsidR="007E7CE4" w:rsidRDefault="00DC140B" w:rsidP="007E7CE4">
            <w:pPr>
              <w:rPr>
                <w:vanish/>
              </w:rPr>
            </w:pPr>
            <w:hyperlink r:id="rId232" w:history="1">
              <w:r w:rsidR="007E7CE4">
                <w:rPr>
                  <w:rStyle w:val="Hyperlink"/>
                  <w:vanish/>
                </w:rPr>
                <w:t>Unterstützte Datentypen</w:t>
              </w:r>
            </w:hyperlink>
          </w:p>
        </w:tc>
      </w:tr>
      <w:tr w:rsidR="007E7CE4" w:rsidTr="007E7CE4">
        <w:trPr>
          <w:tblCellSpacing w:w="0" w:type="dxa"/>
          <w:hidden/>
        </w:trPr>
        <w:tc>
          <w:tcPr>
            <w:tcW w:w="0" w:type="auto"/>
            <w:noWrap/>
            <w:vAlign w:val="center"/>
            <w:hideMark/>
          </w:tcPr>
          <w:p w:rsidR="007E7CE4" w:rsidRDefault="00DC140B" w:rsidP="007E7CE4">
            <w:pPr>
              <w:rPr>
                <w:vanish/>
              </w:rPr>
            </w:pPr>
            <w:hyperlink r:id="rId233" w:history="1">
              <w:r w:rsidR="007E7CE4">
                <w:rPr>
                  <w:rStyle w:val="Hyperlink"/>
                  <w:vanish/>
                </w:rPr>
                <w:t>Übersicht über die gültigen Datentypen</w:t>
              </w:r>
            </w:hyperlink>
          </w:p>
        </w:tc>
      </w:tr>
      <w:tr w:rsidR="007E7CE4" w:rsidTr="007E7CE4">
        <w:trPr>
          <w:tblCellSpacing w:w="0" w:type="dxa"/>
          <w:hidden/>
        </w:trPr>
        <w:tc>
          <w:tcPr>
            <w:tcW w:w="0" w:type="auto"/>
            <w:noWrap/>
            <w:vAlign w:val="center"/>
            <w:hideMark/>
          </w:tcPr>
          <w:p w:rsidR="007E7CE4" w:rsidRDefault="00DC140B" w:rsidP="007E7CE4">
            <w:pPr>
              <w:rPr>
                <w:vanish/>
              </w:rPr>
            </w:pPr>
            <w:hyperlink r:id="rId234" w:history="1">
              <w:r w:rsidR="007E7CE4">
                <w:rPr>
                  <w:rStyle w:val="Hyperlink"/>
                  <w:vanish/>
                </w:rPr>
                <w:t>Datentypkonvertierungen bei S7-1200</w:t>
              </w:r>
            </w:hyperlink>
          </w:p>
        </w:tc>
      </w:tr>
      <w:tr w:rsidR="007E7CE4" w:rsidTr="007E7CE4">
        <w:trPr>
          <w:tblCellSpacing w:w="0" w:type="dxa"/>
          <w:hidden/>
        </w:trPr>
        <w:tc>
          <w:tcPr>
            <w:tcW w:w="0" w:type="auto"/>
            <w:noWrap/>
            <w:vAlign w:val="center"/>
            <w:hideMark/>
          </w:tcPr>
          <w:p w:rsidR="007E7CE4" w:rsidRDefault="00DC140B" w:rsidP="007E7CE4">
            <w:pPr>
              <w:rPr>
                <w:vanish/>
              </w:rPr>
            </w:pPr>
            <w:hyperlink r:id="rId235" w:history="1">
              <w:r w:rsidR="007E7CE4">
                <w:rPr>
                  <w:rStyle w:val="Hyperlink"/>
                  <w:vanish/>
                </w:rPr>
                <w:t>Grundlagen zu Konstanten</w:t>
              </w:r>
            </w:hyperlink>
          </w:p>
        </w:tc>
      </w:tr>
      <w:bookmarkStart w:id="55" w:name="_UDINT_(32-Bit-Ganzzahlen)Beschreibu"/>
      <w:bookmarkEnd w:id="55"/>
      <w:tr w:rsidR="007E7CE4" w:rsidRPr="00581F1E" w:rsidTr="007E7CE4">
        <w:trPr>
          <w:tblCellSpacing w:w="0" w:type="dxa"/>
          <w:hidden/>
        </w:trPr>
        <w:tc>
          <w:tcPr>
            <w:tcW w:w="0" w:type="auto"/>
            <w:noWrap/>
            <w:vAlign w:val="center"/>
            <w:hideMark/>
          </w:tcPr>
          <w:p w:rsidR="007E7CE4" w:rsidRPr="00581F1E" w:rsidRDefault="007E7CE4" w:rsidP="007E7CE4">
            <w:pPr>
              <w:rPr>
                <w:vanish/>
              </w:rPr>
            </w:pPr>
            <w:r w:rsidRPr="00581F1E">
              <w:rPr>
                <w:vanish/>
              </w:rPr>
              <w:fldChar w:fldCharType="begin"/>
            </w:r>
            <w:r w:rsidRPr="00581F1E">
              <w:rPr>
                <w:vanish/>
              </w:rPr>
              <w:instrText xml:space="preserve"> HYPERLINK "mk:@MSITStore:D:\\Program%20Files%20(x86)\\Siemens\\Automation\\Portal%20V13\\Help\\de-DE\\ProgDatentypendeDE.chm::/65883487371/10866756235.htm" </w:instrText>
            </w:r>
            <w:r w:rsidRPr="00581F1E">
              <w:rPr>
                <w:vanish/>
              </w:rPr>
              <w:fldChar w:fldCharType="separate"/>
            </w:r>
            <w:r w:rsidRPr="00581F1E">
              <w:rPr>
                <w:vanish/>
                <w:color w:val="0000FF"/>
                <w:u w:val="single"/>
              </w:rPr>
              <w:t>Glossar</w:t>
            </w:r>
            <w:r w:rsidRPr="00581F1E">
              <w:rPr>
                <w:vanish/>
              </w:rPr>
              <w:fldChar w:fldCharType="end"/>
            </w:r>
          </w:p>
        </w:tc>
      </w:tr>
    </w:tbl>
    <w:p w:rsidR="007E7CE4" w:rsidRPr="00581F1E" w:rsidRDefault="007E7CE4" w:rsidP="007E7CE4">
      <w:pPr>
        <w:rPr>
          <w:vanish/>
        </w:rPr>
      </w:pPr>
    </w:p>
    <w:tbl>
      <w:tblPr>
        <w:tblW w:w="5000" w:type="pct"/>
        <w:tblCellSpacing w:w="0" w:type="dxa"/>
        <w:tblCellMar>
          <w:left w:w="0" w:type="dxa"/>
          <w:right w:w="0" w:type="dxa"/>
        </w:tblCellMar>
        <w:tblLook w:val="04A0" w:firstRow="1" w:lastRow="0" w:firstColumn="1" w:lastColumn="0" w:noHBand="0" w:noVBand="1"/>
      </w:tblPr>
      <w:tblGrid>
        <w:gridCol w:w="9072"/>
      </w:tblGrid>
      <w:tr w:rsidR="007E7CE4" w:rsidRPr="00581F1E" w:rsidTr="007E7CE4">
        <w:trPr>
          <w:tblCellSpacing w:w="0" w:type="dxa"/>
          <w:hidden/>
        </w:trPr>
        <w:tc>
          <w:tcPr>
            <w:tcW w:w="0" w:type="auto"/>
            <w:noWrap/>
            <w:vAlign w:val="center"/>
            <w:hideMark/>
          </w:tcPr>
          <w:p w:rsidR="007E7CE4" w:rsidRPr="00581F1E" w:rsidRDefault="00DC140B" w:rsidP="007E7CE4">
            <w:pPr>
              <w:rPr>
                <w:vanish/>
              </w:rPr>
            </w:pPr>
            <w:hyperlink r:id="rId236" w:history="1">
              <w:r w:rsidR="007E7CE4" w:rsidRPr="00581F1E">
                <w:rPr>
                  <w:vanish/>
                  <w:color w:val="0000FF"/>
                  <w:u w:val="single"/>
                </w:rPr>
                <w:t>BYTE (Byte)</w:t>
              </w:r>
            </w:hyperlink>
          </w:p>
        </w:tc>
      </w:tr>
      <w:tr w:rsidR="007E7CE4" w:rsidRPr="00581F1E" w:rsidTr="007E7CE4">
        <w:trPr>
          <w:tblCellSpacing w:w="0" w:type="dxa"/>
          <w:hidden/>
        </w:trPr>
        <w:tc>
          <w:tcPr>
            <w:tcW w:w="0" w:type="auto"/>
            <w:noWrap/>
            <w:vAlign w:val="center"/>
            <w:hideMark/>
          </w:tcPr>
          <w:p w:rsidR="007E7CE4" w:rsidRPr="00581F1E" w:rsidRDefault="00DC140B" w:rsidP="007E7CE4">
            <w:pPr>
              <w:rPr>
                <w:vanish/>
              </w:rPr>
            </w:pPr>
            <w:hyperlink r:id="rId237" w:history="1">
              <w:r w:rsidR="007E7CE4" w:rsidRPr="00581F1E">
                <w:rPr>
                  <w:vanish/>
                  <w:color w:val="0000FF"/>
                  <w:u w:val="single"/>
                </w:rPr>
                <w:t>INT (16-Bit-Ganzzahlen)</w:t>
              </w:r>
            </w:hyperlink>
          </w:p>
        </w:tc>
      </w:tr>
      <w:tr w:rsidR="007E7CE4" w:rsidRPr="00581F1E" w:rsidTr="007E7CE4">
        <w:trPr>
          <w:tblCellSpacing w:w="0" w:type="dxa"/>
          <w:hidden/>
        </w:trPr>
        <w:tc>
          <w:tcPr>
            <w:tcW w:w="0" w:type="auto"/>
            <w:noWrap/>
            <w:vAlign w:val="center"/>
            <w:hideMark/>
          </w:tcPr>
          <w:p w:rsidR="007E7CE4" w:rsidRPr="00581F1E" w:rsidRDefault="00DC140B" w:rsidP="007E7CE4">
            <w:pPr>
              <w:rPr>
                <w:vanish/>
              </w:rPr>
            </w:pPr>
            <w:hyperlink r:id="rId238" w:history="1">
              <w:r w:rsidR="007E7CE4" w:rsidRPr="00581F1E">
                <w:rPr>
                  <w:vanish/>
                  <w:color w:val="0000FF"/>
                  <w:u w:val="single"/>
                </w:rPr>
                <w:t>F_FB_MP: Mobile Panel Status (S7-300, S7-400)</w:t>
              </w:r>
            </w:hyperlink>
          </w:p>
        </w:tc>
      </w:tr>
      <w:tr w:rsidR="007E7CE4" w:rsidRPr="00581F1E" w:rsidTr="007E7CE4">
        <w:trPr>
          <w:tblCellSpacing w:w="0" w:type="dxa"/>
          <w:hidden/>
        </w:trPr>
        <w:tc>
          <w:tcPr>
            <w:tcW w:w="0" w:type="auto"/>
            <w:noWrap/>
            <w:vAlign w:val="center"/>
            <w:hideMark/>
          </w:tcPr>
          <w:p w:rsidR="007E7CE4" w:rsidRPr="00581F1E" w:rsidRDefault="00DC140B" w:rsidP="007E7CE4">
            <w:pPr>
              <w:rPr>
                <w:vanish/>
              </w:rPr>
            </w:pPr>
            <w:hyperlink r:id="rId239" w:history="1">
              <w:r w:rsidR="007E7CE4" w:rsidRPr="00581F1E">
                <w:rPr>
                  <w:vanish/>
                  <w:color w:val="0000FF"/>
                  <w:u w:val="single"/>
                </w:rPr>
                <w:t>WORD</w:t>
              </w:r>
            </w:hyperlink>
          </w:p>
        </w:tc>
      </w:tr>
      <w:tr w:rsidR="007E7CE4" w:rsidRPr="00581F1E" w:rsidTr="007E7CE4">
        <w:trPr>
          <w:tblCellSpacing w:w="0" w:type="dxa"/>
          <w:hidden/>
        </w:trPr>
        <w:tc>
          <w:tcPr>
            <w:tcW w:w="0" w:type="auto"/>
            <w:noWrap/>
            <w:vAlign w:val="center"/>
            <w:hideMark/>
          </w:tcPr>
          <w:p w:rsidR="007E7CE4" w:rsidRPr="00581F1E" w:rsidRDefault="00DC140B" w:rsidP="007E7CE4">
            <w:pPr>
              <w:rPr>
                <w:vanish/>
              </w:rPr>
            </w:pPr>
            <w:hyperlink r:id="rId240" w:history="1">
              <w:r w:rsidR="007E7CE4" w:rsidRPr="00581F1E">
                <w:rPr>
                  <w:vanish/>
                  <w:color w:val="0000FF"/>
                  <w:u w:val="single"/>
                </w:rPr>
                <w:t>F_FB_MP: Mobile Panel Status (S7-300, S7-400)</w:t>
              </w:r>
            </w:hyperlink>
          </w:p>
        </w:tc>
      </w:tr>
      <w:tr w:rsidR="007E7CE4" w:rsidRPr="00581F1E" w:rsidTr="007E7CE4">
        <w:trPr>
          <w:tblCellSpacing w:w="0" w:type="dxa"/>
          <w:hidden/>
        </w:trPr>
        <w:tc>
          <w:tcPr>
            <w:tcW w:w="0" w:type="auto"/>
            <w:noWrap/>
            <w:vAlign w:val="center"/>
            <w:hideMark/>
          </w:tcPr>
          <w:p w:rsidR="007E7CE4" w:rsidRPr="00581F1E" w:rsidRDefault="00DC140B" w:rsidP="007E7CE4">
            <w:pPr>
              <w:rPr>
                <w:vanish/>
              </w:rPr>
            </w:pPr>
            <w:hyperlink r:id="rId241" w:history="1">
              <w:r w:rsidR="007E7CE4" w:rsidRPr="00581F1E">
                <w:rPr>
                  <w:vanish/>
                  <w:color w:val="0000FF"/>
                  <w:u w:val="single"/>
                </w:rPr>
                <w:t>INT (16-Bit-Ganzzahlen)</w:t>
              </w:r>
            </w:hyperlink>
          </w:p>
        </w:tc>
      </w:tr>
      <w:tr w:rsidR="007E7CE4" w:rsidRPr="00581F1E" w:rsidTr="007E7CE4">
        <w:trPr>
          <w:tblCellSpacing w:w="0" w:type="dxa"/>
          <w:hidden/>
        </w:trPr>
        <w:tc>
          <w:tcPr>
            <w:tcW w:w="0" w:type="auto"/>
            <w:noWrap/>
            <w:vAlign w:val="center"/>
            <w:hideMark/>
          </w:tcPr>
          <w:p w:rsidR="007E7CE4" w:rsidRPr="00581F1E" w:rsidRDefault="00DC140B" w:rsidP="007E7CE4">
            <w:pPr>
              <w:rPr>
                <w:vanish/>
              </w:rPr>
            </w:pPr>
            <w:hyperlink r:id="rId242" w:history="1">
              <w:r w:rsidR="007E7CE4" w:rsidRPr="00581F1E">
                <w:rPr>
                  <w:vanish/>
                  <w:color w:val="0000FF"/>
                  <w:u w:val="single"/>
                </w:rPr>
                <w:t>BYTE (Byte)</w:t>
              </w:r>
            </w:hyperlink>
          </w:p>
        </w:tc>
      </w:tr>
      <w:tr w:rsidR="007E7CE4" w:rsidRPr="00581F1E" w:rsidTr="007E7CE4">
        <w:trPr>
          <w:tblCellSpacing w:w="0" w:type="dxa"/>
          <w:hidden/>
        </w:trPr>
        <w:tc>
          <w:tcPr>
            <w:tcW w:w="0" w:type="auto"/>
            <w:noWrap/>
            <w:vAlign w:val="center"/>
            <w:hideMark/>
          </w:tcPr>
          <w:p w:rsidR="007E7CE4" w:rsidRPr="00581F1E" w:rsidRDefault="00DC140B" w:rsidP="007E7CE4">
            <w:pPr>
              <w:rPr>
                <w:vanish/>
              </w:rPr>
            </w:pPr>
            <w:hyperlink r:id="rId243" w:history="1">
              <w:r w:rsidR="007E7CE4" w:rsidRPr="00581F1E">
                <w:rPr>
                  <w:vanish/>
                  <w:color w:val="0000FF"/>
                  <w:u w:val="single"/>
                </w:rPr>
                <w:t>SINT (8-Bit-Ganzzahlen) (S7-1200, S7-1500)</w:t>
              </w:r>
            </w:hyperlink>
          </w:p>
        </w:tc>
      </w:tr>
      <w:tr w:rsidR="007E7CE4" w:rsidRPr="00581F1E" w:rsidTr="007E7CE4">
        <w:trPr>
          <w:tblCellSpacing w:w="0" w:type="dxa"/>
          <w:hidden/>
        </w:trPr>
        <w:tc>
          <w:tcPr>
            <w:tcW w:w="0" w:type="auto"/>
            <w:noWrap/>
            <w:vAlign w:val="center"/>
            <w:hideMark/>
          </w:tcPr>
          <w:p w:rsidR="007E7CE4" w:rsidRPr="00581F1E" w:rsidRDefault="00DC140B" w:rsidP="007E7CE4">
            <w:pPr>
              <w:rPr>
                <w:vanish/>
              </w:rPr>
            </w:pPr>
            <w:hyperlink r:id="rId244" w:history="1">
              <w:r w:rsidR="007E7CE4" w:rsidRPr="00581F1E">
                <w:rPr>
                  <w:vanish/>
                  <w:color w:val="0000FF"/>
                  <w:u w:val="single"/>
                </w:rPr>
                <w:t>Unterstützte Datentypen</w:t>
              </w:r>
            </w:hyperlink>
          </w:p>
        </w:tc>
      </w:tr>
      <w:tr w:rsidR="007E7CE4" w:rsidRPr="00581F1E" w:rsidTr="007E7CE4">
        <w:trPr>
          <w:tblCellSpacing w:w="0" w:type="dxa"/>
          <w:hidden/>
        </w:trPr>
        <w:tc>
          <w:tcPr>
            <w:tcW w:w="0" w:type="auto"/>
            <w:noWrap/>
            <w:vAlign w:val="center"/>
            <w:hideMark/>
          </w:tcPr>
          <w:p w:rsidR="007E7CE4" w:rsidRPr="00581F1E" w:rsidRDefault="00DC140B" w:rsidP="007E7CE4">
            <w:pPr>
              <w:rPr>
                <w:vanish/>
              </w:rPr>
            </w:pPr>
            <w:hyperlink r:id="rId245" w:history="1">
              <w:r w:rsidR="007E7CE4" w:rsidRPr="00581F1E">
                <w:rPr>
                  <w:vanish/>
                  <w:color w:val="0000FF"/>
                  <w:u w:val="single"/>
                </w:rPr>
                <w:t>UDINT (32-Bit-Ganzzahlen) (S7-1200, S7-1500)</w:t>
              </w:r>
            </w:hyperlink>
          </w:p>
        </w:tc>
      </w:tr>
      <w:tr w:rsidR="007E7CE4" w:rsidRPr="00581F1E" w:rsidTr="007E7CE4">
        <w:trPr>
          <w:tblCellSpacing w:w="0" w:type="dxa"/>
          <w:hidden/>
        </w:trPr>
        <w:tc>
          <w:tcPr>
            <w:tcW w:w="0" w:type="auto"/>
            <w:noWrap/>
            <w:vAlign w:val="center"/>
            <w:hideMark/>
          </w:tcPr>
          <w:p w:rsidR="007E7CE4" w:rsidRPr="00581F1E" w:rsidRDefault="00DC140B" w:rsidP="007E7CE4">
            <w:pPr>
              <w:rPr>
                <w:vanish/>
              </w:rPr>
            </w:pPr>
            <w:hyperlink r:id="rId246" w:history="1">
              <w:r w:rsidR="007E7CE4" w:rsidRPr="00581F1E">
                <w:rPr>
                  <w:vanish/>
                  <w:color w:val="0000FF"/>
                  <w:u w:val="single"/>
                </w:rPr>
                <w:t>Übersicht über die gültigen Datentypen</w:t>
              </w:r>
            </w:hyperlink>
          </w:p>
        </w:tc>
      </w:tr>
      <w:tr w:rsidR="007E7CE4" w:rsidRPr="00581F1E" w:rsidTr="007E7CE4">
        <w:trPr>
          <w:tblCellSpacing w:w="0" w:type="dxa"/>
          <w:hidden/>
        </w:trPr>
        <w:tc>
          <w:tcPr>
            <w:tcW w:w="0" w:type="auto"/>
            <w:noWrap/>
            <w:vAlign w:val="center"/>
            <w:hideMark/>
          </w:tcPr>
          <w:p w:rsidR="007E7CE4" w:rsidRPr="00581F1E" w:rsidRDefault="00DC140B" w:rsidP="007E7CE4">
            <w:pPr>
              <w:rPr>
                <w:vanish/>
              </w:rPr>
            </w:pPr>
            <w:hyperlink r:id="rId247" w:history="1">
              <w:r w:rsidR="007E7CE4" w:rsidRPr="00581F1E">
                <w:rPr>
                  <w:vanish/>
                  <w:color w:val="0000FF"/>
                  <w:u w:val="single"/>
                </w:rPr>
                <w:t>Datentypkonvertierungen bei S7-1200</w:t>
              </w:r>
            </w:hyperlink>
          </w:p>
        </w:tc>
      </w:tr>
      <w:tr w:rsidR="007E7CE4" w:rsidRPr="00581F1E" w:rsidTr="007E7CE4">
        <w:trPr>
          <w:tblCellSpacing w:w="0" w:type="dxa"/>
          <w:hidden/>
        </w:trPr>
        <w:tc>
          <w:tcPr>
            <w:tcW w:w="0" w:type="auto"/>
            <w:noWrap/>
            <w:vAlign w:val="center"/>
            <w:hideMark/>
          </w:tcPr>
          <w:p w:rsidR="007E7CE4" w:rsidRPr="00581F1E" w:rsidRDefault="00DC140B" w:rsidP="007E7CE4">
            <w:pPr>
              <w:rPr>
                <w:vanish/>
              </w:rPr>
            </w:pPr>
            <w:hyperlink r:id="rId248" w:history="1">
              <w:r w:rsidR="007E7CE4" w:rsidRPr="00581F1E">
                <w:rPr>
                  <w:vanish/>
                  <w:color w:val="0000FF"/>
                  <w:u w:val="single"/>
                </w:rPr>
                <w:t>Grundlagen zu Konstanten</w:t>
              </w:r>
            </w:hyperlink>
          </w:p>
        </w:tc>
      </w:tr>
    </w:tbl>
    <w:bookmarkStart w:id="56" w:name="_DINT_(32-Bit-Ganzzahlen)Beschreibun"/>
    <w:bookmarkStart w:id="57" w:name="_DINT_(32-Bit-Ganzzahlen)Beschreibun_1"/>
    <w:bookmarkEnd w:id="56"/>
    <w:bookmarkEnd w:id="57"/>
    <w:p w:rsidR="007E7CE4" w:rsidRPr="008455AE" w:rsidRDefault="008455AE" w:rsidP="007E7CE4">
      <w:pPr>
        <w:pStyle w:val="berschrift1"/>
        <w:rPr>
          <w:rStyle w:val="Hyperlink"/>
        </w:rPr>
      </w:pPr>
      <w:r>
        <w:fldChar w:fldCharType="begin"/>
      </w:r>
      <w:r>
        <w:instrText xml:space="preserve"> HYPERLINK  \l "_Zahlensysteme:" </w:instrText>
      </w:r>
      <w:r>
        <w:fldChar w:fldCharType="separate"/>
      </w:r>
      <w:r w:rsidR="007E7CE4" w:rsidRPr="008455AE">
        <w:rPr>
          <w:rStyle w:val="Hyperlink"/>
        </w:rPr>
        <w:t>DINT (32-Bit-Ganzzahlen</w:t>
      </w:r>
      <w:r w:rsidR="0079719B">
        <w:rPr>
          <w:rStyle w:val="Hyperlink"/>
        </w:rPr>
        <w:t xml:space="preserve"> S7-30</w:t>
      </w:r>
      <w:r w:rsidR="0079719B" w:rsidRPr="0079719B">
        <w:rPr>
          <w:rStyle w:val="Hyperlink"/>
        </w:rPr>
        <w:t>0)</w:t>
      </w:r>
    </w:p>
    <w:p w:rsidR="007E7CE4" w:rsidRPr="00581F1E" w:rsidRDefault="008455AE" w:rsidP="007E7CE4">
      <w:pPr>
        <w:spacing w:before="100" w:beforeAutospacing="1" w:after="100" w:afterAutospacing="1"/>
        <w:textAlignment w:val="bottom"/>
        <w:rPr>
          <w:rFonts w:ascii="Arial" w:hAnsi="Arial" w:cs="Arial"/>
        </w:rPr>
      </w:pPr>
      <w:r>
        <w:rPr>
          <w:rFonts w:ascii="Arial" w:hAnsi="Arial" w:cs="Arial"/>
          <w:b/>
          <w:bCs/>
          <w:kern w:val="32"/>
          <w:sz w:val="32"/>
          <w:szCs w:val="32"/>
        </w:rPr>
        <w:fldChar w:fldCharType="end"/>
      </w:r>
      <w:r w:rsidR="007E7CE4" w:rsidRPr="00581F1E">
        <w:rPr>
          <w:rFonts w:ascii="Arial" w:hAnsi="Arial" w:cs="Arial"/>
        </w:rPr>
        <w:t xml:space="preserve">Ein Operand vom Datentyp DINT </w:t>
      </w:r>
      <w:r w:rsidR="007E7CE4" w:rsidRPr="006B5BAC">
        <w:rPr>
          <w:rFonts w:ascii="Arial" w:hAnsi="Arial" w:cs="Arial"/>
          <w:highlight w:val="yellow"/>
        </w:rPr>
        <w:t>(Double INT)</w:t>
      </w:r>
      <w:r w:rsidR="007E7CE4" w:rsidRPr="00581F1E">
        <w:rPr>
          <w:rFonts w:ascii="Arial" w:hAnsi="Arial" w:cs="Arial"/>
        </w:rPr>
        <w:t xml:space="preserve"> hat eine Länge von 32 Bit und besteht aus zwei Komponenten: einem Vorzeichen und einem Zahlenwert im Zweierkomplement. Die Signalzustände der Bits 0 bis 30 stehen für die Größe der Zahl. Der Signalzustand von Bit 31 stellt das Vorzeichen dar. Das Vorzeichen kann den Signalzustand "0" für positiv oder "1" für negativ annehmen. </w:t>
      </w:r>
    </w:p>
    <w:p w:rsidR="007E7CE4" w:rsidRPr="00581F1E" w:rsidRDefault="007E7CE4" w:rsidP="007E7CE4">
      <w:pPr>
        <w:spacing w:before="100" w:beforeAutospacing="1" w:after="100" w:afterAutospacing="1"/>
        <w:textAlignment w:val="bottom"/>
        <w:rPr>
          <w:rFonts w:ascii="Arial" w:hAnsi="Arial" w:cs="Arial"/>
        </w:rPr>
      </w:pPr>
      <w:r w:rsidRPr="00581F1E">
        <w:rPr>
          <w:rFonts w:ascii="Arial" w:hAnsi="Arial" w:cs="Arial"/>
        </w:rPr>
        <w:t>Ein Operand vom Datentyp DINT belegt im Speicher vier BYTE.</w:t>
      </w:r>
    </w:p>
    <w:p w:rsidR="007E7CE4" w:rsidRPr="00581F1E" w:rsidRDefault="007E7CE4" w:rsidP="007E7CE4">
      <w:pPr>
        <w:spacing w:before="100" w:beforeAutospacing="1" w:after="100" w:afterAutospacing="1"/>
        <w:textAlignment w:val="bottom"/>
        <w:rPr>
          <w:rFonts w:ascii="Arial" w:hAnsi="Arial" w:cs="Arial"/>
        </w:rPr>
      </w:pPr>
      <w:r w:rsidRPr="00581F1E">
        <w:rPr>
          <w:rFonts w:ascii="Arial" w:hAnsi="Arial" w:cs="Arial"/>
        </w:rPr>
        <w:t>Die folgende Tabelle zeigt die Eigenschaften des Datentyps DINT:</w:t>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63"/>
        <w:gridCol w:w="1836"/>
        <w:gridCol w:w="3226"/>
        <w:gridCol w:w="3237"/>
      </w:tblGrid>
      <w:tr w:rsidR="007E7CE4" w:rsidRPr="00581F1E" w:rsidTr="007E7CE4">
        <w:trPr>
          <w:tblCellSpacing w:w="0" w:type="dxa"/>
        </w:trPr>
        <w:tc>
          <w:tcPr>
            <w:tcW w:w="0" w:type="auto"/>
            <w:vAlign w:val="center"/>
            <w:hideMark/>
          </w:tcPr>
          <w:p w:rsidR="007E7CE4" w:rsidRPr="00581F1E" w:rsidRDefault="007E7CE4" w:rsidP="007E7CE4">
            <w:pPr>
              <w:spacing w:before="100" w:beforeAutospacing="1" w:after="100" w:afterAutospacing="1"/>
              <w:jc w:val="center"/>
              <w:rPr>
                <w:rFonts w:ascii="Arial" w:hAnsi="Arial" w:cs="Arial"/>
                <w:b/>
                <w:bCs/>
                <w:sz w:val="16"/>
              </w:rPr>
            </w:pPr>
            <w:r w:rsidRPr="00581F1E">
              <w:rPr>
                <w:rFonts w:ascii="Arial" w:hAnsi="Arial" w:cs="Arial"/>
                <w:b/>
                <w:bCs/>
                <w:sz w:val="16"/>
              </w:rPr>
              <w:t>Länge (Bit)</w:t>
            </w:r>
          </w:p>
        </w:tc>
        <w:tc>
          <w:tcPr>
            <w:tcW w:w="0" w:type="auto"/>
            <w:vAlign w:val="center"/>
            <w:hideMark/>
          </w:tcPr>
          <w:p w:rsidR="007E7CE4" w:rsidRPr="00581F1E" w:rsidRDefault="007E7CE4" w:rsidP="007E7CE4">
            <w:pPr>
              <w:spacing w:before="100" w:beforeAutospacing="1" w:after="100" w:afterAutospacing="1"/>
              <w:jc w:val="center"/>
              <w:rPr>
                <w:rFonts w:ascii="Arial" w:hAnsi="Arial" w:cs="Arial"/>
                <w:b/>
                <w:bCs/>
                <w:sz w:val="16"/>
              </w:rPr>
            </w:pPr>
            <w:r w:rsidRPr="00581F1E">
              <w:rPr>
                <w:rFonts w:ascii="Arial" w:hAnsi="Arial" w:cs="Arial"/>
                <w:b/>
                <w:bCs/>
                <w:sz w:val="16"/>
              </w:rPr>
              <w:t>Format</w:t>
            </w:r>
          </w:p>
        </w:tc>
        <w:tc>
          <w:tcPr>
            <w:tcW w:w="0" w:type="auto"/>
            <w:vAlign w:val="center"/>
            <w:hideMark/>
          </w:tcPr>
          <w:p w:rsidR="007E7CE4" w:rsidRPr="00581F1E" w:rsidRDefault="007E7CE4" w:rsidP="007E7CE4">
            <w:pPr>
              <w:spacing w:before="100" w:beforeAutospacing="1" w:after="100" w:afterAutospacing="1"/>
              <w:jc w:val="center"/>
              <w:rPr>
                <w:rFonts w:ascii="Arial" w:hAnsi="Arial" w:cs="Arial"/>
                <w:b/>
                <w:bCs/>
                <w:sz w:val="16"/>
              </w:rPr>
            </w:pPr>
            <w:r w:rsidRPr="00581F1E">
              <w:rPr>
                <w:rFonts w:ascii="Arial" w:hAnsi="Arial" w:cs="Arial"/>
                <w:b/>
                <w:bCs/>
                <w:sz w:val="16"/>
              </w:rPr>
              <w:t>Wertebereich</w:t>
            </w:r>
          </w:p>
        </w:tc>
        <w:tc>
          <w:tcPr>
            <w:tcW w:w="0" w:type="auto"/>
            <w:vAlign w:val="center"/>
            <w:hideMark/>
          </w:tcPr>
          <w:p w:rsidR="007E7CE4" w:rsidRPr="00581F1E" w:rsidRDefault="007E7CE4" w:rsidP="007E7CE4">
            <w:pPr>
              <w:spacing w:before="100" w:beforeAutospacing="1" w:after="100" w:afterAutospacing="1"/>
              <w:jc w:val="center"/>
              <w:rPr>
                <w:rFonts w:ascii="Arial" w:hAnsi="Arial" w:cs="Arial"/>
                <w:b/>
                <w:bCs/>
                <w:sz w:val="16"/>
              </w:rPr>
            </w:pPr>
            <w:r w:rsidRPr="00581F1E">
              <w:rPr>
                <w:rFonts w:ascii="Arial" w:hAnsi="Arial" w:cs="Arial"/>
                <w:b/>
                <w:bCs/>
                <w:sz w:val="16"/>
              </w:rPr>
              <w:t>Beispiele für Werteingaben</w:t>
            </w:r>
          </w:p>
        </w:tc>
      </w:tr>
      <w:tr w:rsidR="007E7CE4" w:rsidRPr="00581F1E" w:rsidTr="007E7CE4">
        <w:trPr>
          <w:tblCellSpacing w:w="0" w:type="dxa"/>
        </w:trPr>
        <w:tc>
          <w:tcPr>
            <w:tcW w:w="0" w:type="auto"/>
            <w:vMerge w:val="restart"/>
            <w:vAlign w:val="center"/>
            <w:hideMark/>
          </w:tcPr>
          <w:p w:rsidR="007E7CE4" w:rsidRPr="00581F1E" w:rsidRDefault="007E7CE4" w:rsidP="007E7CE4">
            <w:pPr>
              <w:spacing w:before="60" w:after="100" w:afterAutospacing="1"/>
              <w:rPr>
                <w:rFonts w:ascii="Arial" w:hAnsi="Arial" w:cs="Arial"/>
                <w:sz w:val="16"/>
              </w:rPr>
            </w:pPr>
            <w:r w:rsidRPr="00581F1E">
              <w:rPr>
                <w:rFonts w:ascii="Arial" w:hAnsi="Arial" w:cs="Arial"/>
                <w:sz w:val="16"/>
              </w:rPr>
              <w:t>32</w:t>
            </w:r>
          </w:p>
        </w:tc>
        <w:tc>
          <w:tcPr>
            <w:tcW w:w="0" w:type="auto"/>
            <w:vAlign w:val="center"/>
            <w:hideMark/>
          </w:tcPr>
          <w:p w:rsidR="007E7CE4" w:rsidRPr="00581F1E" w:rsidRDefault="007E7CE4" w:rsidP="007E7CE4">
            <w:pPr>
              <w:spacing w:before="60" w:after="100" w:afterAutospacing="1"/>
              <w:rPr>
                <w:rFonts w:ascii="Arial" w:hAnsi="Arial" w:cs="Arial"/>
                <w:sz w:val="16"/>
              </w:rPr>
            </w:pPr>
            <w:r w:rsidRPr="00581F1E">
              <w:rPr>
                <w:rFonts w:ascii="Arial" w:hAnsi="Arial" w:cs="Arial"/>
                <w:sz w:val="16"/>
              </w:rPr>
              <w:t>Ganzzahlen mit Vorzeichen</w:t>
            </w:r>
          </w:p>
        </w:tc>
        <w:tc>
          <w:tcPr>
            <w:tcW w:w="0" w:type="auto"/>
            <w:vAlign w:val="center"/>
            <w:hideMark/>
          </w:tcPr>
          <w:p w:rsidR="007E7CE4" w:rsidRPr="00581F1E" w:rsidRDefault="007E7CE4" w:rsidP="007E7CE4">
            <w:pPr>
              <w:spacing w:before="60" w:after="100" w:afterAutospacing="1"/>
              <w:rPr>
                <w:rFonts w:ascii="Arial" w:hAnsi="Arial" w:cs="Arial"/>
                <w:sz w:val="16"/>
              </w:rPr>
            </w:pPr>
            <w:r w:rsidRPr="00581F1E">
              <w:rPr>
                <w:rFonts w:ascii="Arial" w:hAnsi="Arial" w:cs="Arial"/>
                <w:sz w:val="16"/>
              </w:rPr>
              <w:t>-2147483648 bis +2147483647</w:t>
            </w:r>
          </w:p>
        </w:tc>
        <w:tc>
          <w:tcPr>
            <w:tcW w:w="0" w:type="auto"/>
            <w:vAlign w:val="center"/>
            <w:hideMark/>
          </w:tcPr>
          <w:p w:rsidR="007E7CE4" w:rsidRPr="00581F1E" w:rsidRDefault="007E7CE4" w:rsidP="007E7CE4">
            <w:pPr>
              <w:spacing w:before="60" w:after="100" w:afterAutospacing="1"/>
              <w:rPr>
                <w:rFonts w:ascii="Arial" w:hAnsi="Arial" w:cs="Arial"/>
                <w:sz w:val="16"/>
              </w:rPr>
            </w:pPr>
            <w:r w:rsidRPr="00581F1E">
              <w:rPr>
                <w:rFonts w:ascii="Arial" w:hAnsi="Arial" w:cs="Arial"/>
                <w:sz w:val="16"/>
              </w:rPr>
              <w:t>L#275</w:t>
            </w:r>
          </w:p>
        </w:tc>
      </w:tr>
      <w:tr w:rsidR="007E7CE4" w:rsidRPr="00581F1E" w:rsidTr="007E7CE4">
        <w:trPr>
          <w:tblCellSpacing w:w="0" w:type="dxa"/>
        </w:trPr>
        <w:tc>
          <w:tcPr>
            <w:tcW w:w="0" w:type="auto"/>
            <w:vMerge/>
            <w:vAlign w:val="center"/>
            <w:hideMark/>
          </w:tcPr>
          <w:p w:rsidR="007E7CE4" w:rsidRPr="00581F1E" w:rsidRDefault="007E7CE4" w:rsidP="007E7CE4">
            <w:pPr>
              <w:rPr>
                <w:rFonts w:ascii="Arial" w:hAnsi="Arial" w:cs="Arial"/>
                <w:sz w:val="16"/>
              </w:rPr>
            </w:pPr>
          </w:p>
        </w:tc>
        <w:tc>
          <w:tcPr>
            <w:tcW w:w="0" w:type="auto"/>
            <w:vAlign w:val="center"/>
            <w:hideMark/>
          </w:tcPr>
          <w:p w:rsidR="007E7CE4" w:rsidRPr="00581F1E" w:rsidRDefault="007E7CE4" w:rsidP="007E7CE4">
            <w:pPr>
              <w:spacing w:before="60" w:after="100" w:afterAutospacing="1"/>
              <w:rPr>
                <w:rFonts w:ascii="Arial" w:hAnsi="Arial" w:cs="Arial"/>
                <w:sz w:val="16"/>
              </w:rPr>
            </w:pPr>
            <w:r w:rsidRPr="00581F1E">
              <w:rPr>
                <w:rFonts w:ascii="Arial" w:hAnsi="Arial" w:cs="Arial"/>
                <w:sz w:val="16"/>
              </w:rPr>
              <w:t>Dualzahlen (nur positiv)</w:t>
            </w:r>
          </w:p>
        </w:tc>
        <w:tc>
          <w:tcPr>
            <w:tcW w:w="0" w:type="auto"/>
            <w:vAlign w:val="center"/>
            <w:hideMark/>
          </w:tcPr>
          <w:p w:rsidR="007E7CE4" w:rsidRPr="00581F1E" w:rsidRDefault="009F2762" w:rsidP="007E7CE4">
            <w:pPr>
              <w:spacing w:before="60" w:after="100" w:afterAutospacing="1"/>
              <w:rPr>
                <w:rFonts w:ascii="Arial" w:hAnsi="Arial" w:cs="Arial"/>
                <w:sz w:val="16"/>
              </w:rPr>
            </w:pPr>
            <w:r>
              <w:rPr>
                <w:rFonts w:ascii="Arial" w:hAnsi="Arial" w:cs="Arial"/>
                <w:sz w:val="16"/>
              </w:rPr>
              <w:t>2#0 bis 2#</w:t>
            </w:r>
            <w:r w:rsidR="007E7CE4" w:rsidRPr="00581F1E">
              <w:rPr>
                <w:rFonts w:ascii="Arial" w:hAnsi="Arial" w:cs="Arial"/>
                <w:sz w:val="16"/>
              </w:rPr>
              <w:t>1111</w:t>
            </w:r>
            <w:r>
              <w:rPr>
                <w:rFonts w:ascii="Arial" w:hAnsi="Arial" w:cs="Arial"/>
                <w:sz w:val="16"/>
              </w:rPr>
              <w:t xml:space="preserve"> </w:t>
            </w:r>
            <w:r w:rsidR="007E7CE4" w:rsidRPr="00581F1E">
              <w:rPr>
                <w:rFonts w:ascii="Arial" w:hAnsi="Arial" w:cs="Arial"/>
                <w:sz w:val="16"/>
              </w:rPr>
              <w:t>1111</w:t>
            </w:r>
            <w:r>
              <w:rPr>
                <w:rFonts w:ascii="Arial" w:hAnsi="Arial" w:cs="Arial"/>
                <w:sz w:val="16"/>
              </w:rPr>
              <w:t xml:space="preserve"> </w:t>
            </w:r>
            <w:r w:rsidR="007E7CE4" w:rsidRPr="00581F1E">
              <w:rPr>
                <w:rFonts w:ascii="Arial" w:hAnsi="Arial" w:cs="Arial"/>
                <w:sz w:val="16"/>
              </w:rPr>
              <w:t>1111</w:t>
            </w:r>
            <w:r>
              <w:rPr>
                <w:rFonts w:ascii="Arial" w:hAnsi="Arial" w:cs="Arial"/>
                <w:sz w:val="16"/>
              </w:rPr>
              <w:t xml:space="preserve"> </w:t>
            </w:r>
            <w:r w:rsidR="007E7CE4" w:rsidRPr="00581F1E">
              <w:rPr>
                <w:rFonts w:ascii="Arial" w:hAnsi="Arial" w:cs="Arial"/>
                <w:sz w:val="16"/>
              </w:rPr>
              <w:t>1111</w:t>
            </w:r>
            <w:r>
              <w:rPr>
                <w:rFonts w:ascii="Arial" w:hAnsi="Arial" w:cs="Arial"/>
                <w:sz w:val="16"/>
              </w:rPr>
              <w:t xml:space="preserve"> </w:t>
            </w:r>
            <w:r w:rsidR="007E7CE4" w:rsidRPr="00581F1E">
              <w:rPr>
                <w:rFonts w:ascii="Arial" w:hAnsi="Arial" w:cs="Arial"/>
                <w:sz w:val="16"/>
              </w:rPr>
              <w:t>1111</w:t>
            </w:r>
            <w:r>
              <w:rPr>
                <w:rFonts w:ascii="Arial" w:hAnsi="Arial" w:cs="Arial"/>
                <w:sz w:val="16"/>
              </w:rPr>
              <w:t xml:space="preserve"> </w:t>
            </w:r>
            <w:r w:rsidR="007E7CE4" w:rsidRPr="00581F1E">
              <w:rPr>
                <w:rFonts w:ascii="Arial" w:hAnsi="Arial" w:cs="Arial"/>
                <w:sz w:val="16"/>
              </w:rPr>
              <w:t>1111</w:t>
            </w:r>
            <w:r>
              <w:rPr>
                <w:rFonts w:ascii="Arial" w:hAnsi="Arial" w:cs="Arial"/>
                <w:sz w:val="16"/>
              </w:rPr>
              <w:t xml:space="preserve"> </w:t>
            </w:r>
            <w:r w:rsidR="007E7CE4" w:rsidRPr="00581F1E">
              <w:rPr>
                <w:rFonts w:ascii="Arial" w:hAnsi="Arial" w:cs="Arial"/>
                <w:sz w:val="16"/>
              </w:rPr>
              <w:t>1111</w:t>
            </w:r>
            <w:r>
              <w:rPr>
                <w:rFonts w:ascii="Arial" w:hAnsi="Arial" w:cs="Arial"/>
                <w:sz w:val="16"/>
              </w:rPr>
              <w:t xml:space="preserve"> </w:t>
            </w:r>
            <w:r w:rsidR="007E7CE4" w:rsidRPr="00581F1E">
              <w:rPr>
                <w:rFonts w:ascii="Arial" w:hAnsi="Arial" w:cs="Arial"/>
                <w:sz w:val="16"/>
              </w:rPr>
              <w:t>111</w:t>
            </w:r>
            <w:r>
              <w:rPr>
                <w:rFonts w:ascii="Arial" w:hAnsi="Arial" w:cs="Arial"/>
                <w:sz w:val="16"/>
              </w:rPr>
              <w:t>1</w:t>
            </w:r>
          </w:p>
        </w:tc>
        <w:tc>
          <w:tcPr>
            <w:tcW w:w="0" w:type="auto"/>
            <w:vAlign w:val="center"/>
            <w:hideMark/>
          </w:tcPr>
          <w:p w:rsidR="007E7CE4" w:rsidRPr="00581F1E" w:rsidRDefault="007E7CE4" w:rsidP="007E7CE4">
            <w:pPr>
              <w:spacing w:before="60" w:after="100" w:afterAutospacing="1"/>
              <w:rPr>
                <w:rFonts w:ascii="Arial" w:hAnsi="Arial" w:cs="Arial"/>
                <w:sz w:val="16"/>
              </w:rPr>
            </w:pPr>
            <w:r w:rsidRPr="00581F1E">
              <w:rPr>
                <w:rFonts w:ascii="Arial" w:hAnsi="Arial" w:cs="Arial"/>
                <w:sz w:val="16"/>
              </w:rPr>
              <w:t>DINT#2#0000</w:t>
            </w:r>
            <w:r w:rsidR="009F2762">
              <w:rPr>
                <w:rFonts w:ascii="Arial" w:hAnsi="Arial" w:cs="Arial"/>
                <w:sz w:val="16"/>
              </w:rPr>
              <w:t xml:space="preserve"> </w:t>
            </w:r>
            <w:r w:rsidRPr="00581F1E">
              <w:rPr>
                <w:rFonts w:ascii="Arial" w:hAnsi="Arial" w:cs="Arial"/>
                <w:sz w:val="16"/>
              </w:rPr>
              <w:t>0000</w:t>
            </w:r>
            <w:r w:rsidR="009F2762">
              <w:rPr>
                <w:rFonts w:ascii="Arial" w:hAnsi="Arial" w:cs="Arial"/>
                <w:sz w:val="16"/>
              </w:rPr>
              <w:t xml:space="preserve"> </w:t>
            </w:r>
            <w:r w:rsidRPr="00581F1E">
              <w:rPr>
                <w:rFonts w:ascii="Arial" w:hAnsi="Arial" w:cs="Arial"/>
                <w:sz w:val="16"/>
              </w:rPr>
              <w:t>0000</w:t>
            </w:r>
            <w:r w:rsidR="009F2762">
              <w:rPr>
                <w:rFonts w:ascii="Arial" w:hAnsi="Arial" w:cs="Arial"/>
                <w:sz w:val="16"/>
              </w:rPr>
              <w:t xml:space="preserve"> </w:t>
            </w:r>
            <w:r w:rsidRPr="00581F1E">
              <w:rPr>
                <w:rFonts w:ascii="Arial" w:hAnsi="Arial" w:cs="Arial"/>
                <w:sz w:val="16"/>
              </w:rPr>
              <w:t>0001</w:t>
            </w:r>
            <w:r w:rsidR="009F2762">
              <w:rPr>
                <w:rFonts w:ascii="Arial" w:hAnsi="Arial" w:cs="Arial"/>
                <w:sz w:val="16"/>
              </w:rPr>
              <w:t xml:space="preserve"> </w:t>
            </w:r>
            <w:r w:rsidRPr="00581F1E">
              <w:rPr>
                <w:rFonts w:ascii="Arial" w:hAnsi="Arial" w:cs="Arial"/>
                <w:sz w:val="16"/>
              </w:rPr>
              <w:t>1110</w:t>
            </w:r>
            <w:r w:rsidR="009F2762">
              <w:rPr>
                <w:rFonts w:ascii="Arial" w:hAnsi="Arial" w:cs="Arial"/>
                <w:sz w:val="16"/>
              </w:rPr>
              <w:t xml:space="preserve"> </w:t>
            </w:r>
            <w:r w:rsidRPr="00581F1E">
              <w:rPr>
                <w:rFonts w:ascii="Arial" w:hAnsi="Arial" w:cs="Arial"/>
                <w:sz w:val="16"/>
              </w:rPr>
              <w:t>1011</w:t>
            </w:r>
            <w:r w:rsidR="009F2762">
              <w:rPr>
                <w:rFonts w:ascii="Arial" w:hAnsi="Arial" w:cs="Arial"/>
                <w:sz w:val="16"/>
              </w:rPr>
              <w:t xml:space="preserve"> </w:t>
            </w:r>
            <w:r w:rsidRPr="00581F1E">
              <w:rPr>
                <w:rFonts w:ascii="Arial" w:hAnsi="Arial" w:cs="Arial"/>
                <w:sz w:val="16"/>
              </w:rPr>
              <w:t>0101</w:t>
            </w:r>
            <w:r w:rsidR="009F2762">
              <w:rPr>
                <w:rFonts w:ascii="Arial" w:hAnsi="Arial" w:cs="Arial"/>
                <w:sz w:val="16"/>
              </w:rPr>
              <w:t xml:space="preserve"> </w:t>
            </w:r>
            <w:r w:rsidRPr="00581F1E">
              <w:rPr>
                <w:rFonts w:ascii="Arial" w:hAnsi="Arial" w:cs="Arial"/>
                <w:sz w:val="16"/>
              </w:rPr>
              <w:t>1110</w:t>
            </w:r>
          </w:p>
        </w:tc>
      </w:tr>
      <w:tr w:rsidR="007E7CE4" w:rsidRPr="00581F1E" w:rsidTr="007E7CE4">
        <w:trPr>
          <w:tblCellSpacing w:w="0" w:type="dxa"/>
        </w:trPr>
        <w:tc>
          <w:tcPr>
            <w:tcW w:w="0" w:type="auto"/>
            <w:vMerge/>
            <w:vAlign w:val="center"/>
            <w:hideMark/>
          </w:tcPr>
          <w:p w:rsidR="007E7CE4" w:rsidRPr="00581F1E" w:rsidRDefault="007E7CE4" w:rsidP="007E7CE4">
            <w:pPr>
              <w:rPr>
                <w:rFonts w:ascii="Arial" w:hAnsi="Arial" w:cs="Arial"/>
                <w:sz w:val="16"/>
              </w:rPr>
            </w:pPr>
          </w:p>
        </w:tc>
        <w:tc>
          <w:tcPr>
            <w:tcW w:w="0" w:type="auto"/>
            <w:vAlign w:val="center"/>
            <w:hideMark/>
          </w:tcPr>
          <w:p w:rsidR="007E7CE4" w:rsidRPr="00581F1E" w:rsidRDefault="007E7CE4" w:rsidP="007E7CE4">
            <w:pPr>
              <w:spacing w:before="60" w:after="100" w:afterAutospacing="1"/>
              <w:rPr>
                <w:rFonts w:ascii="Arial" w:hAnsi="Arial" w:cs="Arial"/>
                <w:sz w:val="16"/>
              </w:rPr>
            </w:pPr>
            <w:proofErr w:type="spellStart"/>
            <w:r w:rsidRPr="00581F1E">
              <w:rPr>
                <w:rFonts w:ascii="Arial" w:hAnsi="Arial" w:cs="Arial"/>
                <w:sz w:val="16"/>
              </w:rPr>
              <w:t>Oktalzahlen</w:t>
            </w:r>
            <w:proofErr w:type="spellEnd"/>
            <w:r w:rsidRPr="00581F1E">
              <w:rPr>
                <w:rFonts w:ascii="Arial" w:hAnsi="Arial" w:cs="Arial"/>
                <w:sz w:val="16"/>
              </w:rPr>
              <w:t xml:space="preserve"> (nur positiv)</w:t>
            </w:r>
          </w:p>
        </w:tc>
        <w:tc>
          <w:tcPr>
            <w:tcW w:w="0" w:type="auto"/>
            <w:vAlign w:val="center"/>
            <w:hideMark/>
          </w:tcPr>
          <w:p w:rsidR="007E7CE4" w:rsidRPr="00581F1E" w:rsidRDefault="007E7CE4" w:rsidP="007E7CE4">
            <w:pPr>
              <w:spacing w:before="60" w:after="100" w:afterAutospacing="1"/>
              <w:rPr>
                <w:rFonts w:ascii="Arial" w:hAnsi="Arial" w:cs="Arial"/>
                <w:sz w:val="16"/>
              </w:rPr>
            </w:pPr>
            <w:r w:rsidRPr="00581F1E">
              <w:rPr>
                <w:rFonts w:ascii="Arial" w:hAnsi="Arial" w:cs="Arial"/>
                <w:sz w:val="16"/>
              </w:rPr>
              <w:t>8#0 bis 8#17777777777</w:t>
            </w:r>
          </w:p>
        </w:tc>
        <w:tc>
          <w:tcPr>
            <w:tcW w:w="0" w:type="auto"/>
            <w:vAlign w:val="center"/>
            <w:hideMark/>
          </w:tcPr>
          <w:p w:rsidR="007E7CE4" w:rsidRPr="00581F1E" w:rsidRDefault="007E7CE4" w:rsidP="007E7CE4">
            <w:pPr>
              <w:spacing w:before="60" w:after="100" w:afterAutospacing="1"/>
              <w:rPr>
                <w:rFonts w:ascii="Arial" w:hAnsi="Arial" w:cs="Arial"/>
                <w:sz w:val="16"/>
              </w:rPr>
            </w:pPr>
            <w:r w:rsidRPr="00581F1E">
              <w:rPr>
                <w:rFonts w:ascii="Arial" w:hAnsi="Arial" w:cs="Arial"/>
                <w:sz w:val="16"/>
              </w:rPr>
              <w:t>DINT#8#365536</w:t>
            </w:r>
          </w:p>
        </w:tc>
      </w:tr>
      <w:tr w:rsidR="007E7CE4" w:rsidRPr="00581F1E" w:rsidTr="007E7CE4">
        <w:trPr>
          <w:tblCellSpacing w:w="0" w:type="dxa"/>
        </w:trPr>
        <w:tc>
          <w:tcPr>
            <w:tcW w:w="0" w:type="auto"/>
            <w:vMerge/>
            <w:vAlign w:val="center"/>
            <w:hideMark/>
          </w:tcPr>
          <w:p w:rsidR="007E7CE4" w:rsidRPr="00581F1E" w:rsidRDefault="007E7CE4" w:rsidP="007E7CE4">
            <w:pPr>
              <w:rPr>
                <w:rFonts w:ascii="Arial" w:hAnsi="Arial" w:cs="Arial"/>
                <w:sz w:val="16"/>
              </w:rPr>
            </w:pPr>
          </w:p>
        </w:tc>
        <w:tc>
          <w:tcPr>
            <w:tcW w:w="0" w:type="auto"/>
            <w:vAlign w:val="center"/>
            <w:hideMark/>
          </w:tcPr>
          <w:p w:rsidR="007E7CE4" w:rsidRPr="00581F1E" w:rsidRDefault="007E7CE4" w:rsidP="007E7CE4">
            <w:pPr>
              <w:spacing w:before="60" w:after="100" w:afterAutospacing="1"/>
              <w:rPr>
                <w:rFonts w:ascii="Arial" w:hAnsi="Arial" w:cs="Arial"/>
                <w:sz w:val="16"/>
              </w:rPr>
            </w:pPr>
            <w:r w:rsidRPr="00581F1E">
              <w:rPr>
                <w:rFonts w:ascii="Arial" w:hAnsi="Arial" w:cs="Arial"/>
                <w:sz w:val="16"/>
              </w:rPr>
              <w:t>Hexadezimalzahlen</w:t>
            </w:r>
          </w:p>
        </w:tc>
        <w:tc>
          <w:tcPr>
            <w:tcW w:w="0" w:type="auto"/>
            <w:vAlign w:val="center"/>
            <w:hideMark/>
          </w:tcPr>
          <w:p w:rsidR="007E7CE4" w:rsidRPr="00581F1E" w:rsidRDefault="007E7CE4" w:rsidP="007E7CE4">
            <w:pPr>
              <w:spacing w:before="60" w:after="100" w:afterAutospacing="1"/>
              <w:rPr>
                <w:rFonts w:ascii="Arial" w:hAnsi="Arial" w:cs="Arial"/>
                <w:sz w:val="16"/>
              </w:rPr>
            </w:pPr>
            <w:r w:rsidRPr="00581F1E">
              <w:rPr>
                <w:rFonts w:ascii="Arial" w:hAnsi="Arial" w:cs="Arial"/>
                <w:sz w:val="16"/>
              </w:rPr>
              <w:t>16#00000000 bis 16#7FFFFFFF</w:t>
            </w:r>
          </w:p>
        </w:tc>
        <w:tc>
          <w:tcPr>
            <w:tcW w:w="0" w:type="auto"/>
            <w:vAlign w:val="center"/>
            <w:hideMark/>
          </w:tcPr>
          <w:p w:rsidR="007E7CE4" w:rsidRPr="00581F1E" w:rsidRDefault="007E7CE4" w:rsidP="007E7CE4">
            <w:pPr>
              <w:spacing w:before="60" w:after="100" w:afterAutospacing="1"/>
              <w:rPr>
                <w:rFonts w:ascii="Arial" w:hAnsi="Arial" w:cs="Arial"/>
                <w:sz w:val="16"/>
              </w:rPr>
            </w:pPr>
            <w:r w:rsidRPr="00581F1E">
              <w:rPr>
                <w:rFonts w:ascii="Arial" w:hAnsi="Arial" w:cs="Arial"/>
                <w:sz w:val="16"/>
              </w:rPr>
              <w:t>DINT#16#0001EB5E</w:t>
            </w:r>
          </w:p>
        </w:tc>
      </w:tr>
    </w:tbl>
    <w:p w:rsidR="007E7CE4" w:rsidRPr="00581F1E" w:rsidRDefault="007E7CE4" w:rsidP="007E7CE4">
      <w:pPr>
        <w:spacing w:before="100" w:beforeAutospacing="1" w:after="100" w:afterAutospacing="1"/>
        <w:textAlignment w:val="bottom"/>
        <w:rPr>
          <w:rFonts w:ascii="Arial" w:hAnsi="Arial" w:cs="Arial"/>
        </w:rPr>
      </w:pPr>
      <w:r w:rsidRPr="00581F1E">
        <w:rPr>
          <w:rFonts w:ascii="Arial" w:hAnsi="Arial" w:cs="Arial"/>
        </w:rPr>
        <w:t>Beispiel</w:t>
      </w:r>
    </w:p>
    <w:p w:rsidR="007E7CE4" w:rsidRPr="00581F1E" w:rsidRDefault="007E7CE4" w:rsidP="007E7CE4">
      <w:pPr>
        <w:spacing w:before="100" w:beforeAutospacing="1" w:after="100" w:afterAutospacing="1"/>
        <w:textAlignment w:val="bottom"/>
        <w:rPr>
          <w:rFonts w:ascii="Arial" w:hAnsi="Arial" w:cs="Arial"/>
        </w:rPr>
      </w:pPr>
      <w:r w:rsidRPr="00581F1E">
        <w:rPr>
          <w:rFonts w:ascii="Arial" w:hAnsi="Arial" w:cs="Arial"/>
        </w:rPr>
        <w:t>Das folgende Bild zeigt die Ganzzahl +125790 als Dualzahl:</w:t>
      </w:r>
    </w:p>
    <w:p w:rsidR="007E7CE4" w:rsidRDefault="007E7CE4" w:rsidP="007E7CE4">
      <w:pPr>
        <w:pStyle w:val="berschrift1"/>
        <w:rPr>
          <w:rStyle w:val="Hyperlink"/>
        </w:rPr>
      </w:pPr>
      <w:r>
        <w:rPr>
          <w:noProof/>
        </w:rPr>
        <w:drawing>
          <wp:inline distT="0" distB="0" distL="0" distR="0" wp14:anchorId="2E51BA0F" wp14:editId="105B8D65">
            <wp:extent cx="5760720" cy="1027081"/>
            <wp:effectExtent l="0" t="0" r="0" b="1905"/>
            <wp:docPr id="299" name="Grafik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9"/>
                    <a:stretch>
                      <a:fillRect/>
                    </a:stretch>
                  </pic:blipFill>
                  <pic:spPr>
                    <a:xfrm>
                      <a:off x="0" y="0"/>
                      <a:ext cx="5760720" cy="1027081"/>
                    </a:xfrm>
                    <a:prstGeom prst="rect">
                      <a:avLst/>
                    </a:prstGeom>
                  </pic:spPr>
                </pic:pic>
              </a:graphicData>
            </a:graphic>
          </wp:inline>
        </w:drawing>
      </w:r>
    </w:p>
    <w:p w:rsidR="007E7CE4" w:rsidRDefault="007E7CE4" w:rsidP="007E7CE4">
      <w:pPr>
        <w:spacing w:after="200" w:line="276" w:lineRule="auto"/>
        <w:rPr>
          <w:rStyle w:val="Hyperlink"/>
          <w:rFonts w:asciiTheme="majorHAnsi" w:eastAsiaTheme="majorEastAsia" w:hAnsiTheme="majorHAnsi" w:cstheme="majorBidi"/>
          <w:b/>
          <w:bCs/>
          <w:sz w:val="28"/>
          <w:szCs w:val="28"/>
        </w:rPr>
      </w:pPr>
      <w:r>
        <w:rPr>
          <w:rStyle w:val="Hyperlink"/>
        </w:rPr>
        <w:br w:type="page"/>
      </w:r>
    </w:p>
    <w:tbl>
      <w:tblPr>
        <w:tblW w:w="2384" w:type="pct"/>
        <w:tblCellSpacing w:w="0" w:type="dxa"/>
        <w:tblInd w:w="4266" w:type="dxa"/>
        <w:tblCellMar>
          <w:left w:w="0" w:type="dxa"/>
          <w:right w:w="0" w:type="dxa"/>
        </w:tblCellMar>
        <w:tblLook w:val="04A0" w:firstRow="1" w:lastRow="0" w:firstColumn="1" w:lastColumn="0" w:noHBand="0" w:noVBand="1"/>
      </w:tblPr>
      <w:tblGrid>
        <w:gridCol w:w="4326"/>
      </w:tblGrid>
      <w:tr w:rsidR="007E7CE4" w:rsidTr="007E7CE4">
        <w:trPr>
          <w:tblCellSpacing w:w="0" w:type="dxa"/>
          <w:hidden/>
        </w:trPr>
        <w:tc>
          <w:tcPr>
            <w:tcW w:w="0" w:type="auto"/>
            <w:noWrap/>
            <w:vAlign w:val="center"/>
            <w:hideMark/>
          </w:tcPr>
          <w:p w:rsidR="007E7CE4" w:rsidRDefault="00DC140B" w:rsidP="007E7CE4">
            <w:pPr>
              <w:rPr>
                <w:vanish/>
              </w:rPr>
            </w:pPr>
            <w:hyperlink r:id="rId250" w:history="1">
              <w:r w:rsidR="007E7CE4">
                <w:rPr>
                  <w:rStyle w:val="Hyperlink"/>
                  <w:vanish/>
                </w:rPr>
                <w:t>Glossar</w:t>
              </w:r>
            </w:hyperlink>
          </w:p>
        </w:tc>
      </w:tr>
    </w:tbl>
    <w:p w:rsidR="007E7CE4" w:rsidRDefault="007E7CE4" w:rsidP="007E7CE4">
      <w:pPr>
        <w:rPr>
          <w:vanish/>
        </w:rPr>
      </w:pPr>
    </w:p>
    <w:tbl>
      <w:tblPr>
        <w:tblW w:w="5000" w:type="pct"/>
        <w:tblCellSpacing w:w="0" w:type="dxa"/>
        <w:tblCellMar>
          <w:left w:w="0" w:type="dxa"/>
          <w:right w:w="0" w:type="dxa"/>
        </w:tblCellMar>
        <w:tblLook w:val="04A0" w:firstRow="1" w:lastRow="0" w:firstColumn="1" w:lastColumn="0" w:noHBand="0" w:noVBand="1"/>
      </w:tblPr>
      <w:tblGrid>
        <w:gridCol w:w="9072"/>
      </w:tblGrid>
      <w:tr w:rsidR="007E7CE4" w:rsidTr="007E7CE4">
        <w:trPr>
          <w:tblCellSpacing w:w="0" w:type="dxa"/>
          <w:hidden/>
        </w:trPr>
        <w:tc>
          <w:tcPr>
            <w:tcW w:w="0" w:type="auto"/>
            <w:noWrap/>
            <w:vAlign w:val="center"/>
            <w:hideMark/>
          </w:tcPr>
          <w:p w:rsidR="007E7CE4" w:rsidRDefault="00DC140B" w:rsidP="007E7CE4">
            <w:pPr>
              <w:rPr>
                <w:vanish/>
              </w:rPr>
            </w:pPr>
            <w:hyperlink r:id="rId251" w:history="1">
              <w:r w:rsidR="007E7CE4">
                <w:rPr>
                  <w:rStyle w:val="Hyperlink"/>
                  <w:vanish/>
                </w:rPr>
                <w:t>INT (16-Bit-Ganzzahlen)</w:t>
              </w:r>
            </w:hyperlink>
          </w:p>
        </w:tc>
      </w:tr>
      <w:tr w:rsidR="007E7CE4" w:rsidTr="007E7CE4">
        <w:trPr>
          <w:tblCellSpacing w:w="0" w:type="dxa"/>
          <w:hidden/>
        </w:trPr>
        <w:tc>
          <w:tcPr>
            <w:tcW w:w="0" w:type="auto"/>
            <w:noWrap/>
            <w:vAlign w:val="center"/>
            <w:hideMark/>
          </w:tcPr>
          <w:p w:rsidR="007E7CE4" w:rsidRDefault="00DC140B" w:rsidP="007E7CE4">
            <w:pPr>
              <w:rPr>
                <w:vanish/>
              </w:rPr>
            </w:pPr>
            <w:hyperlink r:id="rId252" w:history="1">
              <w:r w:rsidR="007E7CE4">
                <w:rPr>
                  <w:rStyle w:val="Hyperlink"/>
                  <w:vanish/>
                </w:rPr>
                <w:t>F_FB_MP: Mobile Panel Status (S7-300, S7-400)</w:t>
              </w:r>
            </w:hyperlink>
          </w:p>
        </w:tc>
      </w:tr>
      <w:tr w:rsidR="007E7CE4" w:rsidTr="007E7CE4">
        <w:trPr>
          <w:tblCellSpacing w:w="0" w:type="dxa"/>
          <w:hidden/>
        </w:trPr>
        <w:tc>
          <w:tcPr>
            <w:tcW w:w="0" w:type="auto"/>
            <w:noWrap/>
            <w:vAlign w:val="center"/>
            <w:hideMark/>
          </w:tcPr>
          <w:p w:rsidR="007E7CE4" w:rsidRDefault="00DC140B" w:rsidP="007E7CE4">
            <w:pPr>
              <w:rPr>
                <w:vanish/>
              </w:rPr>
            </w:pPr>
            <w:hyperlink r:id="rId253" w:history="1">
              <w:r w:rsidR="007E7CE4">
                <w:rPr>
                  <w:rStyle w:val="Hyperlink"/>
                  <w:vanish/>
                </w:rPr>
                <w:t>WORD</w:t>
              </w:r>
            </w:hyperlink>
          </w:p>
        </w:tc>
      </w:tr>
      <w:tr w:rsidR="007E7CE4" w:rsidTr="007E7CE4">
        <w:trPr>
          <w:tblCellSpacing w:w="0" w:type="dxa"/>
          <w:hidden/>
        </w:trPr>
        <w:tc>
          <w:tcPr>
            <w:tcW w:w="0" w:type="auto"/>
            <w:noWrap/>
            <w:vAlign w:val="center"/>
            <w:hideMark/>
          </w:tcPr>
          <w:p w:rsidR="007E7CE4" w:rsidRDefault="00DC140B" w:rsidP="007E7CE4">
            <w:pPr>
              <w:rPr>
                <w:vanish/>
              </w:rPr>
            </w:pPr>
            <w:hyperlink r:id="rId254" w:history="1">
              <w:r w:rsidR="007E7CE4">
                <w:rPr>
                  <w:rStyle w:val="Hyperlink"/>
                  <w:vanish/>
                </w:rPr>
                <w:t>F_FB_MP: Mobile Panel Status (S7-300, S7-400)</w:t>
              </w:r>
            </w:hyperlink>
          </w:p>
        </w:tc>
      </w:tr>
      <w:tr w:rsidR="007E7CE4" w:rsidTr="007E7CE4">
        <w:trPr>
          <w:tblCellSpacing w:w="0" w:type="dxa"/>
          <w:hidden/>
        </w:trPr>
        <w:tc>
          <w:tcPr>
            <w:tcW w:w="0" w:type="auto"/>
            <w:noWrap/>
            <w:vAlign w:val="center"/>
            <w:hideMark/>
          </w:tcPr>
          <w:p w:rsidR="007E7CE4" w:rsidRDefault="00DC140B" w:rsidP="007E7CE4">
            <w:pPr>
              <w:rPr>
                <w:vanish/>
              </w:rPr>
            </w:pPr>
            <w:hyperlink r:id="rId255" w:history="1">
              <w:r w:rsidR="007E7CE4">
                <w:rPr>
                  <w:rStyle w:val="Hyperlink"/>
                  <w:vanish/>
                </w:rPr>
                <w:t>INT (16-Bit-Ganzzahlen)</w:t>
              </w:r>
            </w:hyperlink>
          </w:p>
        </w:tc>
      </w:tr>
      <w:tr w:rsidR="007E7CE4" w:rsidTr="007E7CE4">
        <w:trPr>
          <w:tblCellSpacing w:w="0" w:type="dxa"/>
          <w:hidden/>
        </w:trPr>
        <w:tc>
          <w:tcPr>
            <w:tcW w:w="0" w:type="auto"/>
            <w:noWrap/>
            <w:vAlign w:val="center"/>
            <w:hideMark/>
          </w:tcPr>
          <w:p w:rsidR="007E7CE4" w:rsidRDefault="00DC140B" w:rsidP="007E7CE4">
            <w:pPr>
              <w:rPr>
                <w:vanish/>
              </w:rPr>
            </w:pPr>
            <w:hyperlink r:id="rId256" w:history="1">
              <w:r w:rsidR="007E7CE4">
                <w:rPr>
                  <w:rStyle w:val="Hyperlink"/>
                  <w:vanish/>
                </w:rPr>
                <w:t>BYTE (Byte)</w:t>
              </w:r>
            </w:hyperlink>
          </w:p>
        </w:tc>
      </w:tr>
      <w:tr w:rsidR="007E7CE4" w:rsidTr="007E7CE4">
        <w:trPr>
          <w:tblCellSpacing w:w="0" w:type="dxa"/>
          <w:hidden/>
        </w:trPr>
        <w:tc>
          <w:tcPr>
            <w:tcW w:w="0" w:type="auto"/>
            <w:noWrap/>
            <w:vAlign w:val="center"/>
            <w:hideMark/>
          </w:tcPr>
          <w:p w:rsidR="007E7CE4" w:rsidRDefault="00DC140B" w:rsidP="007E7CE4">
            <w:pPr>
              <w:rPr>
                <w:vanish/>
              </w:rPr>
            </w:pPr>
            <w:hyperlink r:id="rId257" w:history="1">
              <w:r w:rsidR="007E7CE4">
                <w:rPr>
                  <w:rStyle w:val="Hyperlink"/>
                  <w:vanish/>
                </w:rPr>
                <w:t>SINT (8-Bit-Ganzzahlen) (S7-1200, S7-1500)</w:t>
              </w:r>
            </w:hyperlink>
          </w:p>
        </w:tc>
      </w:tr>
      <w:tr w:rsidR="007E7CE4" w:rsidTr="007E7CE4">
        <w:trPr>
          <w:tblCellSpacing w:w="0" w:type="dxa"/>
          <w:hidden/>
        </w:trPr>
        <w:tc>
          <w:tcPr>
            <w:tcW w:w="0" w:type="auto"/>
            <w:noWrap/>
            <w:vAlign w:val="center"/>
            <w:hideMark/>
          </w:tcPr>
          <w:p w:rsidR="007E7CE4" w:rsidRDefault="00DC140B" w:rsidP="007E7CE4">
            <w:pPr>
              <w:rPr>
                <w:vanish/>
              </w:rPr>
            </w:pPr>
            <w:hyperlink r:id="rId258" w:history="1">
              <w:r w:rsidR="007E7CE4">
                <w:rPr>
                  <w:rStyle w:val="Hyperlink"/>
                  <w:vanish/>
                </w:rPr>
                <w:t>Unterstützte Datentypen</w:t>
              </w:r>
            </w:hyperlink>
          </w:p>
        </w:tc>
      </w:tr>
      <w:tr w:rsidR="007E7CE4" w:rsidTr="007E7CE4">
        <w:trPr>
          <w:tblCellSpacing w:w="0" w:type="dxa"/>
          <w:hidden/>
        </w:trPr>
        <w:tc>
          <w:tcPr>
            <w:tcW w:w="0" w:type="auto"/>
            <w:noWrap/>
            <w:vAlign w:val="center"/>
            <w:hideMark/>
          </w:tcPr>
          <w:p w:rsidR="007E7CE4" w:rsidRDefault="00DC140B" w:rsidP="007E7CE4">
            <w:pPr>
              <w:rPr>
                <w:vanish/>
              </w:rPr>
            </w:pPr>
            <w:hyperlink r:id="rId259" w:history="1">
              <w:r w:rsidR="007E7CE4">
                <w:rPr>
                  <w:rStyle w:val="Hyperlink"/>
                  <w:vanish/>
                </w:rPr>
                <w:t>UDINT (32-Bit-Ganzzahlen) (S7-1200, S7-1500)</w:t>
              </w:r>
            </w:hyperlink>
          </w:p>
        </w:tc>
      </w:tr>
      <w:tr w:rsidR="007E7CE4" w:rsidTr="007E7CE4">
        <w:trPr>
          <w:tblCellSpacing w:w="0" w:type="dxa"/>
          <w:hidden/>
        </w:trPr>
        <w:tc>
          <w:tcPr>
            <w:tcW w:w="0" w:type="auto"/>
            <w:noWrap/>
            <w:vAlign w:val="center"/>
            <w:hideMark/>
          </w:tcPr>
          <w:p w:rsidR="007E7CE4" w:rsidRDefault="00DC140B" w:rsidP="007E7CE4">
            <w:pPr>
              <w:rPr>
                <w:vanish/>
              </w:rPr>
            </w:pPr>
            <w:hyperlink r:id="rId260" w:history="1">
              <w:r w:rsidR="007E7CE4">
                <w:rPr>
                  <w:rStyle w:val="Hyperlink"/>
                  <w:vanish/>
                </w:rPr>
                <w:t>DINT (32-Bit-Ganzzahlen)</w:t>
              </w:r>
            </w:hyperlink>
          </w:p>
        </w:tc>
      </w:tr>
      <w:tr w:rsidR="007E7CE4" w:rsidTr="007E7CE4">
        <w:trPr>
          <w:tblCellSpacing w:w="0" w:type="dxa"/>
          <w:hidden/>
        </w:trPr>
        <w:tc>
          <w:tcPr>
            <w:tcW w:w="0" w:type="auto"/>
            <w:noWrap/>
            <w:vAlign w:val="center"/>
            <w:hideMark/>
          </w:tcPr>
          <w:p w:rsidR="007E7CE4" w:rsidRDefault="00DC140B" w:rsidP="007E7CE4">
            <w:pPr>
              <w:rPr>
                <w:vanish/>
              </w:rPr>
            </w:pPr>
            <w:hyperlink r:id="rId261" w:history="1">
              <w:r w:rsidR="007E7CE4">
                <w:rPr>
                  <w:rStyle w:val="Hyperlink"/>
                  <w:vanish/>
                </w:rPr>
                <w:t>Übersicht über die gültigen Datentypen</w:t>
              </w:r>
            </w:hyperlink>
          </w:p>
        </w:tc>
      </w:tr>
      <w:tr w:rsidR="007E7CE4" w:rsidTr="007E7CE4">
        <w:trPr>
          <w:tblCellSpacing w:w="0" w:type="dxa"/>
          <w:hidden/>
        </w:trPr>
        <w:tc>
          <w:tcPr>
            <w:tcW w:w="0" w:type="auto"/>
            <w:noWrap/>
            <w:vAlign w:val="center"/>
            <w:hideMark/>
          </w:tcPr>
          <w:p w:rsidR="007E7CE4" w:rsidRDefault="00DC140B" w:rsidP="007E7CE4">
            <w:pPr>
              <w:rPr>
                <w:vanish/>
              </w:rPr>
            </w:pPr>
            <w:hyperlink r:id="rId262" w:history="1">
              <w:r w:rsidR="007E7CE4">
                <w:rPr>
                  <w:rStyle w:val="Hyperlink"/>
                  <w:vanish/>
                </w:rPr>
                <w:t>Grundlagen zu Konstanten</w:t>
              </w:r>
            </w:hyperlink>
          </w:p>
        </w:tc>
      </w:tr>
      <w:tr w:rsidR="007E7CE4" w:rsidTr="007E7CE4">
        <w:trPr>
          <w:tblCellSpacing w:w="0" w:type="dxa"/>
          <w:hidden/>
        </w:trPr>
        <w:tc>
          <w:tcPr>
            <w:tcW w:w="0" w:type="auto"/>
            <w:noWrap/>
            <w:vAlign w:val="center"/>
            <w:hideMark/>
          </w:tcPr>
          <w:p w:rsidR="007E7CE4" w:rsidRDefault="00DC140B" w:rsidP="007E7CE4">
            <w:pPr>
              <w:rPr>
                <w:vanish/>
              </w:rPr>
            </w:pPr>
            <w:hyperlink r:id="rId263" w:history="1">
              <w:r w:rsidR="007E7CE4">
                <w:rPr>
                  <w:rStyle w:val="Hyperlink"/>
                  <w:vanish/>
                </w:rPr>
                <w:t>Datentypkonvertierungen bei S7-1200</w:t>
              </w:r>
            </w:hyperlink>
          </w:p>
        </w:tc>
      </w:tr>
    </w:tbl>
    <w:bookmarkStart w:id="58" w:name="_DWORD"/>
    <w:bookmarkStart w:id="59" w:name="_UDINT_(32-Bit-Ganzzahlen)Beschreibu_1"/>
    <w:bookmarkStart w:id="60" w:name="_UDINT_(32-Bit-Ganzzahlen)Beschreibu_2"/>
    <w:bookmarkEnd w:id="58"/>
    <w:bookmarkEnd w:id="59"/>
    <w:bookmarkEnd w:id="60"/>
    <w:p w:rsidR="007E7CE4" w:rsidRPr="008455AE" w:rsidRDefault="008455AE" w:rsidP="007E7CE4">
      <w:pPr>
        <w:pStyle w:val="berschrift1"/>
        <w:rPr>
          <w:rStyle w:val="Hyperlink"/>
        </w:rPr>
      </w:pPr>
      <w:r>
        <w:fldChar w:fldCharType="begin"/>
      </w:r>
      <w:r>
        <w:instrText xml:space="preserve"> HYPERLINK  \l "_Zahlensysteme:" </w:instrText>
      </w:r>
      <w:r>
        <w:fldChar w:fldCharType="separate"/>
      </w:r>
      <w:r w:rsidR="007E7CE4" w:rsidRPr="008455AE">
        <w:rPr>
          <w:rStyle w:val="Hyperlink"/>
        </w:rPr>
        <w:t>UDINT (32-Bit-Ganzzahlen</w:t>
      </w:r>
      <w:r w:rsidRPr="008455AE">
        <w:rPr>
          <w:rStyle w:val="Hyperlink"/>
        </w:rPr>
        <w:t xml:space="preserve"> S7-1200/1500</w:t>
      </w:r>
      <w:r w:rsidR="007E7CE4" w:rsidRPr="008455AE">
        <w:rPr>
          <w:rStyle w:val="Hyperlink"/>
        </w:rPr>
        <w:t>)</w:t>
      </w:r>
    </w:p>
    <w:p w:rsidR="007E7CE4" w:rsidRPr="003214B5" w:rsidRDefault="008455AE" w:rsidP="007E7CE4">
      <w:pPr>
        <w:pStyle w:val="StandardWeb"/>
        <w:textAlignment w:val="bottom"/>
        <w:rPr>
          <w:rFonts w:ascii="Arial" w:hAnsi="Arial" w:cs="Arial"/>
        </w:rPr>
      </w:pPr>
      <w:r>
        <w:rPr>
          <w:rFonts w:ascii="Arial" w:hAnsi="Arial" w:cs="Arial"/>
          <w:b/>
          <w:bCs/>
          <w:kern w:val="32"/>
          <w:sz w:val="32"/>
          <w:szCs w:val="32"/>
        </w:rPr>
        <w:fldChar w:fldCharType="end"/>
      </w:r>
      <w:r w:rsidR="007E7CE4" w:rsidRPr="003214B5">
        <w:rPr>
          <w:rFonts w:ascii="Arial" w:hAnsi="Arial" w:cs="Arial"/>
        </w:rPr>
        <w:t xml:space="preserve">Ein Operand vom Datentyp UDINT </w:t>
      </w:r>
      <w:r w:rsidR="007E7CE4" w:rsidRPr="003214B5">
        <w:rPr>
          <w:rFonts w:ascii="Arial" w:hAnsi="Arial" w:cs="Arial"/>
          <w:highlight w:val="yellow"/>
        </w:rPr>
        <w:t>(</w:t>
      </w:r>
      <w:proofErr w:type="spellStart"/>
      <w:r w:rsidR="007E7CE4" w:rsidRPr="003214B5">
        <w:rPr>
          <w:rFonts w:ascii="Arial" w:hAnsi="Arial" w:cs="Arial"/>
          <w:highlight w:val="yellow"/>
        </w:rPr>
        <w:t>Unsigned</w:t>
      </w:r>
      <w:proofErr w:type="spellEnd"/>
      <w:r w:rsidR="007E7CE4" w:rsidRPr="003214B5">
        <w:rPr>
          <w:rFonts w:ascii="Arial" w:hAnsi="Arial" w:cs="Arial"/>
          <w:highlight w:val="yellow"/>
        </w:rPr>
        <w:t xml:space="preserve"> Double INT)</w:t>
      </w:r>
      <w:r w:rsidR="007E7CE4" w:rsidRPr="003214B5">
        <w:rPr>
          <w:rFonts w:ascii="Arial" w:hAnsi="Arial" w:cs="Arial"/>
        </w:rPr>
        <w:t xml:space="preserve"> hat eine Länge von 32 Bit und enthält Zahlenwerte ohne Vorzeichen.</w:t>
      </w:r>
    </w:p>
    <w:p w:rsidR="007E7CE4" w:rsidRPr="003214B5" w:rsidRDefault="007E7CE4" w:rsidP="007E7CE4">
      <w:pPr>
        <w:pStyle w:val="StandardWeb"/>
        <w:textAlignment w:val="bottom"/>
        <w:rPr>
          <w:rFonts w:ascii="Arial" w:hAnsi="Arial" w:cs="Arial"/>
        </w:rPr>
      </w:pPr>
      <w:r w:rsidRPr="003214B5">
        <w:rPr>
          <w:rFonts w:ascii="Arial" w:hAnsi="Arial" w:cs="Arial"/>
        </w:rPr>
        <w:t>Ein Operand vom Datentyp UDINT belegt im Speicher vier BYTE.</w:t>
      </w:r>
    </w:p>
    <w:p w:rsidR="007E7CE4" w:rsidRPr="003214B5" w:rsidRDefault="007E7CE4" w:rsidP="007E7CE4">
      <w:pPr>
        <w:pStyle w:val="StandardWeb"/>
        <w:textAlignment w:val="bottom"/>
        <w:rPr>
          <w:rFonts w:ascii="Arial" w:hAnsi="Arial" w:cs="Arial"/>
        </w:rPr>
      </w:pPr>
      <w:r w:rsidRPr="003214B5">
        <w:rPr>
          <w:rFonts w:ascii="Arial" w:hAnsi="Arial" w:cs="Arial"/>
        </w:rPr>
        <w:t>Die folgende Tabelle zeigt die Eigenschaften des Datentyps UDINT:</w:t>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48"/>
        <w:gridCol w:w="1913"/>
        <w:gridCol w:w="3109"/>
        <w:gridCol w:w="3292"/>
      </w:tblGrid>
      <w:tr w:rsidR="007E7CE4" w:rsidRPr="003214B5" w:rsidTr="007E7CE4">
        <w:trPr>
          <w:tblCellSpacing w:w="0" w:type="dxa"/>
        </w:trPr>
        <w:tc>
          <w:tcPr>
            <w:tcW w:w="0" w:type="auto"/>
            <w:vAlign w:val="center"/>
            <w:hideMark/>
          </w:tcPr>
          <w:p w:rsidR="007E7CE4" w:rsidRPr="003214B5" w:rsidRDefault="007E7CE4" w:rsidP="007E7CE4">
            <w:pPr>
              <w:pStyle w:val="ptablelb"/>
              <w:jc w:val="center"/>
              <w:rPr>
                <w:rFonts w:ascii="Arial" w:hAnsi="Arial" w:cs="Arial"/>
                <w:b/>
                <w:bCs/>
                <w:sz w:val="16"/>
              </w:rPr>
            </w:pPr>
            <w:r w:rsidRPr="003214B5">
              <w:rPr>
                <w:rFonts w:ascii="Arial" w:hAnsi="Arial" w:cs="Arial"/>
                <w:b/>
                <w:bCs/>
                <w:sz w:val="16"/>
              </w:rPr>
              <w:t>Länge (Bit)</w:t>
            </w:r>
          </w:p>
        </w:tc>
        <w:tc>
          <w:tcPr>
            <w:tcW w:w="0" w:type="auto"/>
            <w:vAlign w:val="center"/>
            <w:hideMark/>
          </w:tcPr>
          <w:p w:rsidR="007E7CE4" w:rsidRPr="003214B5" w:rsidRDefault="007E7CE4" w:rsidP="007E7CE4">
            <w:pPr>
              <w:pStyle w:val="ptablelb"/>
              <w:jc w:val="center"/>
              <w:rPr>
                <w:rFonts w:ascii="Arial" w:hAnsi="Arial" w:cs="Arial"/>
                <w:b/>
                <w:bCs/>
                <w:sz w:val="16"/>
              </w:rPr>
            </w:pPr>
            <w:r w:rsidRPr="003214B5">
              <w:rPr>
                <w:rFonts w:ascii="Arial" w:hAnsi="Arial" w:cs="Arial"/>
                <w:b/>
                <w:bCs/>
                <w:sz w:val="16"/>
              </w:rPr>
              <w:t>Format</w:t>
            </w:r>
          </w:p>
        </w:tc>
        <w:tc>
          <w:tcPr>
            <w:tcW w:w="0" w:type="auto"/>
            <w:vAlign w:val="center"/>
            <w:hideMark/>
          </w:tcPr>
          <w:p w:rsidR="007E7CE4" w:rsidRPr="003214B5" w:rsidRDefault="007E7CE4" w:rsidP="007E7CE4">
            <w:pPr>
              <w:pStyle w:val="ptablelb"/>
              <w:jc w:val="center"/>
              <w:rPr>
                <w:rFonts w:ascii="Arial" w:hAnsi="Arial" w:cs="Arial"/>
                <w:b/>
                <w:bCs/>
                <w:sz w:val="16"/>
              </w:rPr>
            </w:pPr>
            <w:r w:rsidRPr="003214B5">
              <w:rPr>
                <w:rFonts w:ascii="Arial" w:hAnsi="Arial" w:cs="Arial"/>
                <w:b/>
                <w:bCs/>
                <w:sz w:val="16"/>
              </w:rPr>
              <w:t>Wertebereich</w:t>
            </w:r>
          </w:p>
        </w:tc>
        <w:tc>
          <w:tcPr>
            <w:tcW w:w="0" w:type="auto"/>
            <w:vAlign w:val="center"/>
            <w:hideMark/>
          </w:tcPr>
          <w:p w:rsidR="007E7CE4" w:rsidRPr="003214B5" w:rsidRDefault="007E7CE4" w:rsidP="007E7CE4">
            <w:pPr>
              <w:pStyle w:val="ptablelb"/>
              <w:jc w:val="center"/>
              <w:rPr>
                <w:rFonts w:ascii="Arial" w:hAnsi="Arial" w:cs="Arial"/>
                <w:b/>
                <w:bCs/>
                <w:sz w:val="16"/>
              </w:rPr>
            </w:pPr>
            <w:r w:rsidRPr="003214B5">
              <w:rPr>
                <w:rFonts w:ascii="Arial" w:hAnsi="Arial" w:cs="Arial"/>
                <w:b/>
                <w:bCs/>
                <w:sz w:val="16"/>
              </w:rPr>
              <w:t>Beispiele für Werteingaben</w:t>
            </w:r>
          </w:p>
        </w:tc>
      </w:tr>
      <w:tr w:rsidR="007E7CE4" w:rsidRPr="003214B5" w:rsidTr="007E7CE4">
        <w:trPr>
          <w:tblCellSpacing w:w="0" w:type="dxa"/>
        </w:trPr>
        <w:tc>
          <w:tcPr>
            <w:tcW w:w="0" w:type="auto"/>
            <w:vMerge w:val="restart"/>
            <w:vAlign w:val="center"/>
            <w:hideMark/>
          </w:tcPr>
          <w:p w:rsidR="007E7CE4" w:rsidRPr="003214B5" w:rsidRDefault="007E7CE4" w:rsidP="007E7CE4">
            <w:pPr>
              <w:pStyle w:val="ptablel"/>
              <w:spacing w:before="60" w:beforeAutospacing="0"/>
              <w:rPr>
                <w:rFonts w:ascii="Arial" w:hAnsi="Arial" w:cs="Arial"/>
                <w:sz w:val="16"/>
              </w:rPr>
            </w:pPr>
            <w:r w:rsidRPr="003214B5">
              <w:rPr>
                <w:rFonts w:ascii="Arial" w:hAnsi="Arial" w:cs="Arial"/>
                <w:sz w:val="16"/>
              </w:rPr>
              <w:t>32</w:t>
            </w:r>
          </w:p>
        </w:tc>
        <w:tc>
          <w:tcPr>
            <w:tcW w:w="0" w:type="auto"/>
            <w:vAlign w:val="center"/>
            <w:hideMark/>
          </w:tcPr>
          <w:p w:rsidR="007E7CE4" w:rsidRPr="003214B5" w:rsidRDefault="007E7CE4" w:rsidP="007E7CE4">
            <w:pPr>
              <w:pStyle w:val="ptablel"/>
              <w:spacing w:before="60" w:beforeAutospacing="0"/>
              <w:rPr>
                <w:rFonts w:ascii="Arial" w:hAnsi="Arial" w:cs="Arial"/>
                <w:sz w:val="16"/>
              </w:rPr>
            </w:pPr>
            <w:r w:rsidRPr="003214B5">
              <w:rPr>
                <w:rFonts w:ascii="Arial" w:hAnsi="Arial" w:cs="Arial"/>
                <w:sz w:val="16"/>
              </w:rPr>
              <w:t>Ganzzahlen ohne Vorzeichen</w:t>
            </w:r>
          </w:p>
        </w:tc>
        <w:tc>
          <w:tcPr>
            <w:tcW w:w="0" w:type="auto"/>
            <w:vAlign w:val="center"/>
            <w:hideMark/>
          </w:tcPr>
          <w:p w:rsidR="007E7CE4" w:rsidRPr="003214B5" w:rsidRDefault="007E7CE4" w:rsidP="007E7CE4">
            <w:pPr>
              <w:pStyle w:val="ptablel"/>
              <w:spacing w:before="60" w:beforeAutospacing="0"/>
              <w:rPr>
                <w:rFonts w:ascii="Arial" w:hAnsi="Arial" w:cs="Arial"/>
                <w:sz w:val="16"/>
              </w:rPr>
            </w:pPr>
            <w:r w:rsidRPr="003214B5">
              <w:rPr>
                <w:rFonts w:ascii="Arial" w:hAnsi="Arial" w:cs="Arial"/>
                <w:sz w:val="16"/>
              </w:rPr>
              <w:t>0 bis 4294967295</w:t>
            </w:r>
          </w:p>
        </w:tc>
        <w:tc>
          <w:tcPr>
            <w:tcW w:w="0" w:type="auto"/>
            <w:vAlign w:val="center"/>
            <w:hideMark/>
          </w:tcPr>
          <w:p w:rsidR="007E7CE4" w:rsidRPr="003214B5" w:rsidRDefault="007E7CE4" w:rsidP="007E7CE4">
            <w:pPr>
              <w:pStyle w:val="ptablel"/>
              <w:spacing w:before="60" w:beforeAutospacing="0"/>
              <w:rPr>
                <w:rFonts w:ascii="Arial" w:hAnsi="Arial" w:cs="Arial"/>
                <w:sz w:val="16"/>
              </w:rPr>
            </w:pPr>
            <w:r w:rsidRPr="003214B5">
              <w:rPr>
                <w:rFonts w:ascii="Arial" w:hAnsi="Arial" w:cs="Arial"/>
                <w:sz w:val="16"/>
              </w:rPr>
              <w:t>UDINT#4042322160</w:t>
            </w:r>
          </w:p>
        </w:tc>
      </w:tr>
      <w:tr w:rsidR="007E7CE4" w:rsidRPr="003214B5" w:rsidTr="007E7CE4">
        <w:trPr>
          <w:tblCellSpacing w:w="0" w:type="dxa"/>
        </w:trPr>
        <w:tc>
          <w:tcPr>
            <w:tcW w:w="0" w:type="auto"/>
            <w:vMerge/>
            <w:vAlign w:val="center"/>
            <w:hideMark/>
          </w:tcPr>
          <w:p w:rsidR="007E7CE4" w:rsidRPr="003214B5" w:rsidRDefault="007E7CE4" w:rsidP="007E7CE4">
            <w:pPr>
              <w:rPr>
                <w:rFonts w:ascii="Arial" w:hAnsi="Arial" w:cs="Arial"/>
                <w:sz w:val="16"/>
              </w:rPr>
            </w:pPr>
          </w:p>
        </w:tc>
        <w:tc>
          <w:tcPr>
            <w:tcW w:w="0" w:type="auto"/>
            <w:vAlign w:val="center"/>
            <w:hideMark/>
          </w:tcPr>
          <w:p w:rsidR="007E7CE4" w:rsidRPr="003214B5" w:rsidRDefault="007E7CE4" w:rsidP="007E7CE4">
            <w:pPr>
              <w:pStyle w:val="ptablel"/>
              <w:spacing w:before="60" w:beforeAutospacing="0"/>
              <w:rPr>
                <w:rFonts w:ascii="Arial" w:hAnsi="Arial" w:cs="Arial"/>
                <w:sz w:val="16"/>
              </w:rPr>
            </w:pPr>
            <w:r w:rsidRPr="003214B5">
              <w:rPr>
                <w:rFonts w:ascii="Arial" w:hAnsi="Arial" w:cs="Arial"/>
                <w:sz w:val="16"/>
              </w:rPr>
              <w:t>Dualzahlen</w:t>
            </w:r>
          </w:p>
        </w:tc>
        <w:tc>
          <w:tcPr>
            <w:tcW w:w="0" w:type="auto"/>
            <w:vAlign w:val="center"/>
            <w:hideMark/>
          </w:tcPr>
          <w:p w:rsidR="007E7CE4" w:rsidRPr="003214B5" w:rsidRDefault="007E7CE4" w:rsidP="007E7CE4">
            <w:pPr>
              <w:pStyle w:val="ptablel"/>
              <w:spacing w:before="60" w:beforeAutospacing="0"/>
              <w:rPr>
                <w:rFonts w:ascii="Arial" w:hAnsi="Arial" w:cs="Arial"/>
                <w:sz w:val="16"/>
              </w:rPr>
            </w:pPr>
            <w:r w:rsidRPr="003214B5">
              <w:rPr>
                <w:rFonts w:ascii="Arial" w:hAnsi="Arial" w:cs="Arial"/>
                <w:sz w:val="16"/>
              </w:rPr>
              <w:t>2#0 bis 2#1111</w:t>
            </w:r>
            <w:r w:rsidR="009F2762">
              <w:rPr>
                <w:rFonts w:ascii="Arial" w:hAnsi="Arial" w:cs="Arial"/>
                <w:sz w:val="16"/>
              </w:rPr>
              <w:t xml:space="preserve"> </w:t>
            </w:r>
            <w:r w:rsidRPr="003214B5">
              <w:rPr>
                <w:rFonts w:ascii="Arial" w:hAnsi="Arial" w:cs="Arial"/>
                <w:sz w:val="16"/>
              </w:rPr>
              <w:t>1111</w:t>
            </w:r>
            <w:r w:rsidR="009F2762">
              <w:rPr>
                <w:rFonts w:ascii="Arial" w:hAnsi="Arial" w:cs="Arial"/>
                <w:sz w:val="16"/>
              </w:rPr>
              <w:t xml:space="preserve"> </w:t>
            </w:r>
            <w:r w:rsidRPr="003214B5">
              <w:rPr>
                <w:rFonts w:ascii="Arial" w:hAnsi="Arial" w:cs="Arial"/>
                <w:sz w:val="16"/>
              </w:rPr>
              <w:t>1111</w:t>
            </w:r>
            <w:r w:rsidR="009F2762">
              <w:rPr>
                <w:rFonts w:ascii="Arial" w:hAnsi="Arial" w:cs="Arial"/>
                <w:sz w:val="16"/>
              </w:rPr>
              <w:t xml:space="preserve"> </w:t>
            </w:r>
            <w:r w:rsidRPr="003214B5">
              <w:rPr>
                <w:rFonts w:ascii="Arial" w:hAnsi="Arial" w:cs="Arial"/>
                <w:sz w:val="16"/>
              </w:rPr>
              <w:t>1111</w:t>
            </w:r>
            <w:r w:rsidR="009F2762">
              <w:rPr>
                <w:rFonts w:ascii="Arial" w:hAnsi="Arial" w:cs="Arial"/>
                <w:sz w:val="16"/>
              </w:rPr>
              <w:t xml:space="preserve"> </w:t>
            </w:r>
            <w:r w:rsidRPr="003214B5">
              <w:rPr>
                <w:rFonts w:ascii="Arial" w:hAnsi="Arial" w:cs="Arial"/>
                <w:sz w:val="16"/>
              </w:rPr>
              <w:t>1111</w:t>
            </w:r>
            <w:r w:rsidR="009F2762">
              <w:rPr>
                <w:rFonts w:ascii="Arial" w:hAnsi="Arial" w:cs="Arial"/>
                <w:sz w:val="16"/>
              </w:rPr>
              <w:t xml:space="preserve"> </w:t>
            </w:r>
            <w:r w:rsidRPr="003214B5">
              <w:rPr>
                <w:rFonts w:ascii="Arial" w:hAnsi="Arial" w:cs="Arial"/>
                <w:sz w:val="16"/>
              </w:rPr>
              <w:t>1111</w:t>
            </w:r>
            <w:r w:rsidR="009F2762">
              <w:rPr>
                <w:rFonts w:ascii="Arial" w:hAnsi="Arial" w:cs="Arial"/>
                <w:sz w:val="16"/>
              </w:rPr>
              <w:t xml:space="preserve"> </w:t>
            </w:r>
            <w:r w:rsidRPr="003214B5">
              <w:rPr>
                <w:rFonts w:ascii="Arial" w:hAnsi="Arial" w:cs="Arial"/>
                <w:sz w:val="16"/>
              </w:rPr>
              <w:t>1111</w:t>
            </w:r>
            <w:r w:rsidR="009F2762">
              <w:rPr>
                <w:rFonts w:ascii="Arial" w:hAnsi="Arial" w:cs="Arial"/>
                <w:sz w:val="16"/>
              </w:rPr>
              <w:t xml:space="preserve"> </w:t>
            </w:r>
            <w:r w:rsidRPr="003214B5">
              <w:rPr>
                <w:rFonts w:ascii="Arial" w:hAnsi="Arial" w:cs="Arial"/>
                <w:sz w:val="16"/>
              </w:rPr>
              <w:t>1111</w:t>
            </w:r>
          </w:p>
        </w:tc>
        <w:tc>
          <w:tcPr>
            <w:tcW w:w="0" w:type="auto"/>
            <w:vAlign w:val="center"/>
            <w:hideMark/>
          </w:tcPr>
          <w:p w:rsidR="007E7CE4" w:rsidRPr="003214B5" w:rsidRDefault="007E7CE4" w:rsidP="007E7CE4">
            <w:pPr>
              <w:pStyle w:val="ptablel"/>
              <w:spacing w:before="60" w:beforeAutospacing="0"/>
              <w:rPr>
                <w:rFonts w:ascii="Arial" w:hAnsi="Arial" w:cs="Arial"/>
                <w:sz w:val="16"/>
              </w:rPr>
            </w:pPr>
            <w:r w:rsidRPr="003214B5">
              <w:rPr>
                <w:rFonts w:ascii="Arial" w:hAnsi="Arial" w:cs="Arial"/>
                <w:sz w:val="16"/>
              </w:rPr>
              <w:t>UDINT#2#1111</w:t>
            </w:r>
            <w:r w:rsidR="009F2762">
              <w:rPr>
                <w:rFonts w:ascii="Arial" w:hAnsi="Arial" w:cs="Arial"/>
                <w:sz w:val="16"/>
              </w:rPr>
              <w:t xml:space="preserve"> </w:t>
            </w:r>
            <w:r w:rsidRPr="003214B5">
              <w:rPr>
                <w:rFonts w:ascii="Arial" w:hAnsi="Arial" w:cs="Arial"/>
                <w:sz w:val="16"/>
              </w:rPr>
              <w:t>0000</w:t>
            </w:r>
            <w:r w:rsidR="009F2762">
              <w:rPr>
                <w:rFonts w:ascii="Arial" w:hAnsi="Arial" w:cs="Arial"/>
                <w:sz w:val="16"/>
              </w:rPr>
              <w:t xml:space="preserve"> </w:t>
            </w:r>
            <w:r w:rsidRPr="003214B5">
              <w:rPr>
                <w:rFonts w:ascii="Arial" w:hAnsi="Arial" w:cs="Arial"/>
                <w:sz w:val="16"/>
              </w:rPr>
              <w:t>1111</w:t>
            </w:r>
            <w:r w:rsidR="009F2762">
              <w:rPr>
                <w:rFonts w:ascii="Arial" w:hAnsi="Arial" w:cs="Arial"/>
                <w:sz w:val="16"/>
              </w:rPr>
              <w:t xml:space="preserve"> </w:t>
            </w:r>
            <w:r w:rsidRPr="003214B5">
              <w:rPr>
                <w:rFonts w:ascii="Arial" w:hAnsi="Arial" w:cs="Arial"/>
                <w:sz w:val="16"/>
              </w:rPr>
              <w:t>0000</w:t>
            </w:r>
            <w:r w:rsidR="009F2762">
              <w:rPr>
                <w:rFonts w:ascii="Arial" w:hAnsi="Arial" w:cs="Arial"/>
                <w:sz w:val="16"/>
              </w:rPr>
              <w:t xml:space="preserve"> </w:t>
            </w:r>
            <w:r w:rsidRPr="003214B5">
              <w:rPr>
                <w:rFonts w:ascii="Arial" w:hAnsi="Arial" w:cs="Arial"/>
                <w:sz w:val="16"/>
              </w:rPr>
              <w:t>1111</w:t>
            </w:r>
            <w:r w:rsidR="009F2762">
              <w:rPr>
                <w:rFonts w:ascii="Arial" w:hAnsi="Arial" w:cs="Arial"/>
                <w:sz w:val="16"/>
              </w:rPr>
              <w:t xml:space="preserve"> </w:t>
            </w:r>
            <w:r w:rsidRPr="003214B5">
              <w:rPr>
                <w:rFonts w:ascii="Arial" w:hAnsi="Arial" w:cs="Arial"/>
                <w:sz w:val="16"/>
              </w:rPr>
              <w:t>0000</w:t>
            </w:r>
            <w:r w:rsidR="009F2762">
              <w:rPr>
                <w:rFonts w:ascii="Arial" w:hAnsi="Arial" w:cs="Arial"/>
                <w:sz w:val="16"/>
              </w:rPr>
              <w:t xml:space="preserve"> </w:t>
            </w:r>
            <w:r w:rsidRPr="003214B5">
              <w:rPr>
                <w:rFonts w:ascii="Arial" w:hAnsi="Arial" w:cs="Arial"/>
                <w:sz w:val="16"/>
              </w:rPr>
              <w:t>1111</w:t>
            </w:r>
            <w:r w:rsidR="009F2762">
              <w:rPr>
                <w:rFonts w:ascii="Arial" w:hAnsi="Arial" w:cs="Arial"/>
                <w:sz w:val="16"/>
              </w:rPr>
              <w:t xml:space="preserve"> </w:t>
            </w:r>
            <w:r w:rsidRPr="003214B5">
              <w:rPr>
                <w:rFonts w:ascii="Arial" w:hAnsi="Arial" w:cs="Arial"/>
                <w:sz w:val="16"/>
              </w:rPr>
              <w:t>0000</w:t>
            </w:r>
          </w:p>
        </w:tc>
      </w:tr>
      <w:tr w:rsidR="007E7CE4" w:rsidRPr="003214B5" w:rsidTr="007E7CE4">
        <w:trPr>
          <w:tblCellSpacing w:w="0" w:type="dxa"/>
        </w:trPr>
        <w:tc>
          <w:tcPr>
            <w:tcW w:w="0" w:type="auto"/>
            <w:vMerge/>
            <w:vAlign w:val="center"/>
            <w:hideMark/>
          </w:tcPr>
          <w:p w:rsidR="007E7CE4" w:rsidRPr="003214B5" w:rsidRDefault="007E7CE4" w:rsidP="007E7CE4">
            <w:pPr>
              <w:rPr>
                <w:rFonts w:ascii="Arial" w:hAnsi="Arial" w:cs="Arial"/>
                <w:sz w:val="16"/>
              </w:rPr>
            </w:pPr>
          </w:p>
        </w:tc>
        <w:tc>
          <w:tcPr>
            <w:tcW w:w="0" w:type="auto"/>
            <w:vAlign w:val="center"/>
            <w:hideMark/>
          </w:tcPr>
          <w:p w:rsidR="007E7CE4" w:rsidRPr="003214B5" w:rsidRDefault="007E7CE4" w:rsidP="007E7CE4">
            <w:pPr>
              <w:pStyle w:val="ptablel"/>
              <w:spacing w:before="60" w:beforeAutospacing="0"/>
              <w:rPr>
                <w:rFonts w:ascii="Arial" w:hAnsi="Arial" w:cs="Arial"/>
                <w:sz w:val="16"/>
              </w:rPr>
            </w:pPr>
            <w:proofErr w:type="spellStart"/>
            <w:r w:rsidRPr="003214B5">
              <w:rPr>
                <w:rFonts w:ascii="Arial" w:hAnsi="Arial" w:cs="Arial"/>
                <w:sz w:val="16"/>
              </w:rPr>
              <w:t>Oktalzahlen</w:t>
            </w:r>
            <w:proofErr w:type="spellEnd"/>
          </w:p>
        </w:tc>
        <w:tc>
          <w:tcPr>
            <w:tcW w:w="0" w:type="auto"/>
            <w:vAlign w:val="center"/>
            <w:hideMark/>
          </w:tcPr>
          <w:p w:rsidR="007E7CE4" w:rsidRPr="003214B5" w:rsidRDefault="007E7CE4" w:rsidP="007E7CE4">
            <w:pPr>
              <w:pStyle w:val="ptablel"/>
              <w:spacing w:before="60" w:beforeAutospacing="0"/>
              <w:rPr>
                <w:rFonts w:ascii="Arial" w:hAnsi="Arial" w:cs="Arial"/>
                <w:sz w:val="16"/>
              </w:rPr>
            </w:pPr>
            <w:r w:rsidRPr="003214B5">
              <w:rPr>
                <w:rFonts w:ascii="Arial" w:hAnsi="Arial" w:cs="Arial"/>
                <w:sz w:val="16"/>
              </w:rPr>
              <w:t>8#0 bis 8#37777777777</w:t>
            </w:r>
          </w:p>
        </w:tc>
        <w:tc>
          <w:tcPr>
            <w:tcW w:w="0" w:type="auto"/>
            <w:vAlign w:val="center"/>
            <w:hideMark/>
          </w:tcPr>
          <w:p w:rsidR="007E7CE4" w:rsidRPr="003214B5" w:rsidRDefault="007E7CE4" w:rsidP="007E7CE4">
            <w:pPr>
              <w:pStyle w:val="ptablel"/>
              <w:spacing w:before="60" w:beforeAutospacing="0"/>
              <w:rPr>
                <w:rFonts w:ascii="Arial" w:hAnsi="Arial" w:cs="Arial"/>
                <w:sz w:val="16"/>
              </w:rPr>
            </w:pPr>
            <w:r w:rsidRPr="003214B5">
              <w:rPr>
                <w:rFonts w:ascii="Arial" w:hAnsi="Arial" w:cs="Arial"/>
                <w:sz w:val="16"/>
              </w:rPr>
              <w:t>UDINT#8#36074170360</w:t>
            </w:r>
          </w:p>
        </w:tc>
      </w:tr>
      <w:tr w:rsidR="007E7CE4" w:rsidRPr="003214B5" w:rsidTr="007E7CE4">
        <w:trPr>
          <w:tblCellSpacing w:w="0" w:type="dxa"/>
        </w:trPr>
        <w:tc>
          <w:tcPr>
            <w:tcW w:w="0" w:type="auto"/>
            <w:vMerge/>
            <w:vAlign w:val="center"/>
            <w:hideMark/>
          </w:tcPr>
          <w:p w:rsidR="007E7CE4" w:rsidRPr="003214B5" w:rsidRDefault="007E7CE4" w:rsidP="007E7CE4">
            <w:pPr>
              <w:rPr>
                <w:rFonts w:ascii="Arial" w:hAnsi="Arial" w:cs="Arial"/>
                <w:sz w:val="16"/>
              </w:rPr>
            </w:pPr>
          </w:p>
        </w:tc>
        <w:tc>
          <w:tcPr>
            <w:tcW w:w="0" w:type="auto"/>
            <w:vAlign w:val="center"/>
            <w:hideMark/>
          </w:tcPr>
          <w:p w:rsidR="007E7CE4" w:rsidRPr="003214B5" w:rsidRDefault="007E7CE4" w:rsidP="007E7CE4">
            <w:pPr>
              <w:pStyle w:val="ptablel"/>
              <w:spacing w:before="60" w:beforeAutospacing="0"/>
              <w:rPr>
                <w:rFonts w:ascii="Arial" w:hAnsi="Arial" w:cs="Arial"/>
                <w:sz w:val="16"/>
              </w:rPr>
            </w:pPr>
            <w:r w:rsidRPr="003214B5">
              <w:rPr>
                <w:rFonts w:ascii="Arial" w:hAnsi="Arial" w:cs="Arial"/>
                <w:sz w:val="16"/>
              </w:rPr>
              <w:t>Hexadezimalzahlen</w:t>
            </w:r>
          </w:p>
        </w:tc>
        <w:tc>
          <w:tcPr>
            <w:tcW w:w="0" w:type="auto"/>
            <w:vAlign w:val="center"/>
            <w:hideMark/>
          </w:tcPr>
          <w:p w:rsidR="007E7CE4" w:rsidRPr="003214B5" w:rsidRDefault="007E7CE4" w:rsidP="007E7CE4">
            <w:pPr>
              <w:pStyle w:val="ptablel"/>
              <w:spacing w:before="60" w:beforeAutospacing="0"/>
              <w:rPr>
                <w:rFonts w:ascii="Arial" w:hAnsi="Arial" w:cs="Arial"/>
                <w:sz w:val="16"/>
              </w:rPr>
            </w:pPr>
            <w:r w:rsidRPr="003214B5">
              <w:rPr>
                <w:rFonts w:ascii="Arial" w:hAnsi="Arial" w:cs="Arial"/>
                <w:sz w:val="16"/>
              </w:rPr>
              <w:t>16#00000000 bis 16#FFFFFFFF</w:t>
            </w:r>
          </w:p>
        </w:tc>
        <w:tc>
          <w:tcPr>
            <w:tcW w:w="0" w:type="auto"/>
            <w:vAlign w:val="center"/>
            <w:hideMark/>
          </w:tcPr>
          <w:p w:rsidR="007E7CE4" w:rsidRPr="003214B5" w:rsidRDefault="007E7CE4" w:rsidP="007E7CE4">
            <w:pPr>
              <w:pStyle w:val="ptablel"/>
              <w:spacing w:before="60" w:beforeAutospacing="0"/>
              <w:rPr>
                <w:rFonts w:ascii="Arial" w:hAnsi="Arial" w:cs="Arial"/>
                <w:sz w:val="16"/>
              </w:rPr>
            </w:pPr>
            <w:r w:rsidRPr="003214B5">
              <w:rPr>
                <w:rFonts w:ascii="Arial" w:hAnsi="Arial" w:cs="Arial"/>
                <w:sz w:val="16"/>
              </w:rPr>
              <w:t>UDINT#16#F0F0F0F0</w:t>
            </w:r>
          </w:p>
        </w:tc>
      </w:tr>
    </w:tbl>
    <w:p w:rsidR="007E7CE4" w:rsidRPr="003214B5" w:rsidRDefault="007E7CE4" w:rsidP="007E7CE4">
      <w:pPr>
        <w:pStyle w:val="blocktitle"/>
        <w:textAlignment w:val="bottom"/>
        <w:rPr>
          <w:rFonts w:ascii="Arial" w:hAnsi="Arial" w:cs="Arial"/>
        </w:rPr>
      </w:pPr>
      <w:r w:rsidRPr="003214B5">
        <w:rPr>
          <w:rFonts w:ascii="Arial" w:hAnsi="Arial" w:cs="Arial"/>
        </w:rPr>
        <w:t>Beispiel</w:t>
      </w:r>
    </w:p>
    <w:p w:rsidR="007E7CE4" w:rsidRPr="003214B5" w:rsidRDefault="007E7CE4" w:rsidP="007E7CE4">
      <w:pPr>
        <w:pStyle w:val="StandardWeb"/>
        <w:textAlignment w:val="bottom"/>
        <w:rPr>
          <w:rFonts w:ascii="Arial" w:hAnsi="Arial" w:cs="Arial"/>
        </w:rPr>
      </w:pPr>
      <w:r w:rsidRPr="003214B5">
        <w:rPr>
          <w:rFonts w:ascii="Arial" w:hAnsi="Arial" w:cs="Arial"/>
        </w:rPr>
        <w:t>Das folgende Bild zeigt die Ganzzahl 4042322160 als Dualzahl:</w:t>
      </w:r>
    </w:p>
    <w:p w:rsidR="007E7CE4" w:rsidRDefault="007E7CE4" w:rsidP="007E7CE4">
      <w:pPr>
        <w:pStyle w:val="berschrift1"/>
      </w:pPr>
      <w:r>
        <w:t xml:space="preserve"> </w:t>
      </w:r>
      <w:r>
        <w:rPr>
          <w:noProof/>
        </w:rPr>
        <w:drawing>
          <wp:inline distT="0" distB="0" distL="0" distR="0" wp14:anchorId="234C1B28" wp14:editId="39BAA19A">
            <wp:extent cx="5972810" cy="1233170"/>
            <wp:effectExtent l="0" t="0" r="8890" b="5080"/>
            <wp:docPr id="303" name="Grafik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4"/>
                    <a:stretch>
                      <a:fillRect/>
                    </a:stretch>
                  </pic:blipFill>
                  <pic:spPr>
                    <a:xfrm>
                      <a:off x="0" y="0"/>
                      <a:ext cx="5972810" cy="1233170"/>
                    </a:xfrm>
                    <a:prstGeom prst="rect">
                      <a:avLst/>
                    </a:prstGeom>
                  </pic:spPr>
                </pic:pic>
              </a:graphicData>
            </a:graphic>
          </wp:inline>
        </w:drawing>
      </w:r>
    </w:p>
    <w:p w:rsidR="007E7CE4" w:rsidRDefault="007E7CE4" w:rsidP="007E7CE4">
      <w:pPr>
        <w:rPr>
          <w:rFonts w:asciiTheme="majorHAnsi" w:eastAsiaTheme="majorEastAsia" w:hAnsiTheme="majorHAnsi" w:cstheme="majorBidi"/>
          <w:color w:val="365F91" w:themeColor="accent1" w:themeShade="BF"/>
          <w:sz w:val="28"/>
          <w:szCs w:val="28"/>
        </w:rPr>
      </w:pPr>
      <w:r>
        <w:br w:type="page"/>
      </w:r>
    </w:p>
    <w:bookmarkStart w:id="61" w:name="_DWORD_1"/>
    <w:bookmarkStart w:id="62" w:name="_DWORD_2"/>
    <w:bookmarkEnd w:id="61"/>
    <w:bookmarkEnd w:id="62"/>
    <w:p w:rsidR="007E7CE4" w:rsidRPr="008455AE" w:rsidRDefault="008455AE" w:rsidP="007E7CE4">
      <w:pPr>
        <w:pStyle w:val="berschrift1"/>
        <w:rPr>
          <w:rStyle w:val="Hyperlink"/>
        </w:rPr>
      </w:pPr>
      <w:r>
        <w:lastRenderedPageBreak/>
        <w:fldChar w:fldCharType="begin"/>
      </w:r>
      <w:r>
        <w:instrText xml:space="preserve"> HYPERLINK  \l "_Zahlensysteme:" </w:instrText>
      </w:r>
      <w:r>
        <w:fldChar w:fldCharType="separate"/>
      </w:r>
      <w:r w:rsidR="007E7CE4" w:rsidRPr="008455AE">
        <w:rPr>
          <w:rStyle w:val="Hyperlink"/>
        </w:rPr>
        <w:t>DWORD</w:t>
      </w:r>
      <w:r>
        <w:rPr>
          <w:rStyle w:val="Hyperlink"/>
        </w:rPr>
        <w:t xml:space="preserve"> (32</w:t>
      </w:r>
      <w:r w:rsidRPr="008455AE">
        <w:rPr>
          <w:rStyle w:val="Hyperlink"/>
        </w:rPr>
        <w:t>-Bit-Ganzzahlen S7-</w:t>
      </w:r>
      <w:r>
        <w:rPr>
          <w:rStyle w:val="Hyperlink"/>
        </w:rPr>
        <w:t>30</w:t>
      </w:r>
      <w:r w:rsidRPr="008455AE">
        <w:rPr>
          <w:rStyle w:val="Hyperlink"/>
        </w:rPr>
        <w:t>0)</w:t>
      </w:r>
      <w:r w:rsidR="007E7CE4" w:rsidRPr="008455AE">
        <w:rPr>
          <w:rStyle w:val="Hyperlink"/>
        </w:rPr>
        <w:t xml:space="preserve"> </w:t>
      </w:r>
    </w:p>
    <w:p w:rsidR="007E7CE4" w:rsidRPr="00547214" w:rsidRDefault="008455AE" w:rsidP="007E7CE4">
      <w:pPr>
        <w:pStyle w:val="blocktitlefirst"/>
        <w:textAlignment w:val="bottom"/>
        <w:rPr>
          <w:rFonts w:ascii="Arial" w:hAnsi="Arial" w:cs="Arial"/>
        </w:rPr>
      </w:pPr>
      <w:r>
        <w:rPr>
          <w:rFonts w:ascii="Arial" w:hAnsi="Arial" w:cs="Arial"/>
          <w:b/>
          <w:bCs/>
          <w:kern w:val="32"/>
          <w:sz w:val="32"/>
          <w:szCs w:val="32"/>
        </w:rPr>
        <w:fldChar w:fldCharType="end"/>
      </w:r>
      <w:r w:rsidR="007E7CE4" w:rsidRPr="00547214">
        <w:rPr>
          <w:rFonts w:ascii="Arial" w:hAnsi="Arial" w:cs="Arial"/>
        </w:rPr>
        <w:t>Beschreibung</w:t>
      </w:r>
    </w:p>
    <w:p w:rsidR="007E7CE4" w:rsidRPr="00547214" w:rsidRDefault="007E7CE4" w:rsidP="007E7CE4">
      <w:pPr>
        <w:pStyle w:val="StandardWeb"/>
        <w:textAlignment w:val="bottom"/>
        <w:rPr>
          <w:rFonts w:ascii="Arial" w:hAnsi="Arial" w:cs="Arial"/>
        </w:rPr>
      </w:pPr>
      <w:r w:rsidRPr="00547214">
        <w:rPr>
          <w:rFonts w:ascii="Arial" w:hAnsi="Arial" w:cs="Arial"/>
        </w:rPr>
        <w:t xml:space="preserve">Ein Operand vom Datentyp </w:t>
      </w:r>
      <w:r w:rsidRPr="00547214">
        <w:rPr>
          <w:rFonts w:ascii="Arial" w:hAnsi="Arial" w:cs="Arial"/>
          <w:highlight w:val="yellow"/>
        </w:rPr>
        <w:t>DWORD</w:t>
      </w:r>
      <w:r w:rsidRPr="00547214">
        <w:rPr>
          <w:rFonts w:ascii="Arial" w:hAnsi="Arial" w:cs="Arial"/>
        </w:rPr>
        <w:t xml:space="preserve"> ist eine Bitfolge aus 32 Bit.</w:t>
      </w:r>
    </w:p>
    <w:p w:rsidR="007E7CE4" w:rsidRPr="00547214" w:rsidRDefault="007E7CE4" w:rsidP="007E7CE4">
      <w:pPr>
        <w:pStyle w:val="StandardWeb"/>
        <w:textAlignment w:val="bottom"/>
        <w:rPr>
          <w:rFonts w:ascii="Arial" w:hAnsi="Arial" w:cs="Arial"/>
        </w:rPr>
      </w:pPr>
      <w:r w:rsidRPr="00547214">
        <w:rPr>
          <w:rFonts w:ascii="Arial" w:hAnsi="Arial" w:cs="Arial"/>
        </w:rPr>
        <w:t>Die folgende Tabelle zeigt die Eigenschaften des Datentyps DWORD:</w:t>
      </w:r>
    </w:p>
    <w:tbl>
      <w:tblPr>
        <w:tblW w:w="4996" w:type="pct"/>
        <w:tblCellSpacing w:w="0" w:type="dxa"/>
        <w:tblInd w:w="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3"/>
        <w:gridCol w:w="1825"/>
        <w:gridCol w:w="3788"/>
        <w:gridCol w:w="2739"/>
      </w:tblGrid>
      <w:tr w:rsidR="007E7CE4" w:rsidRPr="00547214" w:rsidTr="007E7CE4">
        <w:trPr>
          <w:tblCellSpacing w:w="0" w:type="dxa"/>
        </w:trPr>
        <w:tc>
          <w:tcPr>
            <w:tcW w:w="0" w:type="auto"/>
            <w:vAlign w:val="center"/>
            <w:hideMark/>
          </w:tcPr>
          <w:p w:rsidR="007E7CE4" w:rsidRPr="00547214" w:rsidRDefault="007E7CE4" w:rsidP="007E7CE4">
            <w:pPr>
              <w:pStyle w:val="ptablelb"/>
              <w:jc w:val="center"/>
              <w:rPr>
                <w:rFonts w:ascii="Arial" w:hAnsi="Arial" w:cs="Arial"/>
                <w:b/>
                <w:bCs/>
                <w:sz w:val="16"/>
              </w:rPr>
            </w:pPr>
            <w:r w:rsidRPr="00547214">
              <w:rPr>
                <w:rFonts w:ascii="Arial" w:hAnsi="Arial" w:cs="Arial"/>
                <w:b/>
                <w:bCs/>
                <w:sz w:val="16"/>
              </w:rPr>
              <w:t>Länge (Bit)</w:t>
            </w:r>
          </w:p>
        </w:tc>
        <w:tc>
          <w:tcPr>
            <w:tcW w:w="0" w:type="auto"/>
            <w:vAlign w:val="center"/>
            <w:hideMark/>
          </w:tcPr>
          <w:p w:rsidR="007E7CE4" w:rsidRPr="00547214" w:rsidRDefault="007E7CE4" w:rsidP="007E7CE4">
            <w:pPr>
              <w:pStyle w:val="ptablelb"/>
              <w:jc w:val="center"/>
              <w:rPr>
                <w:rFonts w:ascii="Arial" w:hAnsi="Arial" w:cs="Arial"/>
                <w:b/>
                <w:bCs/>
                <w:sz w:val="16"/>
              </w:rPr>
            </w:pPr>
            <w:r w:rsidRPr="00547214">
              <w:rPr>
                <w:rFonts w:ascii="Arial" w:hAnsi="Arial" w:cs="Arial"/>
                <w:b/>
                <w:bCs/>
                <w:sz w:val="16"/>
              </w:rPr>
              <w:t>Format</w:t>
            </w:r>
          </w:p>
        </w:tc>
        <w:tc>
          <w:tcPr>
            <w:tcW w:w="0" w:type="auto"/>
            <w:vAlign w:val="center"/>
            <w:hideMark/>
          </w:tcPr>
          <w:p w:rsidR="007E7CE4" w:rsidRPr="00547214" w:rsidRDefault="007E7CE4" w:rsidP="007E7CE4">
            <w:pPr>
              <w:pStyle w:val="ptablelb"/>
              <w:jc w:val="center"/>
              <w:rPr>
                <w:rFonts w:ascii="Arial" w:hAnsi="Arial" w:cs="Arial"/>
                <w:b/>
                <w:bCs/>
                <w:sz w:val="16"/>
              </w:rPr>
            </w:pPr>
            <w:r w:rsidRPr="00547214">
              <w:rPr>
                <w:rFonts w:ascii="Arial" w:hAnsi="Arial" w:cs="Arial"/>
                <w:b/>
                <w:bCs/>
                <w:sz w:val="16"/>
              </w:rPr>
              <w:t>Wertebereich</w:t>
            </w:r>
          </w:p>
        </w:tc>
        <w:tc>
          <w:tcPr>
            <w:tcW w:w="0" w:type="auto"/>
            <w:vAlign w:val="center"/>
            <w:hideMark/>
          </w:tcPr>
          <w:p w:rsidR="007E7CE4" w:rsidRPr="00547214" w:rsidRDefault="007E7CE4" w:rsidP="007E7CE4">
            <w:pPr>
              <w:pStyle w:val="ptablelb"/>
              <w:jc w:val="center"/>
              <w:rPr>
                <w:rFonts w:ascii="Arial" w:hAnsi="Arial" w:cs="Arial"/>
                <w:b/>
                <w:bCs/>
                <w:sz w:val="16"/>
              </w:rPr>
            </w:pPr>
            <w:r w:rsidRPr="00547214">
              <w:rPr>
                <w:rFonts w:ascii="Arial" w:hAnsi="Arial" w:cs="Arial"/>
                <w:b/>
                <w:bCs/>
                <w:sz w:val="16"/>
              </w:rPr>
              <w:t>Beispiele für Werteingaben</w:t>
            </w:r>
          </w:p>
        </w:tc>
      </w:tr>
      <w:tr w:rsidR="007E7CE4" w:rsidRPr="00547214" w:rsidTr="007E7CE4">
        <w:trPr>
          <w:tblCellSpacing w:w="0" w:type="dxa"/>
        </w:trPr>
        <w:tc>
          <w:tcPr>
            <w:tcW w:w="0" w:type="auto"/>
            <w:vMerge w:val="restart"/>
            <w:vAlign w:val="center"/>
            <w:hideMark/>
          </w:tcPr>
          <w:p w:rsidR="007E7CE4" w:rsidRPr="00547214" w:rsidRDefault="007E7CE4" w:rsidP="007E7CE4">
            <w:pPr>
              <w:pStyle w:val="ptablel"/>
              <w:spacing w:before="60" w:beforeAutospacing="0"/>
              <w:rPr>
                <w:rFonts w:ascii="Arial" w:hAnsi="Arial" w:cs="Arial"/>
                <w:sz w:val="16"/>
              </w:rPr>
            </w:pPr>
            <w:r w:rsidRPr="00547214">
              <w:rPr>
                <w:rFonts w:ascii="Arial" w:hAnsi="Arial" w:cs="Arial"/>
                <w:sz w:val="16"/>
              </w:rPr>
              <w:t>32</w:t>
            </w:r>
          </w:p>
        </w:tc>
        <w:tc>
          <w:tcPr>
            <w:tcW w:w="0" w:type="auto"/>
            <w:vAlign w:val="center"/>
            <w:hideMark/>
          </w:tcPr>
          <w:p w:rsidR="007E7CE4" w:rsidRPr="00547214" w:rsidRDefault="007E7CE4" w:rsidP="007E7CE4">
            <w:pPr>
              <w:pStyle w:val="ptablel"/>
              <w:spacing w:before="60" w:beforeAutospacing="0"/>
              <w:rPr>
                <w:rFonts w:ascii="Arial" w:hAnsi="Arial" w:cs="Arial"/>
                <w:sz w:val="16"/>
              </w:rPr>
            </w:pPr>
            <w:r w:rsidRPr="00547214">
              <w:rPr>
                <w:rFonts w:ascii="Arial" w:hAnsi="Arial" w:cs="Arial"/>
                <w:sz w:val="16"/>
              </w:rPr>
              <w:t xml:space="preserve">Ganzzahlen ohne Vorzeichen </w:t>
            </w:r>
          </w:p>
        </w:tc>
        <w:tc>
          <w:tcPr>
            <w:tcW w:w="0" w:type="auto"/>
            <w:vAlign w:val="center"/>
            <w:hideMark/>
          </w:tcPr>
          <w:p w:rsidR="007E7CE4" w:rsidRPr="00547214" w:rsidRDefault="00C95867" w:rsidP="00C95867">
            <w:pPr>
              <w:pStyle w:val="ptablel"/>
              <w:spacing w:before="60" w:beforeAutospacing="0"/>
              <w:rPr>
                <w:rFonts w:ascii="Arial" w:hAnsi="Arial" w:cs="Arial"/>
                <w:sz w:val="16"/>
              </w:rPr>
            </w:pPr>
            <w:r>
              <w:rPr>
                <w:rFonts w:ascii="Arial" w:hAnsi="Arial" w:cs="Arial"/>
                <w:sz w:val="16"/>
              </w:rPr>
              <w:t>0</w:t>
            </w:r>
            <w:r w:rsidR="007E7CE4" w:rsidRPr="00547214">
              <w:rPr>
                <w:rFonts w:ascii="Arial" w:hAnsi="Arial" w:cs="Arial"/>
                <w:sz w:val="16"/>
              </w:rPr>
              <w:t xml:space="preserve"> bis 4294967295</w:t>
            </w:r>
          </w:p>
        </w:tc>
        <w:tc>
          <w:tcPr>
            <w:tcW w:w="0" w:type="auto"/>
            <w:vAlign w:val="center"/>
            <w:hideMark/>
          </w:tcPr>
          <w:p w:rsidR="007E7CE4" w:rsidRPr="00547214" w:rsidRDefault="007E7CE4" w:rsidP="007E7CE4">
            <w:pPr>
              <w:pStyle w:val="ptablel"/>
              <w:spacing w:before="60" w:beforeAutospacing="0"/>
              <w:rPr>
                <w:rFonts w:ascii="Arial" w:hAnsi="Arial" w:cs="Arial"/>
                <w:sz w:val="16"/>
              </w:rPr>
            </w:pPr>
            <w:r w:rsidRPr="00547214">
              <w:rPr>
                <w:rFonts w:ascii="Arial" w:hAnsi="Arial" w:cs="Arial"/>
                <w:sz w:val="16"/>
              </w:rPr>
              <w:t>DW#15793935</w:t>
            </w:r>
          </w:p>
        </w:tc>
      </w:tr>
      <w:tr w:rsidR="007E7CE4" w:rsidRPr="00547214" w:rsidTr="007E7CE4">
        <w:trPr>
          <w:tblCellSpacing w:w="0" w:type="dxa"/>
        </w:trPr>
        <w:tc>
          <w:tcPr>
            <w:tcW w:w="0" w:type="auto"/>
            <w:vMerge/>
            <w:vAlign w:val="center"/>
            <w:hideMark/>
          </w:tcPr>
          <w:p w:rsidR="007E7CE4" w:rsidRPr="00547214" w:rsidRDefault="007E7CE4" w:rsidP="007E7CE4">
            <w:pPr>
              <w:rPr>
                <w:rFonts w:ascii="Arial" w:hAnsi="Arial" w:cs="Arial"/>
                <w:sz w:val="16"/>
              </w:rPr>
            </w:pPr>
          </w:p>
        </w:tc>
        <w:tc>
          <w:tcPr>
            <w:tcW w:w="0" w:type="auto"/>
            <w:vAlign w:val="center"/>
            <w:hideMark/>
          </w:tcPr>
          <w:p w:rsidR="007E7CE4" w:rsidRPr="00547214" w:rsidRDefault="007E7CE4" w:rsidP="007E7CE4">
            <w:pPr>
              <w:pStyle w:val="ptablel"/>
              <w:spacing w:before="60" w:beforeAutospacing="0"/>
              <w:rPr>
                <w:rFonts w:ascii="Arial" w:hAnsi="Arial" w:cs="Arial"/>
                <w:sz w:val="16"/>
              </w:rPr>
            </w:pPr>
            <w:r w:rsidRPr="00547214">
              <w:rPr>
                <w:rFonts w:ascii="Arial" w:hAnsi="Arial" w:cs="Arial"/>
                <w:sz w:val="16"/>
              </w:rPr>
              <w:t>Dualzahlen</w:t>
            </w:r>
          </w:p>
        </w:tc>
        <w:tc>
          <w:tcPr>
            <w:tcW w:w="0" w:type="auto"/>
            <w:vAlign w:val="center"/>
            <w:hideMark/>
          </w:tcPr>
          <w:p w:rsidR="007E7CE4" w:rsidRPr="00547214" w:rsidRDefault="007E7CE4" w:rsidP="007E7CE4">
            <w:pPr>
              <w:pStyle w:val="ptablel"/>
              <w:spacing w:before="60" w:beforeAutospacing="0"/>
              <w:rPr>
                <w:rFonts w:ascii="Arial" w:hAnsi="Arial" w:cs="Arial"/>
                <w:sz w:val="16"/>
              </w:rPr>
            </w:pPr>
            <w:r w:rsidRPr="00547214">
              <w:rPr>
                <w:rFonts w:ascii="Arial" w:hAnsi="Arial" w:cs="Arial"/>
                <w:sz w:val="16"/>
              </w:rPr>
              <w:t>2#0 bis 2#1111</w:t>
            </w:r>
            <w:r w:rsidR="009F2762">
              <w:rPr>
                <w:rFonts w:ascii="Arial" w:hAnsi="Arial" w:cs="Arial"/>
                <w:sz w:val="16"/>
              </w:rPr>
              <w:t xml:space="preserve"> </w:t>
            </w:r>
            <w:r w:rsidRPr="00547214">
              <w:rPr>
                <w:rFonts w:ascii="Arial" w:hAnsi="Arial" w:cs="Arial"/>
                <w:sz w:val="16"/>
              </w:rPr>
              <w:t>1111</w:t>
            </w:r>
            <w:r w:rsidR="009F2762">
              <w:rPr>
                <w:rFonts w:ascii="Arial" w:hAnsi="Arial" w:cs="Arial"/>
                <w:sz w:val="16"/>
              </w:rPr>
              <w:t xml:space="preserve"> </w:t>
            </w:r>
            <w:r w:rsidRPr="00547214">
              <w:rPr>
                <w:rFonts w:ascii="Arial" w:hAnsi="Arial" w:cs="Arial"/>
                <w:sz w:val="16"/>
              </w:rPr>
              <w:t>1111</w:t>
            </w:r>
            <w:r w:rsidR="009F2762">
              <w:rPr>
                <w:rFonts w:ascii="Arial" w:hAnsi="Arial" w:cs="Arial"/>
                <w:sz w:val="16"/>
              </w:rPr>
              <w:t xml:space="preserve"> </w:t>
            </w:r>
            <w:r w:rsidRPr="00547214">
              <w:rPr>
                <w:rFonts w:ascii="Arial" w:hAnsi="Arial" w:cs="Arial"/>
                <w:sz w:val="16"/>
              </w:rPr>
              <w:t>1111</w:t>
            </w:r>
            <w:r w:rsidR="009F2762">
              <w:rPr>
                <w:rFonts w:ascii="Arial" w:hAnsi="Arial" w:cs="Arial"/>
                <w:sz w:val="16"/>
              </w:rPr>
              <w:t xml:space="preserve"> </w:t>
            </w:r>
            <w:r w:rsidRPr="00547214">
              <w:rPr>
                <w:rFonts w:ascii="Arial" w:hAnsi="Arial" w:cs="Arial"/>
                <w:sz w:val="16"/>
              </w:rPr>
              <w:t>1111</w:t>
            </w:r>
            <w:r w:rsidR="009F2762">
              <w:rPr>
                <w:rFonts w:ascii="Arial" w:hAnsi="Arial" w:cs="Arial"/>
                <w:sz w:val="16"/>
              </w:rPr>
              <w:t xml:space="preserve"> </w:t>
            </w:r>
            <w:r w:rsidRPr="00547214">
              <w:rPr>
                <w:rFonts w:ascii="Arial" w:hAnsi="Arial" w:cs="Arial"/>
                <w:sz w:val="16"/>
              </w:rPr>
              <w:t>1111</w:t>
            </w:r>
            <w:r w:rsidR="009F2762">
              <w:rPr>
                <w:rFonts w:ascii="Arial" w:hAnsi="Arial" w:cs="Arial"/>
                <w:sz w:val="16"/>
              </w:rPr>
              <w:t xml:space="preserve"> </w:t>
            </w:r>
            <w:r w:rsidRPr="00547214">
              <w:rPr>
                <w:rFonts w:ascii="Arial" w:hAnsi="Arial" w:cs="Arial"/>
                <w:sz w:val="16"/>
              </w:rPr>
              <w:t>1111</w:t>
            </w:r>
            <w:r w:rsidR="009F2762">
              <w:rPr>
                <w:rFonts w:ascii="Arial" w:hAnsi="Arial" w:cs="Arial"/>
                <w:sz w:val="16"/>
              </w:rPr>
              <w:t xml:space="preserve"> </w:t>
            </w:r>
            <w:r w:rsidRPr="00547214">
              <w:rPr>
                <w:rFonts w:ascii="Arial" w:hAnsi="Arial" w:cs="Arial"/>
                <w:sz w:val="16"/>
              </w:rPr>
              <w:t>1111</w:t>
            </w:r>
          </w:p>
        </w:tc>
        <w:tc>
          <w:tcPr>
            <w:tcW w:w="0" w:type="auto"/>
            <w:vAlign w:val="center"/>
            <w:hideMark/>
          </w:tcPr>
          <w:p w:rsidR="007E7CE4" w:rsidRPr="00547214" w:rsidRDefault="007E7CE4" w:rsidP="007E7CE4">
            <w:pPr>
              <w:pStyle w:val="ptablel"/>
              <w:spacing w:before="60" w:beforeAutospacing="0"/>
              <w:rPr>
                <w:rFonts w:ascii="Arial" w:hAnsi="Arial" w:cs="Arial"/>
                <w:sz w:val="16"/>
              </w:rPr>
            </w:pPr>
            <w:r w:rsidRPr="00547214">
              <w:rPr>
                <w:rFonts w:ascii="Arial" w:hAnsi="Arial" w:cs="Arial"/>
                <w:sz w:val="16"/>
              </w:rPr>
              <w:t>DW#2#0000</w:t>
            </w:r>
            <w:r w:rsidR="009F2762">
              <w:rPr>
                <w:rFonts w:ascii="Arial" w:hAnsi="Arial" w:cs="Arial"/>
                <w:sz w:val="16"/>
              </w:rPr>
              <w:t xml:space="preserve"> </w:t>
            </w:r>
            <w:r w:rsidRPr="00547214">
              <w:rPr>
                <w:rFonts w:ascii="Arial" w:hAnsi="Arial" w:cs="Arial"/>
                <w:sz w:val="16"/>
              </w:rPr>
              <w:t>0000</w:t>
            </w:r>
            <w:r w:rsidR="009F2762">
              <w:rPr>
                <w:rFonts w:ascii="Arial" w:hAnsi="Arial" w:cs="Arial"/>
                <w:sz w:val="16"/>
              </w:rPr>
              <w:t xml:space="preserve"> </w:t>
            </w:r>
            <w:r w:rsidRPr="00547214">
              <w:rPr>
                <w:rFonts w:ascii="Arial" w:hAnsi="Arial" w:cs="Arial"/>
                <w:sz w:val="16"/>
              </w:rPr>
              <w:t>1111</w:t>
            </w:r>
            <w:r w:rsidR="009F2762">
              <w:rPr>
                <w:rFonts w:ascii="Arial" w:hAnsi="Arial" w:cs="Arial"/>
                <w:sz w:val="16"/>
              </w:rPr>
              <w:t xml:space="preserve"> </w:t>
            </w:r>
            <w:r w:rsidRPr="00547214">
              <w:rPr>
                <w:rFonts w:ascii="Arial" w:hAnsi="Arial" w:cs="Arial"/>
                <w:sz w:val="16"/>
              </w:rPr>
              <w:t>0000</w:t>
            </w:r>
            <w:r w:rsidR="009F2762">
              <w:rPr>
                <w:rFonts w:ascii="Arial" w:hAnsi="Arial" w:cs="Arial"/>
                <w:sz w:val="16"/>
              </w:rPr>
              <w:t xml:space="preserve"> </w:t>
            </w:r>
            <w:r w:rsidRPr="00547214">
              <w:rPr>
                <w:rFonts w:ascii="Arial" w:hAnsi="Arial" w:cs="Arial"/>
                <w:sz w:val="16"/>
              </w:rPr>
              <w:t>1111</w:t>
            </w:r>
            <w:r w:rsidR="009F2762">
              <w:rPr>
                <w:rFonts w:ascii="Arial" w:hAnsi="Arial" w:cs="Arial"/>
                <w:sz w:val="16"/>
              </w:rPr>
              <w:t xml:space="preserve"> </w:t>
            </w:r>
            <w:r w:rsidRPr="00547214">
              <w:rPr>
                <w:rFonts w:ascii="Arial" w:hAnsi="Arial" w:cs="Arial"/>
                <w:sz w:val="16"/>
              </w:rPr>
              <w:t>1111</w:t>
            </w:r>
            <w:r w:rsidR="009F2762">
              <w:rPr>
                <w:rFonts w:ascii="Arial" w:hAnsi="Arial" w:cs="Arial"/>
                <w:sz w:val="16"/>
              </w:rPr>
              <w:t xml:space="preserve"> </w:t>
            </w:r>
            <w:r w:rsidRPr="00547214">
              <w:rPr>
                <w:rFonts w:ascii="Arial" w:hAnsi="Arial" w:cs="Arial"/>
                <w:sz w:val="16"/>
              </w:rPr>
              <w:t>0000</w:t>
            </w:r>
            <w:r w:rsidR="009F2762">
              <w:rPr>
                <w:rFonts w:ascii="Arial" w:hAnsi="Arial" w:cs="Arial"/>
                <w:sz w:val="16"/>
              </w:rPr>
              <w:t xml:space="preserve"> </w:t>
            </w:r>
            <w:r w:rsidRPr="00547214">
              <w:rPr>
                <w:rFonts w:ascii="Arial" w:hAnsi="Arial" w:cs="Arial"/>
                <w:sz w:val="16"/>
              </w:rPr>
              <w:t>1111</w:t>
            </w:r>
          </w:p>
        </w:tc>
      </w:tr>
      <w:tr w:rsidR="007E7CE4" w:rsidRPr="00547214" w:rsidTr="007E7CE4">
        <w:trPr>
          <w:tblCellSpacing w:w="0" w:type="dxa"/>
        </w:trPr>
        <w:tc>
          <w:tcPr>
            <w:tcW w:w="0" w:type="auto"/>
            <w:vMerge/>
            <w:vAlign w:val="center"/>
            <w:hideMark/>
          </w:tcPr>
          <w:p w:rsidR="007E7CE4" w:rsidRPr="00547214" w:rsidRDefault="007E7CE4" w:rsidP="007E7CE4">
            <w:pPr>
              <w:rPr>
                <w:rFonts w:ascii="Arial" w:hAnsi="Arial" w:cs="Arial"/>
                <w:sz w:val="16"/>
              </w:rPr>
            </w:pPr>
          </w:p>
        </w:tc>
        <w:tc>
          <w:tcPr>
            <w:tcW w:w="0" w:type="auto"/>
            <w:vAlign w:val="center"/>
            <w:hideMark/>
          </w:tcPr>
          <w:p w:rsidR="007E7CE4" w:rsidRPr="00547214" w:rsidRDefault="007E7CE4" w:rsidP="007E7CE4">
            <w:pPr>
              <w:pStyle w:val="ptablel"/>
              <w:spacing w:before="60" w:beforeAutospacing="0"/>
              <w:rPr>
                <w:rFonts w:ascii="Arial" w:hAnsi="Arial" w:cs="Arial"/>
                <w:sz w:val="16"/>
              </w:rPr>
            </w:pPr>
            <w:proofErr w:type="spellStart"/>
            <w:r w:rsidRPr="00547214">
              <w:rPr>
                <w:rFonts w:ascii="Arial" w:hAnsi="Arial" w:cs="Arial"/>
                <w:sz w:val="16"/>
              </w:rPr>
              <w:t>Oktalzahlen</w:t>
            </w:r>
            <w:proofErr w:type="spellEnd"/>
          </w:p>
        </w:tc>
        <w:tc>
          <w:tcPr>
            <w:tcW w:w="0" w:type="auto"/>
            <w:vAlign w:val="center"/>
            <w:hideMark/>
          </w:tcPr>
          <w:p w:rsidR="007E7CE4" w:rsidRPr="00547214" w:rsidRDefault="007E7CE4" w:rsidP="007E7CE4">
            <w:pPr>
              <w:pStyle w:val="ptablel"/>
              <w:spacing w:before="60" w:beforeAutospacing="0"/>
              <w:rPr>
                <w:rFonts w:ascii="Arial" w:hAnsi="Arial" w:cs="Arial"/>
                <w:sz w:val="16"/>
              </w:rPr>
            </w:pPr>
            <w:r w:rsidRPr="00547214">
              <w:rPr>
                <w:rFonts w:ascii="Arial" w:hAnsi="Arial" w:cs="Arial"/>
                <w:sz w:val="16"/>
              </w:rPr>
              <w:t>8#0 bis 8#37777777777</w:t>
            </w:r>
          </w:p>
        </w:tc>
        <w:tc>
          <w:tcPr>
            <w:tcW w:w="0" w:type="auto"/>
            <w:vAlign w:val="center"/>
            <w:hideMark/>
          </w:tcPr>
          <w:p w:rsidR="007E7CE4" w:rsidRPr="00547214" w:rsidRDefault="007E7CE4" w:rsidP="007E7CE4">
            <w:pPr>
              <w:pStyle w:val="ptablel"/>
              <w:spacing w:before="60" w:beforeAutospacing="0"/>
              <w:rPr>
                <w:rFonts w:ascii="Arial" w:hAnsi="Arial" w:cs="Arial"/>
                <w:sz w:val="16"/>
              </w:rPr>
            </w:pPr>
            <w:r w:rsidRPr="00547214">
              <w:rPr>
                <w:rFonts w:ascii="Arial" w:hAnsi="Arial" w:cs="Arial"/>
                <w:sz w:val="16"/>
              </w:rPr>
              <w:t>DW#8#74177417</w:t>
            </w:r>
          </w:p>
        </w:tc>
      </w:tr>
      <w:tr w:rsidR="007E7CE4" w:rsidRPr="00F534F0" w:rsidTr="007E7CE4">
        <w:trPr>
          <w:tblCellSpacing w:w="0" w:type="dxa"/>
        </w:trPr>
        <w:tc>
          <w:tcPr>
            <w:tcW w:w="0" w:type="auto"/>
            <w:vMerge/>
            <w:vAlign w:val="center"/>
            <w:hideMark/>
          </w:tcPr>
          <w:p w:rsidR="007E7CE4" w:rsidRPr="00547214" w:rsidRDefault="007E7CE4" w:rsidP="007E7CE4">
            <w:pPr>
              <w:rPr>
                <w:rFonts w:ascii="Arial" w:hAnsi="Arial" w:cs="Arial"/>
                <w:sz w:val="16"/>
              </w:rPr>
            </w:pPr>
          </w:p>
        </w:tc>
        <w:tc>
          <w:tcPr>
            <w:tcW w:w="0" w:type="auto"/>
            <w:vAlign w:val="center"/>
            <w:hideMark/>
          </w:tcPr>
          <w:p w:rsidR="007E7CE4" w:rsidRPr="00547214" w:rsidRDefault="007E7CE4" w:rsidP="007E7CE4">
            <w:pPr>
              <w:pStyle w:val="ptablel"/>
              <w:spacing w:before="60" w:beforeAutospacing="0"/>
              <w:rPr>
                <w:rFonts w:ascii="Arial" w:hAnsi="Arial" w:cs="Arial"/>
                <w:sz w:val="16"/>
              </w:rPr>
            </w:pPr>
            <w:r w:rsidRPr="00547214">
              <w:rPr>
                <w:rFonts w:ascii="Arial" w:hAnsi="Arial" w:cs="Arial"/>
                <w:sz w:val="16"/>
              </w:rPr>
              <w:t>Hexadezimalzahlen</w:t>
            </w:r>
          </w:p>
        </w:tc>
        <w:tc>
          <w:tcPr>
            <w:tcW w:w="0" w:type="auto"/>
            <w:vAlign w:val="center"/>
            <w:hideMark/>
          </w:tcPr>
          <w:p w:rsidR="007E7CE4" w:rsidRPr="00547214" w:rsidRDefault="007E7CE4" w:rsidP="007E7CE4">
            <w:pPr>
              <w:pStyle w:val="ptablel"/>
              <w:spacing w:before="60" w:beforeAutospacing="0"/>
              <w:rPr>
                <w:rFonts w:ascii="Arial" w:hAnsi="Arial" w:cs="Arial"/>
                <w:sz w:val="16"/>
              </w:rPr>
            </w:pPr>
            <w:r w:rsidRPr="00547214">
              <w:rPr>
                <w:rFonts w:ascii="Arial" w:hAnsi="Arial" w:cs="Arial"/>
                <w:sz w:val="16"/>
              </w:rPr>
              <w:t>DW#16#00000000 bis DW#16#FFFFFFFF, 16#00000000 bis 16#FFFFFFFF</w:t>
            </w:r>
          </w:p>
        </w:tc>
        <w:tc>
          <w:tcPr>
            <w:tcW w:w="0" w:type="auto"/>
            <w:vAlign w:val="center"/>
            <w:hideMark/>
          </w:tcPr>
          <w:p w:rsidR="007E7CE4" w:rsidRPr="00FC62F1" w:rsidRDefault="007E7CE4" w:rsidP="007E7CE4">
            <w:pPr>
              <w:pStyle w:val="ptablel"/>
              <w:spacing w:before="60" w:beforeAutospacing="0"/>
              <w:rPr>
                <w:rFonts w:ascii="Arial" w:hAnsi="Arial" w:cs="Arial"/>
                <w:sz w:val="16"/>
                <w:lang w:val="en-US"/>
              </w:rPr>
            </w:pPr>
            <w:r w:rsidRPr="00FC62F1">
              <w:rPr>
                <w:rFonts w:ascii="Arial" w:hAnsi="Arial" w:cs="Arial"/>
                <w:sz w:val="16"/>
                <w:lang w:val="en-US"/>
              </w:rPr>
              <w:t>DW#16#00F0FF0F</w:t>
            </w:r>
          </w:p>
        </w:tc>
      </w:tr>
      <w:tr w:rsidR="007E7CE4" w:rsidRPr="00547214" w:rsidTr="007E7CE4">
        <w:trPr>
          <w:tblCellSpacing w:w="0" w:type="dxa"/>
        </w:trPr>
        <w:tc>
          <w:tcPr>
            <w:tcW w:w="0" w:type="auto"/>
            <w:vMerge/>
            <w:vAlign w:val="center"/>
            <w:hideMark/>
          </w:tcPr>
          <w:p w:rsidR="007E7CE4" w:rsidRPr="00547214" w:rsidRDefault="007E7CE4" w:rsidP="007E7CE4">
            <w:pPr>
              <w:rPr>
                <w:rFonts w:ascii="Arial" w:hAnsi="Arial" w:cs="Arial"/>
                <w:sz w:val="16"/>
                <w:lang w:val="en-US"/>
              </w:rPr>
            </w:pPr>
          </w:p>
        </w:tc>
        <w:tc>
          <w:tcPr>
            <w:tcW w:w="0" w:type="auto"/>
            <w:vAlign w:val="center"/>
            <w:hideMark/>
          </w:tcPr>
          <w:p w:rsidR="007E7CE4" w:rsidRPr="00547214" w:rsidRDefault="007E7CE4" w:rsidP="007E7CE4">
            <w:pPr>
              <w:pStyle w:val="ptablel"/>
              <w:spacing w:before="60" w:beforeAutospacing="0"/>
              <w:rPr>
                <w:rFonts w:ascii="Arial" w:hAnsi="Arial" w:cs="Arial"/>
                <w:sz w:val="16"/>
              </w:rPr>
            </w:pPr>
            <w:r w:rsidRPr="00547214">
              <w:rPr>
                <w:rFonts w:ascii="Arial" w:hAnsi="Arial" w:cs="Arial"/>
                <w:sz w:val="16"/>
              </w:rPr>
              <w:t>Dezimalfolge</w:t>
            </w:r>
          </w:p>
        </w:tc>
        <w:tc>
          <w:tcPr>
            <w:tcW w:w="0" w:type="auto"/>
            <w:vAlign w:val="center"/>
            <w:hideMark/>
          </w:tcPr>
          <w:p w:rsidR="007E7CE4" w:rsidRPr="00547214" w:rsidRDefault="007E7CE4" w:rsidP="007E7CE4">
            <w:pPr>
              <w:pStyle w:val="ptablel"/>
              <w:spacing w:before="60" w:beforeAutospacing="0"/>
              <w:rPr>
                <w:rFonts w:ascii="Arial" w:hAnsi="Arial" w:cs="Arial"/>
                <w:sz w:val="16"/>
              </w:rPr>
            </w:pPr>
            <w:r w:rsidRPr="00547214">
              <w:rPr>
                <w:rFonts w:ascii="Arial" w:hAnsi="Arial" w:cs="Arial"/>
                <w:sz w:val="16"/>
              </w:rPr>
              <w:t>B#(0, 0, 0, 0) bis B#(255, 255, 255, 255)</w:t>
            </w:r>
          </w:p>
        </w:tc>
        <w:tc>
          <w:tcPr>
            <w:tcW w:w="0" w:type="auto"/>
            <w:vAlign w:val="center"/>
            <w:hideMark/>
          </w:tcPr>
          <w:p w:rsidR="007E7CE4" w:rsidRPr="00547214" w:rsidRDefault="007E7CE4" w:rsidP="007E7CE4">
            <w:pPr>
              <w:pStyle w:val="ptablel"/>
              <w:spacing w:before="60" w:beforeAutospacing="0"/>
              <w:rPr>
                <w:rFonts w:ascii="Arial" w:hAnsi="Arial" w:cs="Arial"/>
                <w:sz w:val="16"/>
              </w:rPr>
            </w:pPr>
            <w:r w:rsidRPr="00547214">
              <w:rPr>
                <w:rFonts w:ascii="Arial" w:hAnsi="Arial" w:cs="Arial"/>
                <w:sz w:val="16"/>
              </w:rPr>
              <w:t>B#(127, 200, 127, 200)</w:t>
            </w:r>
          </w:p>
        </w:tc>
      </w:tr>
    </w:tbl>
    <w:p w:rsidR="007E7CE4" w:rsidRDefault="007E7CE4" w:rsidP="007E7CE4">
      <w:pPr>
        <w:spacing w:before="60"/>
        <w:rPr>
          <w:rStyle w:val="Hyperlink"/>
        </w:rPr>
      </w:pPr>
    </w:p>
    <w:p w:rsidR="007E7CE4" w:rsidRPr="00547214" w:rsidRDefault="007E7CE4" w:rsidP="007E7CE4">
      <w:pPr>
        <w:spacing w:before="60"/>
        <w:rPr>
          <w:rFonts w:ascii="Arial" w:hAnsi="Arial" w:cs="Arial"/>
        </w:rPr>
      </w:pPr>
      <w:r w:rsidRPr="00547214">
        <w:rPr>
          <w:rFonts w:ascii="Arial" w:hAnsi="Arial" w:cs="Arial"/>
          <w:b/>
          <w:bCs/>
        </w:rPr>
        <w:t>Hinweis</w:t>
      </w:r>
      <w:r w:rsidRPr="00547214">
        <w:rPr>
          <w:rFonts w:ascii="Arial" w:hAnsi="Arial" w:cs="Arial"/>
        </w:rPr>
        <w:t xml:space="preserve"> </w:t>
      </w:r>
    </w:p>
    <w:p w:rsidR="007E7CE4" w:rsidRPr="00547214" w:rsidRDefault="007E7CE4" w:rsidP="007E7CE4">
      <w:pPr>
        <w:spacing w:after="200" w:line="276" w:lineRule="auto"/>
        <w:rPr>
          <w:rStyle w:val="Hyperlink"/>
          <w:rFonts w:eastAsiaTheme="majorEastAsia"/>
          <w:b/>
          <w:bCs/>
          <w:sz w:val="28"/>
          <w:szCs w:val="28"/>
        </w:rPr>
      </w:pPr>
      <w:r w:rsidRPr="00547214">
        <w:rPr>
          <w:rFonts w:ascii="Arial" w:hAnsi="Arial" w:cs="Arial"/>
        </w:rPr>
        <w:t>Der Datentyp DWORD kann nicht auf größer oder kleiner verglichen werden. Er kann dezimal nur mit den gleichen Daten versorgt werden, die auch die Datentypen DINT und UDINT verarbeiten können.</w:t>
      </w:r>
      <w:r w:rsidRPr="00547214">
        <w:rPr>
          <w:rStyle w:val="Hyperlink"/>
        </w:rPr>
        <w:br w:type="page"/>
      </w:r>
    </w:p>
    <w:tbl>
      <w:tblPr>
        <w:tblW w:w="2384" w:type="pct"/>
        <w:tblCellSpacing w:w="0" w:type="dxa"/>
        <w:tblInd w:w="4266" w:type="dxa"/>
        <w:tblCellMar>
          <w:left w:w="0" w:type="dxa"/>
          <w:right w:w="0" w:type="dxa"/>
        </w:tblCellMar>
        <w:tblLook w:val="04A0" w:firstRow="1" w:lastRow="0" w:firstColumn="1" w:lastColumn="0" w:noHBand="0" w:noVBand="1"/>
      </w:tblPr>
      <w:tblGrid>
        <w:gridCol w:w="4326"/>
      </w:tblGrid>
      <w:tr w:rsidR="007E7CE4" w:rsidRPr="00FC62F1" w:rsidTr="007E7CE4">
        <w:trPr>
          <w:tblCellSpacing w:w="0" w:type="dxa"/>
          <w:hidden/>
        </w:trPr>
        <w:tc>
          <w:tcPr>
            <w:tcW w:w="0" w:type="auto"/>
            <w:noWrap/>
            <w:vAlign w:val="center"/>
            <w:hideMark/>
          </w:tcPr>
          <w:p w:rsidR="007E7CE4" w:rsidRPr="00FC62F1" w:rsidRDefault="00DC140B" w:rsidP="007E7CE4">
            <w:pPr>
              <w:rPr>
                <w:vanish/>
              </w:rPr>
            </w:pPr>
            <w:hyperlink r:id="rId265" w:history="1">
              <w:r w:rsidR="007E7CE4" w:rsidRPr="00FC62F1">
                <w:rPr>
                  <w:vanish/>
                  <w:color w:val="0000FF"/>
                  <w:u w:val="single"/>
                </w:rPr>
                <w:t>Glossar</w:t>
              </w:r>
            </w:hyperlink>
          </w:p>
        </w:tc>
      </w:tr>
    </w:tbl>
    <w:p w:rsidR="007E7CE4" w:rsidRPr="00FC62F1" w:rsidRDefault="007E7CE4" w:rsidP="007E7CE4">
      <w:pPr>
        <w:rPr>
          <w:vanish/>
        </w:rPr>
      </w:pPr>
    </w:p>
    <w:tbl>
      <w:tblPr>
        <w:tblW w:w="5000" w:type="pct"/>
        <w:tblCellSpacing w:w="0" w:type="dxa"/>
        <w:tblCellMar>
          <w:left w:w="0" w:type="dxa"/>
          <w:right w:w="0" w:type="dxa"/>
        </w:tblCellMar>
        <w:tblLook w:val="04A0" w:firstRow="1" w:lastRow="0" w:firstColumn="1" w:lastColumn="0" w:noHBand="0" w:noVBand="1"/>
      </w:tblPr>
      <w:tblGrid>
        <w:gridCol w:w="9072"/>
      </w:tblGrid>
      <w:tr w:rsidR="007E7CE4" w:rsidRPr="00FC62F1" w:rsidTr="007E7CE4">
        <w:trPr>
          <w:tblCellSpacing w:w="0" w:type="dxa"/>
          <w:hidden/>
        </w:trPr>
        <w:tc>
          <w:tcPr>
            <w:tcW w:w="0" w:type="auto"/>
            <w:noWrap/>
            <w:vAlign w:val="center"/>
            <w:hideMark/>
          </w:tcPr>
          <w:p w:rsidR="007E7CE4" w:rsidRPr="00FC62F1" w:rsidRDefault="00DC140B" w:rsidP="007E7CE4">
            <w:pPr>
              <w:rPr>
                <w:vanish/>
              </w:rPr>
            </w:pPr>
            <w:hyperlink r:id="rId266" w:history="1">
              <w:r w:rsidR="007E7CE4" w:rsidRPr="00FC62F1">
                <w:rPr>
                  <w:vanish/>
                  <w:color w:val="0000FF"/>
                  <w:u w:val="single"/>
                </w:rPr>
                <w:t>WORD</w:t>
              </w:r>
            </w:hyperlink>
          </w:p>
        </w:tc>
      </w:tr>
      <w:tr w:rsidR="007E7CE4" w:rsidRPr="00FC62F1" w:rsidTr="007E7CE4">
        <w:trPr>
          <w:tblCellSpacing w:w="0" w:type="dxa"/>
          <w:hidden/>
        </w:trPr>
        <w:tc>
          <w:tcPr>
            <w:tcW w:w="0" w:type="auto"/>
            <w:noWrap/>
            <w:vAlign w:val="center"/>
            <w:hideMark/>
          </w:tcPr>
          <w:p w:rsidR="007E7CE4" w:rsidRPr="00FC62F1" w:rsidRDefault="00DC140B" w:rsidP="007E7CE4">
            <w:pPr>
              <w:rPr>
                <w:vanish/>
              </w:rPr>
            </w:pPr>
            <w:hyperlink r:id="rId267" w:history="1">
              <w:r w:rsidR="007E7CE4" w:rsidRPr="00FC62F1">
                <w:rPr>
                  <w:vanish/>
                  <w:color w:val="0000FF"/>
                  <w:u w:val="single"/>
                </w:rPr>
                <w:t>F_FB_MP: Mobile Panel Status (S7-300, S7-400)</w:t>
              </w:r>
            </w:hyperlink>
          </w:p>
        </w:tc>
      </w:tr>
      <w:tr w:rsidR="007E7CE4" w:rsidRPr="00FC62F1" w:rsidTr="007E7CE4">
        <w:trPr>
          <w:tblCellSpacing w:w="0" w:type="dxa"/>
          <w:hidden/>
        </w:trPr>
        <w:tc>
          <w:tcPr>
            <w:tcW w:w="0" w:type="auto"/>
            <w:noWrap/>
            <w:vAlign w:val="center"/>
            <w:hideMark/>
          </w:tcPr>
          <w:p w:rsidR="007E7CE4" w:rsidRPr="00FC62F1" w:rsidRDefault="00DC140B" w:rsidP="007E7CE4">
            <w:pPr>
              <w:rPr>
                <w:vanish/>
              </w:rPr>
            </w:pPr>
            <w:hyperlink r:id="rId268" w:history="1">
              <w:r w:rsidR="007E7CE4" w:rsidRPr="00FC62F1">
                <w:rPr>
                  <w:vanish/>
                  <w:color w:val="0000FF"/>
                  <w:u w:val="single"/>
                </w:rPr>
                <w:t>INT (16-Bit-Ganzzahlen)</w:t>
              </w:r>
            </w:hyperlink>
          </w:p>
        </w:tc>
      </w:tr>
      <w:tr w:rsidR="007E7CE4" w:rsidRPr="00FC62F1" w:rsidTr="007E7CE4">
        <w:trPr>
          <w:tblCellSpacing w:w="0" w:type="dxa"/>
          <w:hidden/>
        </w:trPr>
        <w:tc>
          <w:tcPr>
            <w:tcW w:w="0" w:type="auto"/>
            <w:noWrap/>
            <w:vAlign w:val="center"/>
            <w:hideMark/>
          </w:tcPr>
          <w:p w:rsidR="007E7CE4" w:rsidRPr="00FC62F1" w:rsidRDefault="00DC140B" w:rsidP="007E7CE4">
            <w:pPr>
              <w:rPr>
                <w:vanish/>
              </w:rPr>
            </w:pPr>
            <w:hyperlink r:id="rId269" w:history="1">
              <w:r w:rsidR="007E7CE4" w:rsidRPr="00FC62F1">
                <w:rPr>
                  <w:vanish/>
                  <w:color w:val="0000FF"/>
                  <w:u w:val="single"/>
                </w:rPr>
                <w:t>BYTE (Byte)</w:t>
              </w:r>
            </w:hyperlink>
          </w:p>
        </w:tc>
      </w:tr>
      <w:tr w:rsidR="007E7CE4" w:rsidRPr="00FC62F1" w:rsidTr="007E7CE4">
        <w:trPr>
          <w:tblCellSpacing w:w="0" w:type="dxa"/>
          <w:hidden/>
        </w:trPr>
        <w:tc>
          <w:tcPr>
            <w:tcW w:w="0" w:type="auto"/>
            <w:noWrap/>
            <w:vAlign w:val="center"/>
            <w:hideMark/>
          </w:tcPr>
          <w:p w:rsidR="007E7CE4" w:rsidRPr="00FC62F1" w:rsidRDefault="00DC140B" w:rsidP="007E7CE4">
            <w:pPr>
              <w:rPr>
                <w:vanish/>
              </w:rPr>
            </w:pPr>
            <w:hyperlink r:id="rId270" w:history="1">
              <w:r w:rsidR="007E7CE4" w:rsidRPr="00FC62F1">
                <w:rPr>
                  <w:vanish/>
                  <w:color w:val="0000FF"/>
                  <w:u w:val="single"/>
                </w:rPr>
                <w:t>SINT (8-Bit-Ganzzahlen) (S7-1200, S7-1500)</w:t>
              </w:r>
            </w:hyperlink>
          </w:p>
        </w:tc>
      </w:tr>
      <w:tr w:rsidR="007E7CE4" w:rsidRPr="00FC62F1" w:rsidTr="007E7CE4">
        <w:trPr>
          <w:tblCellSpacing w:w="0" w:type="dxa"/>
          <w:hidden/>
        </w:trPr>
        <w:tc>
          <w:tcPr>
            <w:tcW w:w="0" w:type="auto"/>
            <w:noWrap/>
            <w:vAlign w:val="center"/>
            <w:hideMark/>
          </w:tcPr>
          <w:p w:rsidR="007E7CE4" w:rsidRPr="00FC62F1" w:rsidRDefault="00DC140B" w:rsidP="007E7CE4">
            <w:pPr>
              <w:rPr>
                <w:vanish/>
              </w:rPr>
            </w:pPr>
            <w:hyperlink r:id="rId271" w:history="1">
              <w:r w:rsidR="007E7CE4" w:rsidRPr="00FC62F1">
                <w:rPr>
                  <w:vanish/>
                  <w:color w:val="0000FF"/>
                  <w:u w:val="single"/>
                </w:rPr>
                <w:t>Unterstützte Datentypen</w:t>
              </w:r>
            </w:hyperlink>
          </w:p>
        </w:tc>
      </w:tr>
      <w:tr w:rsidR="007E7CE4" w:rsidRPr="00FC62F1" w:rsidTr="007E7CE4">
        <w:trPr>
          <w:tblCellSpacing w:w="0" w:type="dxa"/>
          <w:hidden/>
        </w:trPr>
        <w:tc>
          <w:tcPr>
            <w:tcW w:w="0" w:type="auto"/>
            <w:noWrap/>
            <w:vAlign w:val="center"/>
            <w:hideMark/>
          </w:tcPr>
          <w:p w:rsidR="007E7CE4" w:rsidRPr="00FC62F1" w:rsidRDefault="00DC140B" w:rsidP="007E7CE4">
            <w:pPr>
              <w:rPr>
                <w:vanish/>
              </w:rPr>
            </w:pPr>
            <w:hyperlink r:id="rId272" w:history="1">
              <w:r w:rsidR="007E7CE4" w:rsidRPr="00FC62F1">
                <w:rPr>
                  <w:vanish/>
                  <w:color w:val="0000FF"/>
                  <w:u w:val="single"/>
                </w:rPr>
                <w:t>UDINT (32-Bit-Ganzzahlen) (S7-1200, S7-1500)</w:t>
              </w:r>
            </w:hyperlink>
          </w:p>
        </w:tc>
      </w:tr>
      <w:tr w:rsidR="007E7CE4" w:rsidRPr="00FC62F1" w:rsidTr="007E7CE4">
        <w:trPr>
          <w:tblCellSpacing w:w="0" w:type="dxa"/>
          <w:hidden/>
        </w:trPr>
        <w:tc>
          <w:tcPr>
            <w:tcW w:w="0" w:type="auto"/>
            <w:noWrap/>
            <w:vAlign w:val="center"/>
            <w:hideMark/>
          </w:tcPr>
          <w:p w:rsidR="007E7CE4" w:rsidRPr="00FC62F1" w:rsidRDefault="00DC140B" w:rsidP="007E7CE4">
            <w:pPr>
              <w:rPr>
                <w:vanish/>
              </w:rPr>
            </w:pPr>
            <w:hyperlink r:id="rId273" w:history="1">
              <w:r w:rsidR="007E7CE4" w:rsidRPr="00FC62F1">
                <w:rPr>
                  <w:vanish/>
                  <w:color w:val="0000FF"/>
                  <w:u w:val="single"/>
                </w:rPr>
                <w:t>DINT (32-Bit-Ganzzahlen)</w:t>
              </w:r>
            </w:hyperlink>
          </w:p>
        </w:tc>
      </w:tr>
      <w:tr w:rsidR="007E7CE4" w:rsidRPr="00FC62F1" w:rsidTr="007E7CE4">
        <w:trPr>
          <w:tblCellSpacing w:w="0" w:type="dxa"/>
          <w:hidden/>
        </w:trPr>
        <w:tc>
          <w:tcPr>
            <w:tcW w:w="0" w:type="auto"/>
            <w:noWrap/>
            <w:vAlign w:val="center"/>
            <w:hideMark/>
          </w:tcPr>
          <w:p w:rsidR="007E7CE4" w:rsidRPr="00FC62F1" w:rsidRDefault="00DC140B" w:rsidP="007E7CE4">
            <w:pPr>
              <w:rPr>
                <w:vanish/>
              </w:rPr>
            </w:pPr>
            <w:hyperlink r:id="rId274" w:history="1">
              <w:r w:rsidR="007E7CE4" w:rsidRPr="00FC62F1">
                <w:rPr>
                  <w:vanish/>
                  <w:color w:val="0000FF"/>
                  <w:u w:val="single"/>
                </w:rPr>
                <w:t>DWORD</w:t>
              </w:r>
            </w:hyperlink>
          </w:p>
        </w:tc>
      </w:tr>
      <w:tr w:rsidR="007E7CE4" w:rsidRPr="00FC62F1" w:rsidTr="007E7CE4">
        <w:trPr>
          <w:tblCellSpacing w:w="0" w:type="dxa"/>
          <w:hidden/>
        </w:trPr>
        <w:tc>
          <w:tcPr>
            <w:tcW w:w="0" w:type="auto"/>
            <w:noWrap/>
            <w:vAlign w:val="center"/>
            <w:hideMark/>
          </w:tcPr>
          <w:p w:rsidR="007E7CE4" w:rsidRPr="00FC62F1" w:rsidRDefault="00DC140B" w:rsidP="007E7CE4">
            <w:pPr>
              <w:rPr>
                <w:vanish/>
              </w:rPr>
            </w:pPr>
            <w:hyperlink r:id="rId275" w:history="1">
              <w:r w:rsidR="007E7CE4" w:rsidRPr="00FC62F1">
                <w:rPr>
                  <w:vanish/>
                  <w:color w:val="0000FF"/>
                  <w:u w:val="single"/>
                </w:rPr>
                <w:t>UINT (16-Bit-Ganzzahlen) (S7-1200, S7-1500)</w:t>
              </w:r>
            </w:hyperlink>
          </w:p>
        </w:tc>
      </w:tr>
      <w:tr w:rsidR="007E7CE4" w:rsidRPr="00FC62F1" w:rsidTr="007E7CE4">
        <w:trPr>
          <w:tblCellSpacing w:w="0" w:type="dxa"/>
          <w:hidden/>
        </w:trPr>
        <w:tc>
          <w:tcPr>
            <w:tcW w:w="0" w:type="auto"/>
            <w:noWrap/>
            <w:vAlign w:val="center"/>
            <w:hideMark/>
          </w:tcPr>
          <w:p w:rsidR="007E7CE4" w:rsidRPr="00FC62F1" w:rsidRDefault="00DC140B" w:rsidP="007E7CE4">
            <w:pPr>
              <w:rPr>
                <w:vanish/>
              </w:rPr>
            </w:pPr>
            <w:hyperlink r:id="rId276" w:history="1">
              <w:r w:rsidR="007E7CE4" w:rsidRPr="00FC62F1">
                <w:rPr>
                  <w:vanish/>
                  <w:color w:val="0000FF"/>
                  <w:u w:val="single"/>
                </w:rPr>
                <w:t>Übersicht über die gültigen Datentypen</w:t>
              </w:r>
            </w:hyperlink>
          </w:p>
        </w:tc>
      </w:tr>
      <w:tr w:rsidR="007E7CE4" w:rsidRPr="00FC62F1" w:rsidTr="007E7CE4">
        <w:trPr>
          <w:tblCellSpacing w:w="0" w:type="dxa"/>
          <w:hidden/>
        </w:trPr>
        <w:tc>
          <w:tcPr>
            <w:tcW w:w="0" w:type="auto"/>
            <w:noWrap/>
            <w:vAlign w:val="center"/>
            <w:hideMark/>
          </w:tcPr>
          <w:p w:rsidR="007E7CE4" w:rsidRPr="00FC62F1" w:rsidRDefault="00DC140B" w:rsidP="007E7CE4">
            <w:pPr>
              <w:rPr>
                <w:vanish/>
              </w:rPr>
            </w:pPr>
            <w:hyperlink r:id="rId277" w:history="1">
              <w:r w:rsidR="007E7CE4" w:rsidRPr="00FC62F1">
                <w:rPr>
                  <w:vanish/>
                  <w:color w:val="0000FF"/>
                  <w:u w:val="single"/>
                </w:rPr>
                <w:t>Grundlagen zu Konstanten</w:t>
              </w:r>
            </w:hyperlink>
          </w:p>
        </w:tc>
      </w:tr>
      <w:tr w:rsidR="007E7CE4" w:rsidRPr="00FC62F1" w:rsidTr="007E7CE4">
        <w:trPr>
          <w:tblCellSpacing w:w="0" w:type="dxa"/>
          <w:hidden/>
        </w:trPr>
        <w:tc>
          <w:tcPr>
            <w:tcW w:w="0" w:type="auto"/>
            <w:noWrap/>
            <w:vAlign w:val="center"/>
            <w:hideMark/>
          </w:tcPr>
          <w:p w:rsidR="007E7CE4" w:rsidRPr="00FC62F1" w:rsidRDefault="00DC140B" w:rsidP="007E7CE4">
            <w:pPr>
              <w:rPr>
                <w:vanish/>
              </w:rPr>
            </w:pPr>
            <w:hyperlink r:id="rId278" w:history="1">
              <w:r w:rsidR="007E7CE4" w:rsidRPr="00FC62F1">
                <w:rPr>
                  <w:vanish/>
                  <w:color w:val="0000FF"/>
                  <w:u w:val="single"/>
                </w:rPr>
                <w:t>Datentypkonvertierungen bei S7-1200</w:t>
              </w:r>
            </w:hyperlink>
          </w:p>
        </w:tc>
      </w:tr>
    </w:tbl>
    <w:bookmarkStart w:id="63" w:name="_LINT_(64-Bit-Ganzzahlen)"/>
    <w:bookmarkStart w:id="64" w:name="_LINT_(64-Bit-Ganzzahlen)_1"/>
    <w:bookmarkEnd w:id="63"/>
    <w:bookmarkEnd w:id="64"/>
    <w:p w:rsidR="007E7CE4" w:rsidRPr="008455AE" w:rsidRDefault="008455AE" w:rsidP="007E7CE4">
      <w:pPr>
        <w:pStyle w:val="berschrift1"/>
        <w:rPr>
          <w:rStyle w:val="Hyperlink"/>
        </w:rPr>
      </w:pPr>
      <w:r>
        <w:fldChar w:fldCharType="begin"/>
      </w:r>
      <w:r>
        <w:instrText xml:space="preserve"> HYPERLINK  \l "_Zahlensysteme:" </w:instrText>
      </w:r>
      <w:r>
        <w:fldChar w:fldCharType="separate"/>
      </w:r>
      <w:r w:rsidR="007E7CE4" w:rsidRPr="008455AE">
        <w:rPr>
          <w:rStyle w:val="Hyperlink"/>
        </w:rPr>
        <w:t>LINT (64-Bit-Ganzzahlen</w:t>
      </w:r>
      <w:r>
        <w:rPr>
          <w:rStyle w:val="Hyperlink"/>
        </w:rPr>
        <w:t xml:space="preserve"> S7-1200/1500</w:t>
      </w:r>
      <w:r w:rsidR="007E7CE4" w:rsidRPr="008455AE">
        <w:rPr>
          <w:rStyle w:val="Hyperlink"/>
        </w:rPr>
        <w:t>)</w:t>
      </w:r>
    </w:p>
    <w:p w:rsidR="007E7CE4" w:rsidRPr="000F741B" w:rsidRDefault="008455AE" w:rsidP="007E7CE4">
      <w:pPr>
        <w:spacing w:before="100" w:beforeAutospacing="1" w:after="100" w:afterAutospacing="1"/>
        <w:textAlignment w:val="bottom"/>
        <w:rPr>
          <w:rFonts w:ascii="Arial" w:hAnsi="Arial" w:cs="Arial"/>
        </w:rPr>
      </w:pPr>
      <w:r>
        <w:rPr>
          <w:rFonts w:ascii="Arial" w:hAnsi="Arial" w:cs="Arial"/>
          <w:b/>
          <w:bCs/>
          <w:kern w:val="32"/>
          <w:sz w:val="32"/>
          <w:szCs w:val="32"/>
        </w:rPr>
        <w:fldChar w:fldCharType="end"/>
      </w:r>
      <w:r w:rsidR="007E7CE4" w:rsidRPr="000F741B">
        <w:rPr>
          <w:rFonts w:ascii="Arial" w:hAnsi="Arial" w:cs="Arial"/>
        </w:rPr>
        <w:t>Beschreibung</w:t>
      </w:r>
    </w:p>
    <w:p w:rsidR="007E7CE4" w:rsidRPr="000F741B" w:rsidRDefault="007E7CE4" w:rsidP="007E7CE4">
      <w:pPr>
        <w:spacing w:before="100" w:beforeAutospacing="1" w:after="100" w:afterAutospacing="1"/>
        <w:textAlignment w:val="bottom"/>
        <w:rPr>
          <w:rFonts w:ascii="Arial" w:hAnsi="Arial" w:cs="Arial"/>
        </w:rPr>
      </w:pPr>
      <w:r w:rsidRPr="000F741B">
        <w:rPr>
          <w:rFonts w:ascii="Arial" w:hAnsi="Arial" w:cs="Arial"/>
        </w:rPr>
        <w:t xml:space="preserve">Ein Operand vom Datentyp LINT </w:t>
      </w:r>
      <w:r w:rsidRPr="000F741B">
        <w:rPr>
          <w:rFonts w:ascii="Arial" w:hAnsi="Arial" w:cs="Arial"/>
          <w:highlight w:val="yellow"/>
        </w:rPr>
        <w:t>(Long INT)</w:t>
      </w:r>
      <w:r w:rsidRPr="000F741B">
        <w:rPr>
          <w:rFonts w:ascii="Arial" w:hAnsi="Arial" w:cs="Arial"/>
        </w:rPr>
        <w:t xml:space="preserve"> hat eine Länge von 64 Bit und besteht aus zwei Komponenten: einem Vorzeichen und einem Zahlenwert im Zweierkomplement. Die Signalzustände der Bits 0 bis 62 stehen für die Größe der Zahl. Der Signalzustand von Bit 63 stellt das Vorzeichen dar. Das Vorzeichen kann den Signalzustand "0" für positiv oder "1" für negativ annehmen. </w:t>
      </w:r>
    </w:p>
    <w:p w:rsidR="007E7CE4" w:rsidRPr="000F741B" w:rsidRDefault="007E7CE4" w:rsidP="007E7CE4">
      <w:pPr>
        <w:spacing w:before="100" w:beforeAutospacing="1" w:after="100" w:afterAutospacing="1"/>
        <w:textAlignment w:val="bottom"/>
        <w:rPr>
          <w:rFonts w:ascii="Arial" w:hAnsi="Arial" w:cs="Arial"/>
        </w:rPr>
      </w:pPr>
      <w:r w:rsidRPr="000F741B">
        <w:rPr>
          <w:rFonts w:ascii="Arial" w:hAnsi="Arial" w:cs="Arial"/>
        </w:rPr>
        <w:t>Ein Operand vom Datentyp LINT belegt im Speicher acht BYTE.</w:t>
      </w:r>
    </w:p>
    <w:p w:rsidR="007E7CE4" w:rsidRPr="000F741B" w:rsidRDefault="007E7CE4" w:rsidP="007E7CE4">
      <w:pPr>
        <w:spacing w:before="100" w:beforeAutospacing="1" w:after="100" w:afterAutospacing="1"/>
        <w:textAlignment w:val="bottom"/>
        <w:rPr>
          <w:rFonts w:ascii="Arial" w:hAnsi="Arial" w:cs="Arial"/>
        </w:rPr>
      </w:pPr>
      <w:r w:rsidRPr="000F741B">
        <w:rPr>
          <w:rFonts w:ascii="Arial" w:hAnsi="Arial" w:cs="Arial"/>
        </w:rPr>
        <w:t>Die folgende Tabelle zeigt die Eigenschaften des Datentyps LINT:</w:t>
      </w:r>
    </w:p>
    <w:tbl>
      <w:tblPr>
        <w:tblW w:w="5011"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17"/>
        <w:gridCol w:w="1428"/>
        <w:gridCol w:w="2868"/>
        <w:gridCol w:w="4069"/>
      </w:tblGrid>
      <w:tr w:rsidR="007E7CE4" w:rsidRPr="000F741B" w:rsidTr="007E7CE4">
        <w:trPr>
          <w:tblCellSpacing w:w="0" w:type="dxa"/>
        </w:trPr>
        <w:tc>
          <w:tcPr>
            <w:tcW w:w="395" w:type="pct"/>
            <w:vAlign w:val="center"/>
            <w:hideMark/>
          </w:tcPr>
          <w:p w:rsidR="007E7CE4" w:rsidRPr="000F741B" w:rsidRDefault="007E7CE4" w:rsidP="007E7CE4">
            <w:pPr>
              <w:spacing w:before="100" w:beforeAutospacing="1" w:after="100" w:afterAutospacing="1"/>
              <w:jc w:val="center"/>
              <w:rPr>
                <w:rFonts w:ascii="Arial" w:hAnsi="Arial" w:cs="Arial"/>
                <w:b/>
                <w:bCs/>
                <w:sz w:val="16"/>
              </w:rPr>
            </w:pPr>
            <w:r w:rsidRPr="000F741B">
              <w:rPr>
                <w:rFonts w:ascii="Arial" w:hAnsi="Arial" w:cs="Arial"/>
                <w:b/>
                <w:bCs/>
                <w:sz w:val="16"/>
              </w:rPr>
              <w:t>Länge (Bit)</w:t>
            </w:r>
          </w:p>
        </w:tc>
        <w:tc>
          <w:tcPr>
            <w:tcW w:w="786" w:type="pct"/>
            <w:vAlign w:val="center"/>
            <w:hideMark/>
          </w:tcPr>
          <w:p w:rsidR="007E7CE4" w:rsidRPr="000F741B" w:rsidRDefault="007E7CE4" w:rsidP="007E7CE4">
            <w:pPr>
              <w:spacing w:before="100" w:beforeAutospacing="1" w:after="100" w:afterAutospacing="1"/>
              <w:jc w:val="center"/>
              <w:rPr>
                <w:rFonts w:ascii="Arial" w:hAnsi="Arial" w:cs="Arial"/>
                <w:b/>
                <w:bCs/>
                <w:sz w:val="16"/>
              </w:rPr>
            </w:pPr>
            <w:r w:rsidRPr="000F741B">
              <w:rPr>
                <w:rFonts w:ascii="Arial" w:hAnsi="Arial" w:cs="Arial"/>
                <w:b/>
                <w:bCs/>
                <w:sz w:val="16"/>
              </w:rPr>
              <w:t>Format</w:t>
            </w:r>
          </w:p>
        </w:tc>
        <w:tc>
          <w:tcPr>
            <w:tcW w:w="1579" w:type="pct"/>
            <w:vAlign w:val="center"/>
            <w:hideMark/>
          </w:tcPr>
          <w:p w:rsidR="007E7CE4" w:rsidRPr="000F741B" w:rsidRDefault="007E7CE4" w:rsidP="007E7CE4">
            <w:pPr>
              <w:spacing w:before="100" w:beforeAutospacing="1" w:after="100" w:afterAutospacing="1"/>
              <w:jc w:val="center"/>
              <w:rPr>
                <w:rFonts w:ascii="Arial" w:hAnsi="Arial" w:cs="Arial"/>
                <w:b/>
                <w:bCs/>
                <w:sz w:val="16"/>
              </w:rPr>
            </w:pPr>
            <w:r w:rsidRPr="000F741B">
              <w:rPr>
                <w:rFonts w:ascii="Arial" w:hAnsi="Arial" w:cs="Arial"/>
                <w:b/>
                <w:bCs/>
                <w:sz w:val="16"/>
              </w:rPr>
              <w:t>Wertebereich</w:t>
            </w:r>
          </w:p>
        </w:tc>
        <w:tc>
          <w:tcPr>
            <w:tcW w:w="2240" w:type="pct"/>
            <w:vAlign w:val="center"/>
            <w:hideMark/>
          </w:tcPr>
          <w:p w:rsidR="007E7CE4" w:rsidRPr="000F741B" w:rsidRDefault="007E7CE4" w:rsidP="007E7CE4">
            <w:pPr>
              <w:spacing w:before="100" w:beforeAutospacing="1" w:after="100" w:afterAutospacing="1"/>
              <w:jc w:val="center"/>
              <w:rPr>
                <w:rFonts w:ascii="Arial" w:hAnsi="Arial" w:cs="Arial"/>
                <w:b/>
                <w:bCs/>
                <w:sz w:val="16"/>
              </w:rPr>
            </w:pPr>
            <w:r w:rsidRPr="000F741B">
              <w:rPr>
                <w:rFonts w:ascii="Arial" w:hAnsi="Arial" w:cs="Arial"/>
                <w:b/>
                <w:bCs/>
                <w:sz w:val="16"/>
              </w:rPr>
              <w:t>Beispiele für Werteingaben</w:t>
            </w:r>
          </w:p>
        </w:tc>
      </w:tr>
      <w:tr w:rsidR="007E7CE4" w:rsidRPr="000F741B" w:rsidTr="007E7CE4">
        <w:trPr>
          <w:tblCellSpacing w:w="0" w:type="dxa"/>
        </w:trPr>
        <w:tc>
          <w:tcPr>
            <w:tcW w:w="395" w:type="pct"/>
            <w:vMerge w:val="restar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64</w:t>
            </w:r>
          </w:p>
        </w:tc>
        <w:tc>
          <w:tcPr>
            <w:tcW w:w="786" w:type="pc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Ganzzahlen mit Vorzeichen</w:t>
            </w:r>
          </w:p>
        </w:tc>
        <w:tc>
          <w:tcPr>
            <w:tcW w:w="1579" w:type="pc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-9223372036854775808 bis +9223372036854775807</w:t>
            </w:r>
          </w:p>
        </w:tc>
        <w:tc>
          <w:tcPr>
            <w:tcW w:w="2240" w:type="pc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LINT#+154325790816159</w:t>
            </w:r>
          </w:p>
        </w:tc>
      </w:tr>
      <w:tr w:rsidR="007E7CE4" w:rsidRPr="000F741B" w:rsidTr="007E7CE4">
        <w:trPr>
          <w:tblCellSpacing w:w="0" w:type="dxa"/>
        </w:trPr>
        <w:tc>
          <w:tcPr>
            <w:tcW w:w="395" w:type="pct"/>
            <w:vMerge/>
            <w:vAlign w:val="center"/>
            <w:hideMark/>
          </w:tcPr>
          <w:p w:rsidR="007E7CE4" w:rsidRPr="000F741B" w:rsidRDefault="007E7CE4" w:rsidP="007E7CE4">
            <w:pPr>
              <w:spacing w:before="60" w:after="100" w:afterAutospacing="1"/>
              <w:rPr>
                <w:rFonts w:ascii="Arial" w:hAnsi="Arial" w:cs="Arial"/>
                <w:sz w:val="16"/>
              </w:rPr>
            </w:pPr>
          </w:p>
        </w:tc>
        <w:tc>
          <w:tcPr>
            <w:tcW w:w="786" w:type="pc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Dualzahlen (nur positiv)</w:t>
            </w:r>
          </w:p>
        </w:tc>
        <w:tc>
          <w:tcPr>
            <w:tcW w:w="1579" w:type="pc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2#0 bis 2#0111111111111111111111111111111111111111111111111111111111111111</w:t>
            </w:r>
          </w:p>
        </w:tc>
        <w:tc>
          <w:tcPr>
            <w:tcW w:w="2240" w:type="pc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LINT#2#0000000000000000100011000101101111000101111100001111011110011111</w:t>
            </w:r>
          </w:p>
        </w:tc>
      </w:tr>
      <w:tr w:rsidR="007E7CE4" w:rsidRPr="000F741B" w:rsidTr="007E7CE4">
        <w:trPr>
          <w:tblCellSpacing w:w="0" w:type="dxa"/>
        </w:trPr>
        <w:tc>
          <w:tcPr>
            <w:tcW w:w="395" w:type="pct"/>
            <w:vMerge/>
            <w:vAlign w:val="center"/>
            <w:hideMark/>
          </w:tcPr>
          <w:p w:rsidR="007E7CE4" w:rsidRPr="000F741B" w:rsidRDefault="007E7CE4" w:rsidP="007E7CE4">
            <w:pPr>
              <w:spacing w:before="60" w:after="100" w:afterAutospacing="1"/>
              <w:rPr>
                <w:rFonts w:ascii="Arial" w:hAnsi="Arial" w:cs="Arial"/>
                <w:sz w:val="16"/>
              </w:rPr>
            </w:pPr>
          </w:p>
        </w:tc>
        <w:tc>
          <w:tcPr>
            <w:tcW w:w="786" w:type="pct"/>
            <w:vAlign w:val="center"/>
            <w:hideMark/>
          </w:tcPr>
          <w:p w:rsidR="007E7CE4" w:rsidRPr="000F741B" w:rsidRDefault="007E7CE4" w:rsidP="007E7CE4">
            <w:pPr>
              <w:spacing w:before="60" w:after="100" w:afterAutospacing="1"/>
              <w:rPr>
                <w:rFonts w:ascii="Arial" w:hAnsi="Arial" w:cs="Arial"/>
                <w:sz w:val="16"/>
              </w:rPr>
            </w:pPr>
            <w:proofErr w:type="spellStart"/>
            <w:r w:rsidRPr="000F741B">
              <w:rPr>
                <w:rFonts w:ascii="Arial" w:hAnsi="Arial" w:cs="Arial"/>
                <w:sz w:val="16"/>
              </w:rPr>
              <w:t>Oktalzahlen</w:t>
            </w:r>
            <w:proofErr w:type="spellEnd"/>
          </w:p>
        </w:tc>
        <w:tc>
          <w:tcPr>
            <w:tcW w:w="1579" w:type="pc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8#0 bis 8#777777777777777777777</w:t>
            </w:r>
          </w:p>
        </w:tc>
        <w:tc>
          <w:tcPr>
            <w:tcW w:w="2240" w:type="pc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LINT#8#4305570574173637</w:t>
            </w:r>
          </w:p>
        </w:tc>
      </w:tr>
      <w:tr w:rsidR="007E7CE4" w:rsidRPr="000F741B" w:rsidTr="007E7CE4">
        <w:trPr>
          <w:tblCellSpacing w:w="0" w:type="dxa"/>
        </w:trPr>
        <w:tc>
          <w:tcPr>
            <w:tcW w:w="395" w:type="pct"/>
            <w:vMerge/>
            <w:vAlign w:val="center"/>
            <w:hideMark/>
          </w:tcPr>
          <w:p w:rsidR="007E7CE4" w:rsidRPr="000F741B" w:rsidRDefault="007E7CE4" w:rsidP="007E7CE4">
            <w:pPr>
              <w:spacing w:before="60" w:after="100" w:afterAutospacing="1"/>
              <w:rPr>
                <w:rFonts w:ascii="Arial" w:hAnsi="Arial" w:cs="Arial"/>
                <w:sz w:val="16"/>
              </w:rPr>
            </w:pPr>
          </w:p>
        </w:tc>
        <w:tc>
          <w:tcPr>
            <w:tcW w:w="786" w:type="pc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Hexadezimalzahlen (nur positiv)</w:t>
            </w:r>
          </w:p>
        </w:tc>
        <w:tc>
          <w:tcPr>
            <w:tcW w:w="1579" w:type="pc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16#0 bis 16#7FFFFFFFFFFFFFFF</w:t>
            </w:r>
          </w:p>
        </w:tc>
        <w:tc>
          <w:tcPr>
            <w:tcW w:w="2240" w:type="pc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LINT#16#00008C5BC5F0F79F</w:t>
            </w:r>
          </w:p>
        </w:tc>
      </w:tr>
    </w:tbl>
    <w:p w:rsidR="007E7CE4" w:rsidRPr="000F741B" w:rsidRDefault="007E7CE4" w:rsidP="007E7CE4">
      <w:pPr>
        <w:spacing w:before="100" w:beforeAutospacing="1" w:after="100" w:afterAutospacing="1"/>
        <w:textAlignment w:val="bottom"/>
        <w:rPr>
          <w:rFonts w:ascii="Arial" w:hAnsi="Arial" w:cs="Arial"/>
        </w:rPr>
      </w:pPr>
      <w:r w:rsidRPr="000F741B">
        <w:rPr>
          <w:rFonts w:ascii="Arial" w:hAnsi="Arial" w:cs="Arial"/>
        </w:rPr>
        <w:t>Beispiel</w:t>
      </w:r>
    </w:p>
    <w:p w:rsidR="007E7CE4" w:rsidRPr="000F741B" w:rsidRDefault="007E7CE4" w:rsidP="007E7CE4">
      <w:pPr>
        <w:spacing w:before="100" w:beforeAutospacing="1" w:after="100" w:afterAutospacing="1"/>
        <w:textAlignment w:val="bottom"/>
        <w:rPr>
          <w:rFonts w:ascii="Arial" w:hAnsi="Arial" w:cs="Arial"/>
        </w:rPr>
      </w:pPr>
      <w:r w:rsidRPr="000F741B">
        <w:rPr>
          <w:rFonts w:ascii="Arial" w:hAnsi="Arial" w:cs="Arial"/>
        </w:rPr>
        <w:t>Das folgende Bild zeigt die Ganzzahl +154325790816159 als Dualzahl:</w:t>
      </w:r>
    </w:p>
    <w:p w:rsidR="007E7CE4" w:rsidRPr="000F741B" w:rsidRDefault="007E7CE4" w:rsidP="007E7CE4">
      <w:pPr>
        <w:rPr>
          <w:rFonts w:ascii="Arial" w:hAnsi="Arial" w:cs="Arial"/>
        </w:rPr>
      </w:pPr>
      <w:r>
        <w:rPr>
          <w:noProof/>
        </w:rPr>
        <w:drawing>
          <wp:inline distT="0" distB="0" distL="0" distR="0" wp14:anchorId="47D66324" wp14:editId="06A63FE3">
            <wp:extent cx="5760720" cy="2974678"/>
            <wp:effectExtent l="0" t="0" r="0" b="0"/>
            <wp:docPr id="304" name="Grafik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9"/>
                    <a:stretch>
                      <a:fillRect/>
                    </a:stretch>
                  </pic:blipFill>
                  <pic:spPr>
                    <a:xfrm>
                      <a:off x="0" y="0"/>
                      <a:ext cx="5760720" cy="2974678"/>
                    </a:xfrm>
                    <a:prstGeom prst="rect">
                      <a:avLst/>
                    </a:prstGeom>
                  </pic:spPr>
                </pic:pic>
              </a:graphicData>
            </a:graphic>
          </wp:inline>
        </w:drawing>
      </w:r>
    </w:p>
    <w:p w:rsidR="007E7CE4" w:rsidRDefault="007E7CE4" w:rsidP="007E7CE4">
      <w:pPr>
        <w:rPr>
          <w:rFonts w:asciiTheme="majorHAnsi" w:eastAsiaTheme="majorEastAsia" w:hAnsiTheme="majorHAnsi" w:cstheme="majorBidi"/>
          <w:color w:val="365F91" w:themeColor="accent1" w:themeShade="BF"/>
          <w:sz w:val="28"/>
          <w:szCs w:val="28"/>
        </w:rPr>
      </w:pPr>
      <w:r>
        <w:br w:type="page"/>
      </w:r>
    </w:p>
    <w:bookmarkStart w:id="65" w:name="_ULINT_(64-Bit-Ganzzahlen)"/>
    <w:bookmarkStart w:id="66" w:name="_ULINT_(64-Bit-Ganzzahlen)_1"/>
    <w:bookmarkEnd w:id="65"/>
    <w:bookmarkEnd w:id="66"/>
    <w:p w:rsidR="007E7CE4" w:rsidRPr="008455AE" w:rsidRDefault="008455AE" w:rsidP="007E7CE4">
      <w:pPr>
        <w:pStyle w:val="berschrift1"/>
        <w:rPr>
          <w:rStyle w:val="Hyperlink"/>
        </w:rPr>
      </w:pPr>
      <w:r>
        <w:lastRenderedPageBreak/>
        <w:fldChar w:fldCharType="begin"/>
      </w:r>
      <w:r>
        <w:instrText xml:space="preserve"> HYPERLINK  \l "_Zahlensysteme:" </w:instrText>
      </w:r>
      <w:r>
        <w:fldChar w:fldCharType="separate"/>
      </w:r>
      <w:r w:rsidR="007E7CE4" w:rsidRPr="008455AE">
        <w:rPr>
          <w:rStyle w:val="Hyperlink"/>
        </w:rPr>
        <w:t>ULINT (64-Bit-Ganzzahlen</w:t>
      </w:r>
      <w:r w:rsidRPr="008455AE">
        <w:rPr>
          <w:rStyle w:val="Hyperlink"/>
        </w:rPr>
        <w:t xml:space="preserve"> S7-1200/1500</w:t>
      </w:r>
      <w:r w:rsidR="007E7CE4" w:rsidRPr="008455AE">
        <w:rPr>
          <w:rStyle w:val="Hyperlink"/>
        </w:rPr>
        <w:t>)</w:t>
      </w:r>
    </w:p>
    <w:p w:rsidR="007E7CE4" w:rsidRPr="007A70CB" w:rsidRDefault="008455AE" w:rsidP="007E7CE4">
      <w:pPr>
        <w:spacing w:before="100" w:beforeAutospacing="1" w:after="100" w:afterAutospacing="1"/>
        <w:textAlignment w:val="bottom"/>
        <w:rPr>
          <w:rFonts w:ascii="Arial" w:hAnsi="Arial" w:cs="Arial"/>
        </w:rPr>
      </w:pPr>
      <w:r>
        <w:rPr>
          <w:rFonts w:ascii="Arial" w:hAnsi="Arial" w:cs="Arial"/>
          <w:b/>
          <w:bCs/>
          <w:kern w:val="32"/>
          <w:sz w:val="32"/>
          <w:szCs w:val="32"/>
        </w:rPr>
        <w:fldChar w:fldCharType="end"/>
      </w:r>
      <w:r w:rsidR="007E7CE4" w:rsidRPr="007A70CB">
        <w:rPr>
          <w:rFonts w:ascii="Arial" w:hAnsi="Arial" w:cs="Arial"/>
        </w:rPr>
        <w:t>Beschreibung</w:t>
      </w:r>
    </w:p>
    <w:p w:rsidR="007E7CE4" w:rsidRPr="007A70CB" w:rsidRDefault="007E7CE4" w:rsidP="007E7CE4">
      <w:pPr>
        <w:spacing w:before="100" w:beforeAutospacing="1" w:after="100" w:afterAutospacing="1"/>
        <w:textAlignment w:val="bottom"/>
        <w:rPr>
          <w:rFonts w:ascii="Arial" w:hAnsi="Arial" w:cs="Arial"/>
        </w:rPr>
      </w:pPr>
      <w:r w:rsidRPr="007A70CB">
        <w:rPr>
          <w:rFonts w:ascii="Arial" w:hAnsi="Arial" w:cs="Arial"/>
        </w:rPr>
        <w:t xml:space="preserve">Ein Operand vom Datentyp ULINT </w:t>
      </w:r>
      <w:r w:rsidRPr="007A70CB">
        <w:rPr>
          <w:rFonts w:ascii="Arial" w:hAnsi="Arial" w:cs="Arial"/>
          <w:highlight w:val="yellow"/>
        </w:rPr>
        <w:t>(</w:t>
      </w:r>
      <w:proofErr w:type="spellStart"/>
      <w:r w:rsidRPr="007A70CB">
        <w:rPr>
          <w:rFonts w:ascii="Arial" w:hAnsi="Arial" w:cs="Arial"/>
          <w:highlight w:val="yellow"/>
        </w:rPr>
        <w:t>Unsigned</w:t>
      </w:r>
      <w:proofErr w:type="spellEnd"/>
      <w:r w:rsidRPr="007A70CB">
        <w:rPr>
          <w:rFonts w:ascii="Arial" w:hAnsi="Arial" w:cs="Arial"/>
          <w:highlight w:val="yellow"/>
        </w:rPr>
        <w:t xml:space="preserve"> Long INT)</w:t>
      </w:r>
      <w:r w:rsidRPr="007A70CB">
        <w:rPr>
          <w:rFonts w:ascii="Arial" w:hAnsi="Arial" w:cs="Arial"/>
        </w:rPr>
        <w:t xml:space="preserve"> hat eine Länge von 64 Bit und enthält Zahlenwerte ohne Vorzeichen.</w:t>
      </w:r>
    </w:p>
    <w:p w:rsidR="007E7CE4" w:rsidRPr="007A70CB" w:rsidRDefault="007E7CE4" w:rsidP="007E7CE4">
      <w:pPr>
        <w:spacing w:before="100" w:beforeAutospacing="1" w:after="100" w:afterAutospacing="1"/>
        <w:textAlignment w:val="bottom"/>
        <w:rPr>
          <w:rFonts w:ascii="Arial" w:hAnsi="Arial" w:cs="Arial"/>
        </w:rPr>
      </w:pPr>
      <w:r w:rsidRPr="007A70CB">
        <w:rPr>
          <w:rFonts w:ascii="Arial" w:hAnsi="Arial" w:cs="Arial"/>
        </w:rPr>
        <w:t>Ein Operand vom Datentyp ULINT belegt im Speicher acht BYTE.</w:t>
      </w:r>
    </w:p>
    <w:p w:rsidR="007E7CE4" w:rsidRPr="007A70CB" w:rsidRDefault="007E7CE4" w:rsidP="007E7CE4">
      <w:pPr>
        <w:spacing w:before="100" w:beforeAutospacing="1" w:after="100" w:afterAutospacing="1"/>
        <w:textAlignment w:val="bottom"/>
        <w:rPr>
          <w:rFonts w:ascii="Arial" w:hAnsi="Arial" w:cs="Arial"/>
        </w:rPr>
      </w:pPr>
      <w:r w:rsidRPr="007A70CB">
        <w:rPr>
          <w:rFonts w:ascii="Arial" w:hAnsi="Arial" w:cs="Arial"/>
        </w:rPr>
        <w:t>Die folgende Tabelle zeigt die Eigenschaften des Datentyps ULINT:</w:t>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16"/>
        <w:gridCol w:w="1834"/>
        <w:gridCol w:w="2394"/>
        <w:gridCol w:w="4118"/>
      </w:tblGrid>
      <w:tr w:rsidR="007E7CE4" w:rsidRPr="007A70CB" w:rsidTr="007E7CE4">
        <w:trPr>
          <w:tblCellSpacing w:w="0" w:type="dxa"/>
        </w:trPr>
        <w:tc>
          <w:tcPr>
            <w:tcW w:w="395" w:type="pct"/>
            <w:vAlign w:val="center"/>
            <w:hideMark/>
          </w:tcPr>
          <w:p w:rsidR="007E7CE4" w:rsidRPr="007A70CB" w:rsidRDefault="007E7CE4" w:rsidP="007E7CE4">
            <w:pPr>
              <w:spacing w:before="100" w:beforeAutospacing="1" w:after="100" w:afterAutospacing="1"/>
              <w:jc w:val="center"/>
              <w:rPr>
                <w:rFonts w:ascii="Arial" w:hAnsi="Arial" w:cs="Arial"/>
                <w:sz w:val="16"/>
              </w:rPr>
            </w:pPr>
            <w:r w:rsidRPr="007A70CB">
              <w:rPr>
                <w:rFonts w:ascii="Arial" w:hAnsi="Arial" w:cs="Arial"/>
                <w:sz w:val="16"/>
              </w:rPr>
              <w:t>Länge (Bit)</w:t>
            </w:r>
          </w:p>
        </w:tc>
        <w:tc>
          <w:tcPr>
            <w:tcW w:w="1012" w:type="pct"/>
            <w:vAlign w:val="center"/>
            <w:hideMark/>
          </w:tcPr>
          <w:p w:rsidR="007E7CE4" w:rsidRPr="007A70CB" w:rsidRDefault="007E7CE4" w:rsidP="007E7CE4">
            <w:pPr>
              <w:spacing w:before="100" w:beforeAutospacing="1" w:after="100" w:afterAutospacing="1"/>
              <w:jc w:val="center"/>
              <w:rPr>
                <w:rFonts w:ascii="Arial" w:hAnsi="Arial" w:cs="Arial"/>
                <w:sz w:val="16"/>
              </w:rPr>
            </w:pPr>
            <w:r w:rsidRPr="007A70CB">
              <w:rPr>
                <w:rFonts w:ascii="Arial" w:hAnsi="Arial" w:cs="Arial"/>
                <w:sz w:val="16"/>
              </w:rPr>
              <w:t>Format</w:t>
            </w:r>
          </w:p>
        </w:tc>
        <w:tc>
          <w:tcPr>
            <w:tcW w:w="1321" w:type="pct"/>
            <w:vAlign w:val="center"/>
            <w:hideMark/>
          </w:tcPr>
          <w:p w:rsidR="007E7CE4" w:rsidRPr="007A70CB" w:rsidRDefault="007E7CE4" w:rsidP="007E7CE4">
            <w:pPr>
              <w:spacing w:before="100" w:beforeAutospacing="1" w:after="100" w:afterAutospacing="1"/>
              <w:jc w:val="center"/>
              <w:rPr>
                <w:rFonts w:ascii="Arial" w:hAnsi="Arial" w:cs="Arial"/>
                <w:sz w:val="16"/>
              </w:rPr>
            </w:pPr>
            <w:r w:rsidRPr="007A70CB">
              <w:rPr>
                <w:rFonts w:ascii="Arial" w:hAnsi="Arial" w:cs="Arial"/>
                <w:sz w:val="16"/>
              </w:rPr>
              <w:t>Wertebereich</w:t>
            </w:r>
          </w:p>
        </w:tc>
        <w:tc>
          <w:tcPr>
            <w:tcW w:w="2272" w:type="pct"/>
            <w:vAlign w:val="center"/>
            <w:hideMark/>
          </w:tcPr>
          <w:p w:rsidR="007E7CE4" w:rsidRPr="007A70CB" w:rsidRDefault="007E7CE4" w:rsidP="007E7CE4">
            <w:pPr>
              <w:spacing w:before="100" w:beforeAutospacing="1" w:after="100" w:afterAutospacing="1"/>
              <w:jc w:val="center"/>
              <w:rPr>
                <w:rFonts w:ascii="Arial" w:hAnsi="Arial" w:cs="Arial"/>
                <w:sz w:val="16"/>
              </w:rPr>
            </w:pPr>
            <w:r w:rsidRPr="007A70CB">
              <w:rPr>
                <w:rFonts w:ascii="Arial" w:hAnsi="Arial" w:cs="Arial"/>
                <w:sz w:val="16"/>
              </w:rPr>
              <w:t>Beispiele für Werteingaben</w:t>
            </w:r>
          </w:p>
        </w:tc>
      </w:tr>
      <w:tr w:rsidR="007E7CE4" w:rsidRPr="007A70CB" w:rsidTr="007E7CE4">
        <w:trPr>
          <w:tblCellSpacing w:w="0" w:type="dxa"/>
        </w:trPr>
        <w:tc>
          <w:tcPr>
            <w:tcW w:w="395" w:type="pct"/>
            <w:vMerge w:val="restart"/>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64</w:t>
            </w:r>
          </w:p>
        </w:tc>
        <w:tc>
          <w:tcPr>
            <w:tcW w:w="1012" w:type="pct"/>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Ganzzahlen ohne Vorzeichen</w:t>
            </w:r>
          </w:p>
        </w:tc>
        <w:tc>
          <w:tcPr>
            <w:tcW w:w="1321" w:type="pct"/>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0 bis 18446744073709551615</w:t>
            </w:r>
          </w:p>
        </w:tc>
        <w:tc>
          <w:tcPr>
            <w:tcW w:w="2272" w:type="pct"/>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ULINT#154325790816159</w:t>
            </w:r>
          </w:p>
        </w:tc>
      </w:tr>
      <w:tr w:rsidR="007E7CE4" w:rsidRPr="007A70CB" w:rsidTr="007E7CE4">
        <w:trPr>
          <w:tblCellSpacing w:w="0" w:type="dxa"/>
        </w:trPr>
        <w:tc>
          <w:tcPr>
            <w:tcW w:w="395" w:type="pct"/>
            <w:vMerge/>
            <w:vAlign w:val="center"/>
            <w:hideMark/>
          </w:tcPr>
          <w:p w:rsidR="007E7CE4" w:rsidRPr="007A70CB" w:rsidRDefault="007E7CE4" w:rsidP="007E7CE4">
            <w:pPr>
              <w:rPr>
                <w:rFonts w:ascii="Arial" w:hAnsi="Arial" w:cs="Arial"/>
                <w:sz w:val="16"/>
              </w:rPr>
            </w:pPr>
          </w:p>
        </w:tc>
        <w:tc>
          <w:tcPr>
            <w:tcW w:w="1012" w:type="pct"/>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Dualzahlen</w:t>
            </w:r>
          </w:p>
        </w:tc>
        <w:tc>
          <w:tcPr>
            <w:tcW w:w="1321" w:type="pct"/>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2#0 bis 2#1111111111111111111111111111111111111111111111111111111111111111</w:t>
            </w:r>
          </w:p>
        </w:tc>
        <w:tc>
          <w:tcPr>
            <w:tcW w:w="2272" w:type="pct"/>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ULINT#2#0000000000000000100011000101101111000101111100001111011110011111</w:t>
            </w:r>
          </w:p>
        </w:tc>
      </w:tr>
      <w:tr w:rsidR="007E7CE4" w:rsidRPr="007A70CB" w:rsidTr="007E7CE4">
        <w:trPr>
          <w:tblCellSpacing w:w="0" w:type="dxa"/>
        </w:trPr>
        <w:tc>
          <w:tcPr>
            <w:tcW w:w="395" w:type="pct"/>
            <w:vMerge/>
            <w:vAlign w:val="center"/>
            <w:hideMark/>
          </w:tcPr>
          <w:p w:rsidR="007E7CE4" w:rsidRPr="007A70CB" w:rsidRDefault="007E7CE4" w:rsidP="007E7CE4">
            <w:pPr>
              <w:rPr>
                <w:rFonts w:ascii="Arial" w:hAnsi="Arial" w:cs="Arial"/>
                <w:sz w:val="16"/>
              </w:rPr>
            </w:pPr>
          </w:p>
        </w:tc>
        <w:tc>
          <w:tcPr>
            <w:tcW w:w="1012" w:type="pct"/>
            <w:vAlign w:val="center"/>
            <w:hideMark/>
          </w:tcPr>
          <w:p w:rsidR="007E7CE4" w:rsidRPr="007A70CB" w:rsidRDefault="007E7CE4" w:rsidP="007E7CE4">
            <w:pPr>
              <w:spacing w:before="60" w:after="100" w:afterAutospacing="1"/>
              <w:rPr>
                <w:rFonts w:ascii="Arial" w:hAnsi="Arial" w:cs="Arial"/>
                <w:sz w:val="16"/>
              </w:rPr>
            </w:pPr>
            <w:proofErr w:type="spellStart"/>
            <w:r w:rsidRPr="007A70CB">
              <w:rPr>
                <w:rFonts w:ascii="Arial" w:hAnsi="Arial" w:cs="Arial"/>
                <w:sz w:val="16"/>
              </w:rPr>
              <w:t>Oktalzahlen</w:t>
            </w:r>
            <w:proofErr w:type="spellEnd"/>
          </w:p>
        </w:tc>
        <w:tc>
          <w:tcPr>
            <w:tcW w:w="1321" w:type="pct"/>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8#0 bis 8#1777777777777777777777</w:t>
            </w:r>
          </w:p>
        </w:tc>
        <w:tc>
          <w:tcPr>
            <w:tcW w:w="2272" w:type="pct"/>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ULINT#8#4305570574173637</w:t>
            </w:r>
          </w:p>
        </w:tc>
      </w:tr>
      <w:tr w:rsidR="007E7CE4" w:rsidRPr="007A70CB" w:rsidTr="007E7CE4">
        <w:trPr>
          <w:tblCellSpacing w:w="0" w:type="dxa"/>
        </w:trPr>
        <w:tc>
          <w:tcPr>
            <w:tcW w:w="395" w:type="pct"/>
            <w:vMerge/>
            <w:vAlign w:val="center"/>
            <w:hideMark/>
          </w:tcPr>
          <w:p w:rsidR="007E7CE4" w:rsidRPr="007A70CB" w:rsidRDefault="007E7CE4" w:rsidP="007E7CE4">
            <w:pPr>
              <w:rPr>
                <w:rFonts w:ascii="Arial" w:hAnsi="Arial" w:cs="Arial"/>
                <w:sz w:val="16"/>
              </w:rPr>
            </w:pPr>
          </w:p>
        </w:tc>
        <w:tc>
          <w:tcPr>
            <w:tcW w:w="1012" w:type="pct"/>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Hexadezimalzahlen</w:t>
            </w:r>
          </w:p>
        </w:tc>
        <w:tc>
          <w:tcPr>
            <w:tcW w:w="1321" w:type="pct"/>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16#0 bis 16#FFFFFFFFFFFFFFFF</w:t>
            </w:r>
          </w:p>
        </w:tc>
        <w:tc>
          <w:tcPr>
            <w:tcW w:w="2272" w:type="pct"/>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ULINT#16#00008C5BC5F0F79F</w:t>
            </w:r>
          </w:p>
        </w:tc>
      </w:tr>
    </w:tbl>
    <w:p w:rsidR="007E7CE4" w:rsidRPr="007A70CB" w:rsidRDefault="007E7CE4" w:rsidP="007E7CE4">
      <w:pPr>
        <w:spacing w:before="100" w:beforeAutospacing="1" w:after="100" w:afterAutospacing="1"/>
        <w:textAlignment w:val="bottom"/>
        <w:rPr>
          <w:rFonts w:ascii="Arial" w:hAnsi="Arial" w:cs="Arial"/>
        </w:rPr>
      </w:pPr>
      <w:r w:rsidRPr="007A70CB">
        <w:rPr>
          <w:rFonts w:ascii="Arial" w:hAnsi="Arial" w:cs="Arial"/>
        </w:rPr>
        <w:t>Beispiel</w:t>
      </w:r>
    </w:p>
    <w:p w:rsidR="007E7CE4" w:rsidRPr="007A70CB" w:rsidRDefault="007E7CE4" w:rsidP="007E7CE4">
      <w:pPr>
        <w:spacing w:before="100" w:beforeAutospacing="1" w:after="100" w:afterAutospacing="1"/>
        <w:textAlignment w:val="bottom"/>
        <w:rPr>
          <w:rFonts w:ascii="Arial" w:hAnsi="Arial" w:cs="Arial"/>
        </w:rPr>
      </w:pPr>
      <w:r w:rsidRPr="007A70CB">
        <w:rPr>
          <w:rFonts w:ascii="Arial" w:hAnsi="Arial" w:cs="Arial"/>
        </w:rPr>
        <w:t>Das folgende Bild zeigt die Ganzzahl 154325790816159 als Dualzahl:</w:t>
      </w:r>
    </w:p>
    <w:p w:rsidR="007E7CE4" w:rsidRDefault="007E7CE4" w:rsidP="007E7CE4">
      <w:pPr>
        <w:rPr>
          <w:rFonts w:ascii="Arial" w:hAnsi="Arial" w:cs="Arial"/>
        </w:rPr>
      </w:pPr>
      <w:r>
        <w:rPr>
          <w:noProof/>
        </w:rPr>
        <w:drawing>
          <wp:inline distT="0" distB="0" distL="0" distR="0" wp14:anchorId="32ED98D8" wp14:editId="600D64D8">
            <wp:extent cx="5760720" cy="3013874"/>
            <wp:effectExtent l="0" t="0" r="0" b="0"/>
            <wp:docPr id="305" name="Grafik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0"/>
                    <a:stretch>
                      <a:fillRect/>
                    </a:stretch>
                  </pic:blipFill>
                  <pic:spPr>
                    <a:xfrm>
                      <a:off x="0" y="0"/>
                      <a:ext cx="5760720" cy="3013874"/>
                    </a:xfrm>
                    <a:prstGeom prst="rect">
                      <a:avLst/>
                    </a:prstGeom>
                  </pic:spPr>
                </pic:pic>
              </a:graphicData>
            </a:graphic>
          </wp:inline>
        </w:drawing>
      </w:r>
    </w:p>
    <w:p w:rsidR="007E7CE4" w:rsidRDefault="007E7CE4" w:rsidP="007E7CE4">
      <w:pPr>
        <w:rPr>
          <w:rFonts w:ascii="Arial" w:hAnsi="Arial" w:cs="Arial"/>
        </w:rPr>
      </w:pPr>
    </w:p>
    <w:p w:rsidR="007E7CE4" w:rsidRDefault="007E7CE4" w:rsidP="007E7CE4">
      <w:pPr>
        <w:rPr>
          <w:rFonts w:ascii="Arial" w:hAnsi="Arial" w:cs="Arial"/>
        </w:rPr>
      </w:pPr>
      <w:r>
        <w:rPr>
          <w:rFonts w:ascii="Arial" w:hAnsi="Arial" w:cs="Arial"/>
        </w:rPr>
        <w:br w:type="page"/>
      </w:r>
    </w:p>
    <w:tbl>
      <w:tblPr>
        <w:tblW w:w="2533" w:type="pct"/>
        <w:tblCellSpacing w:w="0" w:type="dxa"/>
        <w:tblInd w:w="3996" w:type="dxa"/>
        <w:tblCellMar>
          <w:left w:w="0" w:type="dxa"/>
          <w:right w:w="0" w:type="dxa"/>
        </w:tblCellMar>
        <w:tblLook w:val="04A0" w:firstRow="1" w:lastRow="0" w:firstColumn="1" w:lastColumn="0" w:noHBand="0" w:noVBand="1"/>
      </w:tblPr>
      <w:tblGrid>
        <w:gridCol w:w="4596"/>
      </w:tblGrid>
      <w:tr w:rsidR="007E7CE4" w:rsidRPr="000F741B" w:rsidTr="007E7CE4">
        <w:trPr>
          <w:tblCellSpacing w:w="0" w:type="dxa"/>
          <w:hidden/>
        </w:trPr>
        <w:tc>
          <w:tcPr>
            <w:tcW w:w="0" w:type="auto"/>
            <w:noWrap/>
            <w:vAlign w:val="center"/>
            <w:hideMark/>
          </w:tcPr>
          <w:p w:rsidR="007E7CE4" w:rsidRPr="000F741B" w:rsidRDefault="00DC140B" w:rsidP="007E7CE4">
            <w:pPr>
              <w:rPr>
                <w:vanish/>
              </w:rPr>
            </w:pPr>
            <w:hyperlink r:id="rId281" w:history="1">
              <w:r w:rsidR="007E7CE4" w:rsidRPr="000F741B">
                <w:rPr>
                  <w:vanish/>
                  <w:color w:val="0000FF"/>
                  <w:u w:val="single"/>
                </w:rPr>
                <w:t>Glossar</w:t>
              </w:r>
            </w:hyperlink>
          </w:p>
        </w:tc>
      </w:tr>
    </w:tbl>
    <w:p w:rsidR="007E7CE4" w:rsidRPr="000F741B" w:rsidRDefault="007E7CE4" w:rsidP="007E7CE4">
      <w:pPr>
        <w:rPr>
          <w:vanish/>
        </w:rPr>
      </w:pPr>
    </w:p>
    <w:tbl>
      <w:tblPr>
        <w:tblW w:w="5000" w:type="pct"/>
        <w:tblCellSpacing w:w="0" w:type="dxa"/>
        <w:tblCellMar>
          <w:left w:w="0" w:type="dxa"/>
          <w:right w:w="0" w:type="dxa"/>
        </w:tblCellMar>
        <w:tblLook w:val="04A0" w:firstRow="1" w:lastRow="0" w:firstColumn="1" w:lastColumn="0" w:noHBand="0" w:noVBand="1"/>
      </w:tblPr>
      <w:tblGrid>
        <w:gridCol w:w="9072"/>
      </w:tblGrid>
      <w:tr w:rsidR="007E7CE4" w:rsidRPr="000F741B" w:rsidTr="007E7CE4">
        <w:trPr>
          <w:tblCellSpacing w:w="0" w:type="dxa"/>
          <w:hidden/>
        </w:trPr>
        <w:tc>
          <w:tcPr>
            <w:tcW w:w="0" w:type="auto"/>
            <w:noWrap/>
            <w:vAlign w:val="center"/>
            <w:hideMark/>
          </w:tcPr>
          <w:p w:rsidR="007E7CE4" w:rsidRPr="000F741B" w:rsidRDefault="00DC140B" w:rsidP="007E7CE4">
            <w:pPr>
              <w:rPr>
                <w:vanish/>
              </w:rPr>
            </w:pPr>
            <w:hyperlink r:id="rId282" w:history="1">
              <w:r w:rsidR="007E7CE4" w:rsidRPr="000F741B">
                <w:rPr>
                  <w:vanish/>
                  <w:color w:val="0000FF"/>
                  <w:u w:val="single"/>
                </w:rPr>
                <w:t>Erfassbare Variablen</w:t>
              </w:r>
            </w:hyperlink>
          </w:p>
        </w:tc>
      </w:tr>
      <w:tr w:rsidR="007E7CE4" w:rsidRPr="000F741B" w:rsidTr="007E7CE4">
        <w:trPr>
          <w:tblCellSpacing w:w="0" w:type="dxa"/>
          <w:hidden/>
        </w:trPr>
        <w:tc>
          <w:tcPr>
            <w:tcW w:w="0" w:type="auto"/>
            <w:noWrap/>
            <w:vAlign w:val="center"/>
            <w:hideMark/>
          </w:tcPr>
          <w:p w:rsidR="007E7CE4" w:rsidRPr="000F741B" w:rsidRDefault="00DC140B" w:rsidP="007E7CE4">
            <w:pPr>
              <w:rPr>
                <w:vanish/>
              </w:rPr>
            </w:pPr>
            <w:hyperlink r:id="rId283" w:history="1">
              <w:r w:rsidR="007E7CE4" w:rsidRPr="000F741B">
                <w:rPr>
                  <w:vanish/>
                  <w:color w:val="0000FF"/>
                  <w:u w:val="single"/>
                </w:rPr>
                <w:t>USINT (8-Bit-Ganzzahlen) (S7-1200, S7-1500)</w:t>
              </w:r>
            </w:hyperlink>
          </w:p>
        </w:tc>
      </w:tr>
      <w:tr w:rsidR="007E7CE4" w:rsidRPr="000F741B" w:rsidTr="007E7CE4">
        <w:trPr>
          <w:tblCellSpacing w:w="0" w:type="dxa"/>
          <w:hidden/>
        </w:trPr>
        <w:tc>
          <w:tcPr>
            <w:tcW w:w="0" w:type="auto"/>
            <w:noWrap/>
            <w:vAlign w:val="center"/>
            <w:hideMark/>
          </w:tcPr>
          <w:p w:rsidR="007E7CE4" w:rsidRPr="000F741B" w:rsidRDefault="00DC140B" w:rsidP="007E7CE4">
            <w:pPr>
              <w:rPr>
                <w:vanish/>
              </w:rPr>
            </w:pPr>
            <w:hyperlink r:id="rId284" w:history="1">
              <w:r w:rsidR="007E7CE4" w:rsidRPr="000F741B">
                <w:rPr>
                  <w:vanish/>
                  <w:color w:val="0000FF"/>
                  <w:u w:val="single"/>
                </w:rPr>
                <w:t>MOVE: Wert kopieren (S7-1200, S7-1500)</w:t>
              </w:r>
            </w:hyperlink>
          </w:p>
        </w:tc>
      </w:tr>
      <w:tr w:rsidR="007E7CE4" w:rsidRPr="000F741B" w:rsidTr="007E7CE4">
        <w:trPr>
          <w:tblCellSpacing w:w="0" w:type="dxa"/>
          <w:hidden/>
        </w:trPr>
        <w:tc>
          <w:tcPr>
            <w:tcW w:w="0" w:type="auto"/>
            <w:noWrap/>
            <w:vAlign w:val="center"/>
            <w:hideMark/>
          </w:tcPr>
          <w:p w:rsidR="007E7CE4" w:rsidRPr="000F741B" w:rsidRDefault="00DC140B" w:rsidP="007E7CE4">
            <w:pPr>
              <w:rPr>
                <w:vanish/>
              </w:rPr>
            </w:pPr>
            <w:hyperlink r:id="rId285" w:history="1">
              <w:r w:rsidR="007E7CE4" w:rsidRPr="000F741B">
                <w:rPr>
                  <w:vanish/>
                  <w:color w:val="0000FF"/>
                  <w:u w:val="single"/>
                </w:rPr>
                <w:t>USINT (8-Bit-Ganzzahlen) (S7-1200, S7-1500)</w:t>
              </w:r>
            </w:hyperlink>
          </w:p>
        </w:tc>
      </w:tr>
      <w:tr w:rsidR="007E7CE4" w:rsidRPr="000F741B" w:rsidTr="007E7CE4">
        <w:trPr>
          <w:tblCellSpacing w:w="0" w:type="dxa"/>
          <w:hidden/>
        </w:trPr>
        <w:tc>
          <w:tcPr>
            <w:tcW w:w="0" w:type="auto"/>
            <w:noWrap/>
            <w:vAlign w:val="center"/>
            <w:hideMark/>
          </w:tcPr>
          <w:p w:rsidR="007E7CE4" w:rsidRPr="000F741B" w:rsidRDefault="00DC140B" w:rsidP="007E7CE4">
            <w:pPr>
              <w:rPr>
                <w:vanish/>
              </w:rPr>
            </w:pPr>
            <w:hyperlink r:id="rId286" w:history="1">
              <w:r w:rsidR="007E7CE4" w:rsidRPr="000F741B">
                <w:rPr>
                  <w:vanish/>
                  <w:color w:val="0000FF"/>
                  <w:u w:val="single"/>
                </w:rPr>
                <w:t>UINT (16-Bit-Ganzzahlen) (S7-1200, S7-1500)</w:t>
              </w:r>
            </w:hyperlink>
          </w:p>
        </w:tc>
      </w:tr>
      <w:tr w:rsidR="007E7CE4" w:rsidRPr="000F741B" w:rsidTr="007E7CE4">
        <w:trPr>
          <w:tblCellSpacing w:w="0" w:type="dxa"/>
          <w:hidden/>
        </w:trPr>
        <w:tc>
          <w:tcPr>
            <w:tcW w:w="0" w:type="auto"/>
            <w:noWrap/>
            <w:vAlign w:val="center"/>
            <w:hideMark/>
          </w:tcPr>
          <w:p w:rsidR="007E7CE4" w:rsidRPr="000F741B" w:rsidRDefault="00DC140B" w:rsidP="007E7CE4">
            <w:pPr>
              <w:rPr>
                <w:vanish/>
              </w:rPr>
            </w:pPr>
            <w:hyperlink r:id="rId287" w:history="1">
              <w:r w:rsidR="007E7CE4" w:rsidRPr="000F741B">
                <w:rPr>
                  <w:vanish/>
                  <w:color w:val="0000FF"/>
                  <w:u w:val="single"/>
                </w:rPr>
                <w:t>USINT (8-Bit-Ganzzahlen) (S7-1200, S7-1500)</w:t>
              </w:r>
            </w:hyperlink>
          </w:p>
        </w:tc>
      </w:tr>
      <w:tr w:rsidR="007E7CE4" w:rsidRPr="000F741B" w:rsidTr="007E7CE4">
        <w:trPr>
          <w:tblCellSpacing w:w="0" w:type="dxa"/>
          <w:hidden/>
        </w:trPr>
        <w:tc>
          <w:tcPr>
            <w:tcW w:w="0" w:type="auto"/>
            <w:noWrap/>
            <w:vAlign w:val="center"/>
            <w:hideMark/>
          </w:tcPr>
          <w:p w:rsidR="007E7CE4" w:rsidRPr="000F741B" w:rsidRDefault="00DC140B" w:rsidP="007E7CE4">
            <w:pPr>
              <w:rPr>
                <w:vanish/>
              </w:rPr>
            </w:pPr>
            <w:hyperlink r:id="rId288" w:history="1">
              <w:r w:rsidR="007E7CE4" w:rsidRPr="000F741B">
                <w:rPr>
                  <w:vanish/>
                  <w:color w:val="0000FF"/>
                  <w:u w:val="single"/>
                </w:rPr>
                <w:t>UINT (16-Bit-Ganzzahlen) (S7-1200, S7-1500)</w:t>
              </w:r>
            </w:hyperlink>
          </w:p>
        </w:tc>
      </w:tr>
      <w:tr w:rsidR="007E7CE4" w:rsidRPr="000F741B" w:rsidTr="007E7CE4">
        <w:trPr>
          <w:tblCellSpacing w:w="0" w:type="dxa"/>
          <w:hidden/>
        </w:trPr>
        <w:tc>
          <w:tcPr>
            <w:tcW w:w="0" w:type="auto"/>
            <w:noWrap/>
            <w:vAlign w:val="center"/>
            <w:hideMark/>
          </w:tcPr>
          <w:p w:rsidR="007E7CE4" w:rsidRPr="000F741B" w:rsidRDefault="00DC140B" w:rsidP="007E7CE4">
            <w:pPr>
              <w:rPr>
                <w:vanish/>
              </w:rPr>
            </w:pPr>
            <w:hyperlink r:id="rId289" w:history="1">
              <w:r w:rsidR="007E7CE4" w:rsidRPr="000F741B">
                <w:rPr>
                  <w:vanish/>
                  <w:color w:val="0000FF"/>
                  <w:u w:val="single"/>
                </w:rPr>
                <w:t>ULINT (64-Bit-Ganzzahlen) (S7-1500)</w:t>
              </w:r>
            </w:hyperlink>
          </w:p>
        </w:tc>
      </w:tr>
      <w:tr w:rsidR="007E7CE4" w:rsidRPr="000F741B" w:rsidTr="007E7CE4">
        <w:trPr>
          <w:tblCellSpacing w:w="0" w:type="dxa"/>
          <w:hidden/>
        </w:trPr>
        <w:tc>
          <w:tcPr>
            <w:tcW w:w="0" w:type="auto"/>
            <w:noWrap/>
            <w:vAlign w:val="center"/>
            <w:hideMark/>
          </w:tcPr>
          <w:p w:rsidR="007E7CE4" w:rsidRPr="000F741B" w:rsidRDefault="00DC140B" w:rsidP="007E7CE4">
            <w:pPr>
              <w:rPr>
                <w:vanish/>
              </w:rPr>
            </w:pPr>
            <w:hyperlink r:id="rId290" w:history="1">
              <w:r w:rsidR="007E7CE4" w:rsidRPr="000F741B">
                <w:rPr>
                  <w:vanish/>
                  <w:color w:val="0000FF"/>
                  <w:u w:val="single"/>
                </w:rPr>
                <w:t>Übersicht über die gültigen Datentypen</w:t>
              </w:r>
            </w:hyperlink>
          </w:p>
        </w:tc>
      </w:tr>
      <w:tr w:rsidR="007E7CE4" w:rsidRPr="000F741B" w:rsidTr="007E7CE4">
        <w:trPr>
          <w:tblCellSpacing w:w="0" w:type="dxa"/>
          <w:hidden/>
        </w:trPr>
        <w:tc>
          <w:tcPr>
            <w:tcW w:w="0" w:type="auto"/>
            <w:noWrap/>
            <w:vAlign w:val="center"/>
            <w:hideMark/>
          </w:tcPr>
          <w:p w:rsidR="007E7CE4" w:rsidRPr="000F741B" w:rsidRDefault="00DC140B" w:rsidP="007E7CE4">
            <w:pPr>
              <w:rPr>
                <w:vanish/>
              </w:rPr>
            </w:pPr>
            <w:hyperlink r:id="rId291" w:history="1">
              <w:r w:rsidR="007E7CE4" w:rsidRPr="000F741B">
                <w:rPr>
                  <w:vanish/>
                  <w:color w:val="0000FF"/>
                  <w:u w:val="single"/>
                </w:rPr>
                <w:t>Datentypkonvertierungen bei S7-1200</w:t>
              </w:r>
            </w:hyperlink>
          </w:p>
        </w:tc>
      </w:tr>
      <w:tr w:rsidR="007E7CE4" w:rsidRPr="000F741B" w:rsidTr="007E7CE4">
        <w:trPr>
          <w:tblCellSpacing w:w="0" w:type="dxa"/>
          <w:hidden/>
        </w:trPr>
        <w:tc>
          <w:tcPr>
            <w:tcW w:w="0" w:type="auto"/>
            <w:noWrap/>
            <w:vAlign w:val="center"/>
            <w:hideMark/>
          </w:tcPr>
          <w:p w:rsidR="007E7CE4" w:rsidRPr="000F741B" w:rsidRDefault="00DC140B" w:rsidP="007E7CE4">
            <w:pPr>
              <w:rPr>
                <w:vanish/>
              </w:rPr>
            </w:pPr>
            <w:hyperlink r:id="rId292" w:history="1">
              <w:r w:rsidR="007E7CE4" w:rsidRPr="000F741B">
                <w:rPr>
                  <w:vanish/>
                  <w:color w:val="0000FF"/>
                  <w:u w:val="single"/>
                </w:rPr>
                <w:t>Grundlagen zu Konstanten</w:t>
              </w:r>
            </w:hyperlink>
          </w:p>
        </w:tc>
      </w:tr>
      <w:tr w:rsidR="007E7CE4" w:rsidRPr="000F741B" w:rsidTr="007E7CE4">
        <w:trPr>
          <w:tblCellSpacing w:w="0" w:type="dxa"/>
          <w:hidden/>
        </w:trPr>
        <w:tc>
          <w:tcPr>
            <w:tcW w:w="0" w:type="auto"/>
            <w:noWrap/>
            <w:vAlign w:val="center"/>
            <w:hideMark/>
          </w:tcPr>
          <w:p w:rsidR="007E7CE4" w:rsidRPr="000F741B" w:rsidRDefault="00DC140B" w:rsidP="007E7CE4">
            <w:pPr>
              <w:rPr>
                <w:rFonts w:ascii="Arial" w:hAnsi="Arial" w:cs="Arial"/>
                <w:vanish/>
              </w:rPr>
            </w:pPr>
            <w:hyperlink r:id="rId293" w:history="1">
              <w:r w:rsidR="007E7CE4" w:rsidRPr="000F741B">
                <w:rPr>
                  <w:rFonts w:ascii="Arial" w:hAnsi="Arial" w:cs="Arial"/>
                  <w:vanish/>
                  <w:color w:val="0000FF"/>
                  <w:u w:val="single"/>
                </w:rPr>
                <w:t>Glossar</w:t>
              </w:r>
            </w:hyperlink>
          </w:p>
        </w:tc>
      </w:tr>
    </w:tbl>
    <w:p w:rsidR="007E7CE4" w:rsidRPr="000F741B" w:rsidRDefault="007E7CE4" w:rsidP="007E7CE4">
      <w:pPr>
        <w:rPr>
          <w:rFonts w:ascii="Arial" w:hAnsi="Arial" w:cs="Arial"/>
          <w:vanish/>
        </w:rPr>
      </w:pPr>
    </w:p>
    <w:tbl>
      <w:tblPr>
        <w:tblW w:w="4694" w:type="pct"/>
        <w:tblCellSpacing w:w="0" w:type="dxa"/>
        <w:tblInd w:w="-45" w:type="dxa"/>
        <w:tblCellMar>
          <w:left w:w="0" w:type="dxa"/>
          <w:right w:w="0" w:type="dxa"/>
        </w:tblCellMar>
        <w:tblLook w:val="04A0" w:firstRow="1" w:lastRow="0" w:firstColumn="1" w:lastColumn="0" w:noHBand="0" w:noVBand="1"/>
      </w:tblPr>
      <w:tblGrid>
        <w:gridCol w:w="8517"/>
      </w:tblGrid>
      <w:tr w:rsidR="007E7CE4" w:rsidRPr="000F741B" w:rsidTr="007E7CE4">
        <w:trPr>
          <w:tblCellSpacing w:w="0" w:type="dxa"/>
          <w:hidden/>
        </w:trPr>
        <w:tc>
          <w:tcPr>
            <w:tcW w:w="0" w:type="auto"/>
            <w:noWrap/>
            <w:vAlign w:val="center"/>
            <w:hideMark/>
          </w:tcPr>
          <w:p w:rsidR="007E7CE4" w:rsidRPr="000F741B" w:rsidRDefault="00DC140B" w:rsidP="007E7CE4">
            <w:pPr>
              <w:rPr>
                <w:rFonts w:ascii="Arial" w:hAnsi="Arial" w:cs="Arial"/>
                <w:vanish/>
              </w:rPr>
            </w:pPr>
            <w:hyperlink r:id="rId294" w:history="1">
              <w:r w:rsidR="007E7CE4" w:rsidRPr="000F741B">
                <w:rPr>
                  <w:rFonts w:ascii="Arial" w:hAnsi="Arial" w:cs="Arial"/>
                  <w:vanish/>
                  <w:color w:val="0000FF"/>
                  <w:u w:val="single"/>
                </w:rPr>
                <w:t>USINT (8-Bit-Ganzzahlen) (S7-1200, S7-1500)</w:t>
              </w:r>
            </w:hyperlink>
          </w:p>
        </w:tc>
      </w:tr>
      <w:tr w:rsidR="007E7CE4" w:rsidRPr="000F741B" w:rsidTr="007E7CE4">
        <w:trPr>
          <w:tblCellSpacing w:w="0" w:type="dxa"/>
          <w:hidden/>
        </w:trPr>
        <w:tc>
          <w:tcPr>
            <w:tcW w:w="0" w:type="auto"/>
            <w:noWrap/>
            <w:vAlign w:val="center"/>
            <w:hideMark/>
          </w:tcPr>
          <w:p w:rsidR="007E7CE4" w:rsidRPr="000F741B" w:rsidRDefault="00DC140B" w:rsidP="007E7CE4">
            <w:pPr>
              <w:rPr>
                <w:rFonts w:ascii="Arial" w:hAnsi="Arial" w:cs="Arial"/>
                <w:vanish/>
              </w:rPr>
            </w:pPr>
            <w:hyperlink r:id="rId295" w:history="1">
              <w:r w:rsidR="007E7CE4" w:rsidRPr="000F741B">
                <w:rPr>
                  <w:rFonts w:ascii="Arial" w:hAnsi="Arial" w:cs="Arial"/>
                  <w:vanish/>
                  <w:color w:val="0000FF"/>
                  <w:u w:val="single"/>
                </w:rPr>
                <w:t>UINT (16-Bit-Ganzzahlen) (S7-1200, S7-1500)</w:t>
              </w:r>
            </w:hyperlink>
          </w:p>
        </w:tc>
      </w:tr>
      <w:tr w:rsidR="007E7CE4" w:rsidRPr="000F741B" w:rsidTr="007E7CE4">
        <w:trPr>
          <w:tblCellSpacing w:w="0" w:type="dxa"/>
          <w:hidden/>
        </w:trPr>
        <w:tc>
          <w:tcPr>
            <w:tcW w:w="0" w:type="auto"/>
            <w:noWrap/>
            <w:vAlign w:val="center"/>
            <w:hideMark/>
          </w:tcPr>
          <w:p w:rsidR="007E7CE4" w:rsidRPr="000F741B" w:rsidRDefault="00DC140B" w:rsidP="007E7CE4">
            <w:pPr>
              <w:rPr>
                <w:rFonts w:ascii="Arial" w:hAnsi="Arial" w:cs="Arial"/>
                <w:vanish/>
              </w:rPr>
            </w:pPr>
            <w:hyperlink r:id="rId296" w:history="1">
              <w:r w:rsidR="007E7CE4" w:rsidRPr="000F741B">
                <w:rPr>
                  <w:rFonts w:ascii="Arial" w:hAnsi="Arial" w:cs="Arial"/>
                  <w:vanish/>
                  <w:color w:val="0000FF"/>
                  <w:u w:val="single"/>
                </w:rPr>
                <w:t>USINT (8-Bit-Ganzzahlen) (S7-1200, S7-1500)</w:t>
              </w:r>
            </w:hyperlink>
          </w:p>
        </w:tc>
      </w:tr>
      <w:tr w:rsidR="007E7CE4" w:rsidRPr="000F741B" w:rsidTr="007E7CE4">
        <w:trPr>
          <w:tblCellSpacing w:w="0" w:type="dxa"/>
          <w:hidden/>
        </w:trPr>
        <w:tc>
          <w:tcPr>
            <w:tcW w:w="0" w:type="auto"/>
            <w:noWrap/>
            <w:vAlign w:val="center"/>
            <w:hideMark/>
          </w:tcPr>
          <w:p w:rsidR="007E7CE4" w:rsidRPr="000F741B" w:rsidRDefault="00DC140B" w:rsidP="007E7CE4">
            <w:pPr>
              <w:rPr>
                <w:rFonts w:ascii="Arial" w:hAnsi="Arial" w:cs="Arial"/>
                <w:vanish/>
              </w:rPr>
            </w:pPr>
            <w:hyperlink r:id="rId297" w:history="1">
              <w:r w:rsidR="007E7CE4" w:rsidRPr="000F741B">
                <w:rPr>
                  <w:rFonts w:ascii="Arial" w:hAnsi="Arial" w:cs="Arial"/>
                  <w:vanish/>
                  <w:color w:val="0000FF"/>
                  <w:u w:val="single"/>
                </w:rPr>
                <w:t>UINT (16-Bit-Ganzzahlen) (S7-1200, S7-1500)</w:t>
              </w:r>
            </w:hyperlink>
          </w:p>
        </w:tc>
      </w:tr>
      <w:tr w:rsidR="007E7CE4" w:rsidRPr="000F741B" w:rsidTr="007E7CE4">
        <w:trPr>
          <w:tblCellSpacing w:w="0" w:type="dxa"/>
          <w:hidden/>
        </w:trPr>
        <w:tc>
          <w:tcPr>
            <w:tcW w:w="0" w:type="auto"/>
            <w:noWrap/>
            <w:vAlign w:val="center"/>
            <w:hideMark/>
          </w:tcPr>
          <w:p w:rsidR="007E7CE4" w:rsidRPr="000F741B" w:rsidRDefault="00DC140B" w:rsidP="007E7CE4">
            <w:pPr>
              <w:rPr>
                <w:rFonts w:ascii="Arial" w:hAnsi="Arial" w:cs="Arial"/>
                <w:vanish/>
              </w:rPr>
            </w:pPr>
            <w:hyperlink r:id="rId298" w:history="1">
              <w:r w:rsidR="007E7CE4" w:rsidRPr="000F741B">
                <w:rPr>
                  <w:rFonts w:ascii="Arial" w:hAnsi="Arial" w:cs="Arial"/>
                  <w:vanish/>
                  <w:color w:val="0000FF"/>
                  <w:u w:val="single"/>
                </w:rPr>
                <w:t>ULINT (64-Bit-Ganzzahlen) (S7-1500)</w:t>
              </w:r>
            </w:hyperlink>
          </w:p>
        </w:tc>
      </w:tr>
      <w:tr w:rsidR="007E7CE4" w:rsidRPr="000F741B" w:rsidTr="007E7CE4">
        <w:trPr>
          <w:tblCellSpacing w:w="0" w:type="dxa"/>
          <w:hidden/>
        </w:trPr>
        <w:tc>
          <w:tcPr>
            <w:tcW w:w="0" w:type="auto"/>
            <w:noWrap/>
            <w:vAlign w:val="center"/>
            <w:hideMark/>
          </w:tcPr>
          <w:p w:rsidR="007E7CE4" w:rsidRPr="000F741B" w:rsidRDefault="00DC140B" w:rsidP="007E7CE4">
            <w:pPr>
              <w:rPr>
                <w:rFonts w:ascii="Arial" w:hAnsi="Arial" w:cs="Arial"/>
                <w:vanish/>
              </w:rPr>
            </w:pPr>
            <w:hyperlink r:id="rId299" w:history="1">
              <w:r w:rsidR="007E7CE4" w:rsidRPr="000F741B">
                <w:rPr>
                  <w:rFonts w:ascii="Arial" w:hAnsi="Arial" w:cs="Arial"/>
                  <w:vanish/>
                  <w:color w:val="0000FF"/>
                  <w:u w:val="single"/>
                </w:rPr>
                <w:t>SINT (8-Bit-Ganzzahlen) (S7-1200, S7-1500)</w:t>
              </w:r>
            </w:hyperlink>
          </w:p>
        </w:tc>
      </w:tr>
      <w:tr w:rsidR="007E7CE4" w:rsidRPr="000F741B" w:rsidTr="007E7CE4">
        <w:trPr>
          <w:tblCellSpacing w:w="0" w:type="dxa"/>
          <w:hidden/>
        </w:trPr>
        <w:tc>
          <w:tcPr>
            <w:tcW w:w="0" w:type="auto"/>
            <w:noWrap/>
            <w:vAlign w:val="center"/>
            <w:hideMark/>
          </w:tcPr>
          <w:p w:rsidR="007E7CE4" w:rsidRPr="000F741B" w:rsidRDefault="00DC140B" w:rsidP="007E7CE4">
            <w:pPr>
              <w:rPr>
                <w:rFonts w:ascii="Arial" w:hAnsi="Arial" w:cs="Arial"/>
                <w:vanish/>
              </w:rPr>
            </w:pPr>
            <w:hyperlink r:id="rId300" w:history="1">
              <w:r w:rsidR="007E7CE4" w:rsidRPr="000F741B">
                <w:rPr>
                  <w:rFonts w:ascii="Arial" w:hAnsi="Arial" w:cs="Arial"/>
                  <w:vanish/>
                  <w:color w:val="0000FF"/>
                  <w:u w:val="single"/>
                </w:rPr>
                <w:t>ULINT (64-Bit-Ganzzahlen) (S7-1500)</w:t>
              </w:r>
            </w:hyperlink>
          </w:p>
        </w:tc>
      </w:tr>
      <w:tr w:rsidR="007E7CE4" w:rsidRPr="000F741B" w:rsidTr="007E7CE4">
        <w:trPr>
          <w:tblCellSpacing w:w="0" w:type="dxa"/>
          <w:hidden/>
        </w:trPr>
        <w:tc>
          <w:tcPr>
            <w:tcW w:w="0" w:type="auto"/>
            <w:noWrap/>
            <w:vAlign w:val="center"/>
            <w:hideMark/>
          </w:tcPr>
          <w:p w:rsidR="007E7CE4" w:rsidRPr="000F741B" w:rsidRDefault="00DC140B" w:rsidP="007E7CE4">
            <w:pPr>
              <w:rPr>
                <w:rFonts w:ascii="Arial" w:hAnsi="Arial" w:cs="Arial"/>
                <w:vanish/>
              </w:rPr>
            </w:pPr>
            <w:hyperlink r:id="rId301" w:history="1">
              <w:r w:rsidR="007E7CE4" w:rsidRPr="000F741B">
                <w:rPr>
                  <w:rFonts w:ascii="Arial" w:hAnsi="Arial" w:cs="Arial"/>
                  <w:vanish/>
                  <w:color w:val="0000FF"/>
                  <w:u w:val="single"/>
                </w:rPr>
                <w:t>UINT (16-Bit-Ganzzahlen) (S7-1200, S7-1500)</w:t>
              </w:r>
            </w:hyperlink>
          </w:p>
        </w:tc>
      </w:tr>
      <w:tr w:rsidR="007E7CE4" w:rsidRPr="000F741B" w:rsidTr="007E7CE4">
        <w:trPr>
          <w:tblCellSpacing w:w="0" w:type="dxa"/>
          <w:hidden/>
        </w:trPr>
        <w:tc>
          <w:tcPr>
            <w:tcW w:w="0" w:type="auto"/>
            <w:noWrap/>
            <w:vAlign w:val="center"/>
            <w:hideMark/>
          </w:tcPr>
          <w:p w:rsidR="007E7CE4" w:rsidRPr="000F741B" w:rsidRDefault="00DC140B" w:rsidP="007E7CE4">
            <w:pPr>
              <w:rPr>
                <w:rFonts w:ascii="Arial" w:hAnsi="Arial" w:cs="Arial"/>
                <w:vanish/>
              </w:rPr>
            </w:pPr>
            <w:hyperlink r:id="rId302" w:history="1">
              <w:r w:rsidR="007E7CE4" w:rsidRPr="000F741B">
                <w:rPr>
                  <w:rFonts w:ascii="Arial" w:hAnsi="Arial" w:cs="Arial"/>
                  <w:vanish/>
                  <w:color w:val="0000FF"/>
                  <w:u w:val="single"/>
                </w:rPr>
                <w:t>ULINT (64-Bit-Ganzzahlen) (S7-1500)</w:t>
              </w:r>
            </w:hyperlink>
          </w:p>
        </w:tc>
      </w:tr>
      <w:tr w:rsidR="007E7CE4" w:rsidRPr="000F741B" w:rsidTr="007E7CE4">
        <w:trPr>
          <w:tblCellSpacing w:w="0" w:type="dxa"/>
          <w:hidden/>
        </w:trPr>
        <w:tc>
          <w:tcPr>
            <w:tcW w:w="0" w:type="auto"/>
            <w:noWrap/>
            <w:vAlign w:val="center"/>
            <w:hideMark/>
          </w:tcPr>
          <w:p w:rsidR="007E7CE4" w:rsidRPr="000F741B" w:rsidRDefault="00DC140B" w:rsidP="007E7CE4">
            <w:pPr>
              <w:rPr>
                <w:rFonts w:ascii="Arial" w:hAnsi="Arial" w:cs="Arial"/>
                <w:vanish/>
              </w:rPr>
            </w:pPr>
            <w:hyperlink r:id="rId303" w:history="1">
              <w:r w:rsidR="007E7CE4" w:rsidRPr="000F741B">
                <w:rPr>
                  <w:rFonts w:ascii="Arial" w:hAnsi="Arial" w:cs="Arial"/>
                  <w:vanish/>
                  <w:color w:val="0000FF"/>
                  <w:u w:val="single"/>
                </w:rPr>
                <w:t>SINT (8-Bit-Ganzzahlen) (S7-1200, S7-1500)</w:t>
              </w:r>
            </w:hyperlink>
          </w:p>
        </w:tc>
      </w:tr>
      <w:tr w:rsidR="007E7CE4" w:rsidRPr="000F741B" w:rsidTr="007E7CE4">
        <w:trPr>
          <w:tblCellSpacing w:w="0" w:type="dxa"/>
          <w:hidden/>
        </w:trPr>
        <w:tc>
          <w:tcPr>
            <w:tcW w:w="0" w:type="auto"/>
            <w:noWrap/>
            <w:vAlign w:val="center"/>
            <w:hideMark/>
          </w:tcPr>
          <w:p w:rsidR="007E7CE4" w:rsidRPr="000F741B" w:rsidRDefault="00DC140B" w:rsidP="007E7CE4">
            <w:pPr>
              <w:rPr>
                <w:rFonts w:ascii="Arial" w:hAnsi="Arial" w:cs="Arial"/>
                <w:vanish/>
              </w:rPr>
            </w:pPr>
            <w:hyperlink r:id="rId304" w:history="1">
              <w:r w:rsidR="007E7CE4" w:rsidRPr="000F741B">
                <w:rPr>
                  <w:rFonts w:ascii="Arial" w:hAnsi="Arial" w:cs="Arial"/>
                  <w:vanish/>
                  <w:color w:val="0000FF"/>
                  <w:u w:val="single"/>
                </w:rPr>
                <w:t>Übersicht über die gültigen Datentypen</w:t>
              </w:r>
            </w:hyperlink>
          </w:p>
        </w:tc>
      </w:tr>
      <w:tr w:rsidR="007E7CE4" w:rsidRPr="000F741B" w:rsidTr="007E7CE4">
        <w:trPr>
          <w:tblCellSpacing w:w="0" w:type="dxa"/>
          <w:hidden/>
        </w:trPr>
        <w:tc>
          <w:tcPr>
            <w:tcW w:w="0" w:type="auto"/>
            <w:noWrap/>
            <w:vAlign w:val="center"/>
            <w:hideMark/>
          </w:tcPr>
          <w:p w:rsidR="007E7CE4" w:rsidRPr="000F741B" w:rsidRDefault="00DC140B" w:rsidP="007E7CE4">
            <w:pPr>
              <w:rPr>
                <w:rFonts w:ascii="Arial" w:hAnsi="Arial" w:cs="Arial"/>
                <w:vanish/>
              </w:rPr>
            </w:pPr>
            <w:hyperlink r:id="rId305" w:history="1">
              <w:r w:rsidR="007E7CE4" w:rsidRPr="000F741B">
                <w:rPr>
                  <w:rFonts w:ascii="Arial" w:hAnsi="Arial" w:cs="Arial"/>
                  <w:vanish/>
                  <w:color w:val="0000FF"/>
                  <w:u w:val="single"/>
                </w:rPr>
                <w:t>Übersicht über die Datentypkonvertierung</w:t>
              </w:r>
            </w:hyperlink>
          </w:p>
        </w:tc>
      </w:tr>
      <w:tr w:rsidR="007E7CE4" w:rsidRPr="000F741B" w:rsidTr="007E7CE4">
        <w:trPr>
          <w:tblCellSpacing w:w="0" w:type="dxa"/>
          <w:hidden/>
        </w:trPr>
        <w:tc>
          <w:tcPr>
            <w:tcW w:w="0" w:type="auto"/>
            <w:noWrap/>
            <w:vAlign w:val="center"/>
            <w:hideMark/>
          </w:tcPr>
          <w:p w:rsidR="007E7CE4" w:rsidRPr="000F741B" w:rsidRDefault="00DC140B" w:rsidP="007E7CE4">
            <w:pPr>
              <w:rPr>
                <w:rFonts w:ascii="Arial" w:hAnsi="Arial" w:cs="Arial"/>
                <w:vanish/>
              </w:rPr>
            </w:pPr>
            <w:hyperlink r:id="rId306" w:history="1">
              <w:r w:rsidR="007E7CE4" w:rsidRPr="000F741B">
                <w:rPr>
                  <w:rFonts w:ascii="Arial" w:hAnsi="Arial" w:cs="Arial"/>
                  <w:vanish/>
                  <w:color w:val="0000FF"/>
                  <w:u w:val="single"/>
                </w:rPr>
                <w:t>Implizite Konvertierung</w:t>
              </w:r>
            </w:hyperlink>
          </w:p>
        </w:tc>
      </w:tr>
      <w:tr w:rsidR="007E7CE4" w:rsidRPr="000F741B" w:rsidTr="007E7CE4">
        <w:trPr>
          <w:tblCellSpacing w:w="0" w:type="dxa"/>
          <w:hidden/>
        </w:trPr>
        <w:tc>
          <w:tcPr>
            <w:tcW w:w="0" w:type="auto"/>
            <w:noWrap/>
            <w:vAlign w:val="center"/>
            <w:hideMark/>
          </w:tcPr>
          <w:p w:rsidR="007E7CE4" w:rsidRPr="000F741B" w:rsidRDefault="00DC140B" w:rsidP="007E7CE4">
            <w:pPr>
              <w:rPr>
                <w:rFonts w:ascii="Arial" w:hAnsi="Arial" w:cs="Arial"/>
                <w:vanish/>
              </w:rPr>
            </w:pPr>
            <w:hyperlink r:id="rId307" w:history="1">
              <w:r w:rsidR="007E7CE4" w:rsidRPr="000F741B">
                <w:rPr>
                  <w:rFonts w:ascii="Arial" w:hAnsi="Arial" w:cs="Arial"/>
                  <w:vanish/>
                  <w:color w:val="0000FF"/>
                  <w:u w:val="single"/>
                </w:rPr>
                <w:t>Explizite Konvertierung</w:t>
              </w:r>
            </w:hyperlink>
          </w:p>
        </w:tc>
      </w:tr>
      <w:tr w:rsidR="007E7CE4" w:rsidRPr="000F741B" w:rsidTr="007E7CE4">
        <w:trPr>
          <w:tblCellSpacing w:w="0" w:type="dxa"/>
          <w:hidden/>
        </w:trPr>
        <w:tc>
          <w:tcPr>
            <w:tcW w:w="0" w:type="auto"/>
            <w:noWrap/>
            <w:vAlign w:val="center"/>
            <w:hideMark/>
          </w:tcPr>
          <w:p w:rsidR="007E7CE4" w:rsidRPr="000F741B" w:rsidRDefault="00DC140B" w:rsidP="007E7CE4">
            <w:pPr>
              <w:rPr>
                <w:rFonts w:ascii="Arial" w:hAnsi="Arial" w:cs="Arial"/>
                <w:vanish/>
              </w:rPr>
            </w:pPr>
            <w:hyperlink r:id="rId308" w:history="1">
              <w:r w:rsidR="007E7CE4" w:rsidRPr="000F741B">
                <w:rPr>
                  <w:rFonts w:ascii="Arial" w:hAnsi="Arial" w:cs="Arial"/>
                  <w:vanish/>
                  <w:color w:val="0000FF"/>
                  <w:u w:val="single"/>
                </w:rPr>
                <w:t>Datentypkonvertierungen bei S7-1200</w:t>
              </w:r>
            </w:hyperlink>
          </w:p>
        </w:tc>
      </w:tr>
      <w:tr w:rsidR="007E7CE4" w:rsidRPr="000F741B" w:rsidTr="007E7CE4">
        <w:trPr>
          <w:tblCellSpacing w:w="0" w:type="dxa"/>
          <w:hidden/>
        </w:trPr>
        <w:tc>
          <w:tcPr>
            <w:tcW w:w="0" w:type="auto"/>
            <w:noWrap/>
            <w:vAlign w:val="center"/>
            <w:hideMark/>
          </w:tcPr>
          <w:p w:rsidR="007E7CE4" w:rsidRPr="000F741B" w:rsidRDefault="00DC140B" w:rsidP="007E7CE4">
            <w:pPr>
              <w:rPr>
                <w:rFonts w:ascii="Arial" w:hAnsi="Arial" w:cs="Arial"/>
                <w:vanish/>
              </w:rPr>
            </w:pPr>
            <w:hyperlink r:id="rId309" w:history="1">
              <w:r w:rsidR="007E7CE4" w:rsidRPr="000F741B">
                <w:rPr>
                  <w:rFonts w:ascii="Arial" w:hAnsi="Arial" w:cs="Arial"/>
                  <w:vanish/>
                  <w:color w:val="0000FF"/>
                  <w:u w:val="single"/>
                </w:rPr>
                <w:t>Grundlagen zu Konstanten</w:t>
              </w:r>
            </w:hyperlink>
          </w:p>
        </w:tc>
      </w:tr>
      <w:tr w:rsidR="007E7CE4" w:rsidTr="007E7CE4">
        <w:trPr>
          <w:tblCellSpacing w:w="0" w:type="dxa"/>
          <w:hidden/>
        </w:trPr>
        <w:tc>
          <w:tcPr>
            <w:tcW w:w="0" w:type="auto"/>
            <w:noWrap/>
            <w:vAlign w:val="center"/>
            <w:hideMark/>
          </w:tcPr>
          <w:p w:rsidR="007E7CE4" w:rsidRDefault="00DC140B" w:rsidP="007E7CE4">
            <w:pPr>
              <w:rPr>
                <w:vanish/>
              </w:rPr>
            </w:pPr>
            <w:hyperlink r:id="rId310" w:history="1">
              <w:r w:rsidR="007E7CE4">
                <w:rPr>
                  <w:rStyle w:val="Hyperlink"/>
                  <w:vanish/>
                </w:rPr>
                <w:t>Glossar</w:t>
              </w:r>
            </w:hyperlink>
          </w:p>
        </w:tc>
      </w:tr>
    </w:tbl>
    <w:p w:rsidR="007E7CE4" w:rsidRDefault="007E7CE4" w:rsidP="007E7CE4">
      <w:pPr>
        <w:rPr>
          <w:vanish/>
        </w:rPr>
      </w:pPr>
    </w:p>
    <w:tbl>
      <w:tblPr>
        <w:tblW w:w="5000" w:type="pct"/>
        <w:tblCellSpacing w:w="0" w:type="dxa"/>
        <w:tblCellMar>
          <w:left w:w="0" w:type="dxa"/>
          <w:right w:w="0" w:type="dxa"/>
        </w:tblCellMar>
        <w:tblLook w:val="04A0" w:firstRow="1" w:lastRow="0" w:firstColumn="1" w:lastColumn="0" w:noHBand="0" w:noVBand="1"/>
      </w:tblPr>
      <w:tblGrid>
        <w:gridCol w:w="9072"/>
      </w:tblGrid>
      <w:tr w:rsidR="007E7CE4" w:rsidTr="007E7CE4">
        <w:trPr>
          <w:tblCellSpacing w:w="0" w:type="dxa"/>
          <w:hidden/>
        </w:trPr>
        <w:tc>
          <w:tcPr>
            <w:tcW w:w="0" w:type="auto"/>
            <w:noWrap/>
            <w:vAlign w:val="center"/>
            <w:hideMark/>
          </w:tcPr>
          <w:p w:rsidR="007E7CE4" w:rsidRDefault="00DC140B" w:rsidP="007E7CE4">
            <w:pPr>
              <w:rPr>
                <w:vanish/>
              </w:rPr>
            </w:pPr>
            <w:hyperlink r:id="rId311" w:history="1">
              <w:r w:rsidR="007E7CE4">
                <w:rPr>
                  <w:rStyle w:val="Hyperlink"/>
                  <w:vanish/>
                </w:rPr>
                <w:t>F_FB_MP: Mobile Panel Status (S7-300, S7-400)</w:t>
              </w:r>
            </w:hyperlink>
          </w:p>
        </w:tc>
      </w:tr>
      <w:tr w:rsidR="007E7CE4" w:rsidTr="007E7CE4">
        <w:trPr>
          <w:tblCellSpacing w:w="0" w:type="dxa"/>
          <w:hidden/>
        </w:trPr>
        <w:tc>
          <w:tcPr>
            <w:tcW w:w="0" w:type="auto"/>
            <w:noWrap/>
            <w:vAlign w:val="center"/>
            <w:hideMark/>
          </w:tcPr>
          <w:p w:rsidR="007E7CE4" w:rsidRDefault="00DC140B" w:rsidP="007E7CE4">
            <w:pPr>
              <w:rPr>
                <w:vanish/>
              </w:rPr>
            </w:pPr>
            <w:hyperlink r:id="rId312" w:history="1">
              <w:r w:rsidR="007E7CE4">
                <w:rPr>
                  <w:rStyle w:val="Hyperlink"/>
                  <w:vanish/>
                </w:rPr>
                <w:t>INT (16-Bit-Ganzzahlen)</w:t>
              </w:r>
            </w:hyperlink>
          </w:p>
        </w:tc>
      </w:tr>
      <w:tr w:rsidR="007E7CE4" w:rsidTr="007E7CE4">
        <w:trPr>
          <w:tblCellSpacing w:w="0" w:type="dxa"/>
          <w:hidden/>
        </w:trPr>
        <w:tc>
          <w:tcPr>
            <w:tcW w:w="0" w:type="auto"/>
            <w:noWrap/>
            <w:vAlign w:val="center"/>
            <w:hideMark/>
          </w:tcPr>
          <w:p w:rsidR="007E7CE4" w:rsidRDefault="00DC140B" w:rsidP="007E7CE4">
            <w:pPr>
              <w:rPr>
                <w:vanish/>
              </w:rPr>
            </w:pPr>
            <w:hyperlink r:id="rId313" w:history="1">
              <w:r w:rsidR="007E7CE4">
                <w:rPr>
                  <w:rStyle w:val="Hyperlink"/>
                  <w:vanish/>
                </w:rPr>
                <w:t>BYTE (Byte)</w:t>
              </w:r>
            </w:hyperlink>
          </w:p>
        </w:tc>
      </w:tr>
      <w:tr w:rsidR="007E7CE4" w:rsidTr="007E7CE4">
        <w:trPr>
          <w:tblCellSpacing w:w="0" w:type="dxa"/>
          <w:hidden/>
        </w:trPr>
        <w:tc>
          <w:tcPr>
            <w:tcW w:w="0" w:type="auto"/>
            <w:noWrap/>
            <w:vAlign w:val="center"/>
            <w:hideMark/>
          </w:tcPr>
          <w:p w:rsidR="007E7CE4" w:rsidRDefault="00DC140B" w:rsidP="007E7CE4">
            <w:pPr>
              <w:rPr>
                <w:vanish/>
              </w:rPr>
            </w:pPr>
            <w:hyperlink r:id="rId314" w:history="1">
              <w:r w:rsidR="007E7CE4">
                <w:rPr>
                  <w:rStyle w:val="Hyperlink"/>
                  <w:vanish/>
                </w:rPr>
                <w:t>SINT (8-Bit-Ganzzahlen) (S7-1200, S7-1500)</w:t>
              </w:r>
            </w:hyperlink>
          </w:p>
        </w:tc>
      </w:tr>
      <w:tr w:rsidR="007E7CE4" w:rsidTr="007E7CE4">
        <w:trPr>
          <w:tblCellSpacing w:w="0" w:type="dxa"/>
          <w:hidden/>
        </w:trPr>
        <w:tc>
          <w:tcPr>
            <w:tcW w:w="0" w:type="auto"/>
            <w:noWrap/>
            <w:vAlign w:val="center"/>
            <w:hideMark/>
          </w:tcPr>
          <w:p w:rsidR="007E7CE4" w:rsidRDefault="00DC140B" w:rsidP="007E7CE4">
            <w:pPr>
              <w:rPr>
                <w:vanish/>
              </w:rPr>
            </w:pPr>
            <w:hyperlink r:id="rId315" w:history="1">
              <w:r w:rsidR="007E7CE4">
                <w:rPr>
                  <w:rStyle w:val="Hyperlink"/>
                  <w:vanish/>
                </w:rPr>
                <w:t>Unterstützte Datentypen</w:t>
              </w:r>
            </w:hyperlink>
          </w:p>
        </w:tc>
      </w:tr>
      <w:tr w:rsidR="007E7CE4" w:rsidTr="007E7CE4">
        <w:trPr>
          <w:tblCellSpacing w:w="0" w:type="dxa"/>
          <w:hidden/>
        </w:trPr>
        <w:tc>
          <w:tcPr>
            <w:tcW w:w="0" w:type="auto"/>
            <w:noWrap/>
            <w:vAlign w:val="center"/>
            <w:hideMark/>
          </w:tcPr>
          <w:p w:rsidR="007E7CE4" w:rsidRDefault="00DC140B" w:rsidP="007E7CE4">
            <w:pPr>
              <w:rPr>
                <w:vanish/>
              </w:rPr>
            </w:pPr>
            <w:hyperlink r:id="rId316" w:history="1">
              <w:r w:rsidR="007E7CE4">
                <w:rPr>
                  <w:rStyle w:val="Hyperlink"/>
                  <w:vanish/>
                </w:rPr>
                <w:t>UDINT (32-Bit-Ganzzahlen) (S7-1200, S7-1500)</w:t>
              </w:r>
            </w:hyperlink>
          </w:p>
        </w:tc>
      </w:tr>
      <w:tr w:rsidR="007E7CE4" w:rsidTr="007E7CE4">
        <w:trPr>
          <w:tblCellSpacing w:w="0" w:type="dxa"/>
          <w:hidden/>
        </w:trPr>
        <w:tc>
          <w:tcPr>
            <w:tcW w:w="0" w:type="auto"/>
            <w:noWrap/>
            <w:vAlign w:val="center"/>
            <w:hideMark/>
          </w:tcPr>
          <w:p w:rsidR="007E7CE4" w:rsidRDefault="00DC140B" w:rsidP="007E7CE4">
            <w:pPr>
              <w:rPr>
                <w:vanish/>
              </w:rPr>
            </w:pPr>
            <w:hyperlink r:id="rId317" w:history="1">
              <w:r w:rsidR="007E7CE4">
                <w:rPr>
                  <w:rStyle w:val="Hyperlink"/>
                  <w:vanish/>
                </w:rPr>
                <w:t>DINT (32-Bit-Ganzzahlen)</w:t>
              </w:r>
            </w:hyperlink>
          </w:p>
        </w:tc>
      </w:tr>
      <w:tr w:rsidR="007E7CE4" w:rsidTr="007E7CE4">
        <w:trPr>
          <w:tblCellSpacing w:w="0" w:type="dxa"/>
          <w:hidden/>
        </w:trPr>
        <w:tc>
          <w:tcPr>
            <w:tcW w:w="0" w:type="auto"/>
            <w:noWrap/>
            <w:vAlign w:val="center"/>
            <w:hideMark/>
          </w:tcPr>
          <w:p w:rsidR="007E7CE4" w:rsidRDefault="00DC140B" w:rsidP="007E7CE4">
            <w:pPr>
              <w:rPr>
                <w:vanish/>
              </w:rPr>
            </w:pPr>
            <w:hyperlink r:id="rId318" w:history="1">
              <w:r w:rsidR="007E7CE4">
                <w:rPr>
                  <w:rStyle w:val="Hyperlink"/>
                  <w:vanish/>
                </w:rPr>
                <w:t>DWORD</w:t>
              </w:r>
            </w:hyperlink>
          </w:p>
        </w:tc>
      </w:tr>
      <w:tr w:rsidR="007E7CE4" w:rsidTr="007E7CE4">
        <w:trPr>
          <w:tblCellSpacing w:w="0" w:type="dxa"/>
          <w:hidden/>
        </w:trPr>
        <w:tc>
          <w:tcPr>
            <w:tcW w:w="0" w:type="auto"/>
            <w:noWrap/>
            <w:vAlign w:val="center"/>
            <w:hideMark/>
          </w:tcPr>
          <w:p w:rsidR="007E7CE4" w:rsidRDefault="00DC140B" w:rsidP="007E7CE4">
            <w:pPr>
              <w:rPr>
                <w:vanish/>
              </w:rPr>
            </w:pPr>
            <w:hyperlink r:id="rId319" w:history="1">
              <w:r w:rsidR="007E7CE4">
                <w:rPr>
                  <w:rStyle w:val="Hyperlink"/>
                  <w:vanish/>
                </w:rPr>
                <w:t>UINT (16-Bit-Ganzzahlen) (S7-1200, S7-1500)</w:t>
              </w:r>
            </w:hyperlink>
          </w:p>
        </w:tc>
      </w:tr>
      <w:tr w:rsidR="007E7CE4" w:rsidTr="007E7CE4">
        <w:trPr>
          <w:tblCellSpacing w:w="0" w:type="dxa"/>
          <w:hidden/>
        </w:trPr>
        <w:tc>
          <w:tcPr>
            <w:tcW w:w="0" w:type="auto"/>
            <w:noWrap/>
            <w:vAlign w:val="center"/>
            <w:hideMark/>
          </w:tcPr>
          <w:p w:rsidR="007E7CE4" w:rsidRDefault="00DC140B" w:rsidP="007E7CE4">
            <w:pPr>
              <w:rPr>
                <w:vanish/>
              </w:rPr>
            </w:pPr>
            <w:hyperlink r:id="rId320" w:history="1">
              <w:r w:rsidR="007E7CE4">
                <w:rPr>
                  <w:rStyle w:val="Hyperlink"/>
                  <w:vanish/>
                </w:rPr>
                <w:t>DWORD</w:t>
              </w:r>
            </w:hyperlink>
          </w:p>
        </w:tc>
      </w:tr>
      <w:tr w:rsidR="007E7CE4" w:rsidTr="007E7CE4">
        <w:trPr>
          <w:tblCellSpacing w:w="0" w:type="dxa"/>
          <w:hidden/>
        </w:trPr>
        <w:tc>
          <w:tcPr>
            <w:tcW w:w="0" w:type="auto"/>
            <w:noWrap/>
            <w:vAlign w:val="center"/>
            <w:hideMark/>
          </w:tcPr>
          <w:p w:rsidR="007E7CE4" w:rsidRDefault="00DC140B" w:rsidP="007E7CE4">
            <w:pPr>
              <w:rPr>
                <w:vanish/>
              </w:rPr>
            </w:pPr>
            <w:hyperlink r:id="rId321" w:history="1">
              <w:r w:rsidR="007E7CE4">
                <w:rPr>
                  <w:rStyle w:val="Hyperlink"/>
                  <w:vanish/>
                </w:rPr>
                <w:t>Übersicht über die gültigen Datentypen</w:t>
              </w:r>
            </w:hyperlink>
          </w:p>
        </w:tc>
      </w:tr>
      <w:tr w:rsidR="007E7CE4" w:rsidTr="007E7CE4">
        <w:trPr>
          <w:tblCellSpacing w:w="0" w:type="dxa"/>
          <w:hidden/>
        </w:trPr>
        <w:tc>
          <w:tcPr>
            <w:tcW w:w="0" w:type="auto"/>
            <w:noWrap/>
            <w:vAlign w:val="center"/>
            <w:hideMark/>
          </w:tcPr>
          <w:p w:rsidR="007E7CE4" w:rsidRDefault="00DC140B" w:rsidP="007E7CE4">
            <w:pPr>
              <w:rPr>
                <w:vanish/>
              </w:rPr>
            </w:pPr>
            <w:hyperlink r:id="rId322" w:history="1">
              <w:r w:rsidR="007E7CE4">
                <w:rPr>
                  <w:rStyle w:val="Hyperlink"/>
                  <w:vanish/>
                </w:rPr>
                <w:t>Implizite Konvertierung</w:t>
              </w:r>
            </w:hyperlink>
          </w:p>
        </w:tc>
      </w:tr>
      <w:tr w:rsidR="007E7CE4" w:rsidTr="007E7CE4">
        <w:trPr>
          <w:tblCellSpacing w:w="0" w:type="dxa"/>
          <w:hidden/>
        </w:trPr>
        <w:tc>
          <w:tcPr>
            <w:tcW w:w="0" w:type="auto"/>
            <w:noWrap/>
            <w:vAlign w:val="center"/>
            <w:hideMark/>
          </w:tcPr>
          <w:p w:rsidR="007E7CE4" w:rsidRDefault="00DC140B" w:rsidP="007E7CE4">
            <w:pPr>
              <w:rPr>
                <w:vanish/>
              </w:rPr>
            </w:pPr>
            <w:hyperlink r:id="rId323" w:history="1">
              <w:r w:rsidR="007E7CE4">
                <w:rPr>
                  <w:rStyle w:val="Hyperlink"/>
                  <w:vanish/>
                </w:rPr>
                <w:t>Explizite Konvertierung</w:t>
              </w:r>
            </w:hyperlink>
          </w:p>
        </w:tc>
      </w:tr>
      <w:tr w:rsidR="007E7CE4" w:rsidTr="007E7CE4">
        <w:trPr>
          <w:tblCellSpacing w:w="0" w:type="dxa"/>
          <w:hidden/>
        </w:trPr>
        <w:tc>
          <w:tcPr>
            <w:tcW w:w="0" w:type="auto"/>
            <w:noWrap/>
            <w:vAlign w:val="center"/>
            <w:hideMark/>
          </w:tcPr>
          <w:p w:rsidR="007E7CE4" w:rsidRDefault="00DC140B" w:rsidP="007E7CE4">
            <w:pPr>
              <w:rPr>
                <w:vanish/>
              </w:rPr>
            </w:pPr>
            <w:hyperlink r:id="rId324" w:history="1">
              <w:r w:rsidR="007E7CE4">
                <w:rPr>
                  <w:rStyle w:val="Hyperlink"/>
                  <w:vanish/>
                </w:rPr>
                <w:t>Übersicht über die Datentypkonvertierung</w:t>
              </w:r>
            </w:hyperlink>
          </w:p>
        </w:tc>
      </w:tr>
      <w:tr w:rsidR="007E7CE4" w:rsidTr="007E7CE4">
        <w:trPr>
          <w:tblCellSpacing w:w="0" w:type="dxa"/>
          <w:hidden/>
        </w:trPr>
        <w:tc>
          <w:tcPr>
            <w:tcW w:w="0" w:type="auto"/>
            <w:noWrap/>
            <w:vAlign w:val="center"/>
            <w:hideMark/>
          </w:tcPr>
          <w:p w:rsidR="007E7CE4" w:rsidRDefault="00DC140B" w:rsidP="007E7CE4">
            <w:pPr>
              <w:rPr>
                <w:vanish/>
              </w:rPr>
            </w:pPr>
            <w:hyperlink r:id="rId325" w:history="1">
              <w:r w:rsidR="007E7CE4">
                <w:rPr>
                  <w:rStyle w:val="Hyperlink"/>
                  <w:vanish/>
                </w:rPr>
                <w:t>Grundlagen zu Konstanten</w:t>
              </w:r>
            </w:hyperlink>
          </w:p>
        </w:tc>
      </w:tr>
      <w:tr w:rsidR="007E7CE4" w:rsidTr="007E7CE4">
        <w:trPr>
          <w:tblCellSpacing w:w="0" w:type="dxa"/>
          <w:hidden/>
        </w:trPr>
        <w:tc>
          <w:tcPr>
            <w:tcW w:w="0" w:type="auto"/>
            <w:noWrap/>
            <w:vAlign w:val="center"/>
            <w:hideMark/>
          </w:tcPr>
          <w:p w:rsidR="007E7CE4" w:rsidRDefault="00DC140B" w:rsidP="007E7CE4">
            <w:pPr>
              <w:rPr>
                <w:vanish/>
              </w:rPr>
            </w:pPr>
            <w:hyperlink r:id="rId326" w:history="1">
              <w:r w:rsidR="007E7CE4">
                <w:rPr>
                  <w:rStyle w:val="Hyperlink"/>
                  <w:vanish/>
                </w:rPr>
                <w:t>Datentypkonvertierungen bei S7-1200</w:t>
              </w:r>
            </w:hyperlink>
          </w:p>
        </w:tc>
      </w:tr>
    </w:tbl>
    <w:bookmarkStart w:id="67" w:name="_LWORD_Beschreibung"/>
    <w:bookmarkStart w:id="68" w:name="_LWORD_Beschreibung_1"/>
    <w:bookmarkEnd w:id="67"/>
    <w:bookmarkEnd w:id="68"/>
    <w:p w:rsidR="007E7CE4" w:rsidRPr="008455AE" w:rsidRDefault="008455AE" w:rsidP="007E7CE4">
      <w:pPr>
        <w:pStyle w:val="berschrift1"/>
        <w:rPr>
          <w:rStyle w:val="Hyperlink"/>
        </w:rPr>
      </w:pPr>
      <w:r>
        <w:fldChar w:fldCharType="begin"/>
      </w:r>
      <w:r>
        <w:instrText xml:space="preserve"> HYPERLINK  \l "_Zahlensysteme:" </w:instrText>
      </w:r>
      <w:r>
        <w:fldChar w:fldCharType="separate"/>
      </w:r>
      <w:r w:rsidR="007E7CE4" w:rsidRPr="008455AE">
        <w:rPr>
          <w:rStyle w:val="Hyperlink"/>
        </w:rPr>
        <w:t>LWORD Beschreibung</w:t>
      </w:r>
      <w:r>
        <w:rPr>
          <w:rStyle w:val="Hyperlink"/>
        </w:rPr>
        <w:t xml:space="preserve"> </w:t>
      </w:r>
      <w:r w:rsidRPr="008455AE">
        <w:rPr>
          <w:rStyle w:val="Hyperlink"/>
        </w:rPr>
        <w:t>(64-Bit-Ganzzahlen S7-1200/1500)</w:t>
      </w:r>
    </w:p>
    <w:p w:rsidR="007E7CE4" w:rsidRPr="0061750B" w:rsidRDefault="008455AE" w:rsidP="007E7CE4">
      <w:pPr>
        <w:pStyle w:val="blocktitlefirst"/>
        <w:textAlignment w:val="bottom"/>
        <w:rPr>
          <w:rFonts w:ascii="Arial" w:hAnsi="Arial" w:cs="Arial"/>
        </w:rPr>
      </w:pPr>
      <w:r>
        <w:rPr>
          <w:rFonts w:ascii="Arial" w:hAnsi="Arial" w:cs="Arial"/>
          <w:b/>
          <w:bCs/>
          <w:kern w:val="32"/>
          <w:sz w:val="32"/>
          <w:szCs w:val="32"/>
        </w:rPr>
        <w:fldChar w:fldCharType="end"/>
      </w:r>
      <w:r w:rsidR="007E7CE4" w:rsidRPr="0061750B">
        <w:rPr>
          <w:rFonts w:ascii="Arial" w:hAnsi="Arial" w:cs="Arial"/>
        </w:rPr>
        <w:t>Ein Operand vom Datentyp LWORD ist eine Bitfolge aus 64 Bit.</w:t>
      </w:r>
    </w:p>
    <w:p w:rsidR="007E7CE4" w:rsidRPr="0061750B" w:rsidRDefault="007E7CE4" w:rsidP="007E7CE4">
      <w:pPr>
        <w:pStyle w:val="blocktitlefirst"/>
        <w:textAlignment w:val="bottom"/>
        <w:rPr>
          <w:rFonts w:ascii="Arial" w:hAnsi="Arial" w:cs="Arial"/>
        </w:rPr>
      </w:pPr>
      <w:r w:rsidRPr="0061750B">
        <w:rPr>
          <w:rFonts w:ascii="Arial" w:hAnsi="Arial" w:cs="Arial"/>
        </w:rPr>
        <w:t>Die folgende Tabelle zeigt die Eigenschaften des Datentyps LWORD:</w:t>
      </w:r>
    </w:p>
    <w:tbl>
      <w:tblPr>
        <w:tblW w:w="4991" w:type="pct"/>
        <w:tblCellSpacing w:w="0" w:type="dxa"/>
        <w:tblInd w:w="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01"/>
        <w:gridCol w:w="989"/>
        <w:gridCol w:w="3240"/>
        <w:gridCol w:w="4116"/>
      </w:tblGrid>
      <w:tr w:rsidR="007E7CE4" w:rsidRPr="0061750B" w:rsidTr="007E7CE4">
        <w:trPr>
          <w:tblCellSpacing w:w="0" w:type="dxa"/>
        </w:trPr>
        <w:tc>
          <w:tcPr>
            <w:tcW w:w="387" w:type="pct"/>
            <w:vAlign w:val="center"/>
            <w:hideMark/>
          </w:tcPr>
          <w:p w:rsidR="007E7CE4" w:rsidRPr="0061750B" w:rsidRDefault="007E7CE4" w:rsidP="007E7CE4">
            <w:pPr>
              <w:pStyle w:val="ptablelb"/>
              <w:jc w:val="center"/>
              <w:rPr>
                <w:rFonts w:ascii="Arial" w:hAnsi="Arial" w:cs="Arial"/>
                <w:b/>
                <w:bCs/>
                <w:sz w:val="16"/>
              </w:rPr>
            </w:pPr>
            <w:r w:rsidRPr="0061750B">
              <w:rPr>
                <w:rFonts w:ascii="Arial" w:hAnsi="Arial" w:cs="Arial"/>
                <w:b/>
                <w:bCs/>
                <w:sz w:val="16"/>
              </w:rPr>
              <w:t>Länge (Bit)</w:t>
            </w:r>
          </w:p>
        </w:tc>
        <w:tc>
          <w:tcPr>
            <w:tcW w:w="546" w:type="pct"/>
            <w:vAlign w:val="center"/>
            <w:hideMark/>
          </w:tcPr>
          <w:p w:rsidR="007E7CE4" w:rsidRPr="0061750B" w:rsidRDefault="007E7CE4" w:rsidP="007E7CE4">
            <w:pPr>
              <w:pStyle w:val="ptablelb"/>
              <w:jc w:val="center"/>
              <w:rPr>
                <w:rFonts w:ascii="Arial" w:hAnsi="Arial" w:cs="Arial"/>
                <w:b/>
                <w:bCs/>
                <w:sz w:val="16"/>
              </w:rPr>
            </w:pPr>
            <w:r w:rsidRPr="0061750B">
              <w:rPr>
                <w:rFonts w:ascii="Arial" w:hAnsi="Arial" w:cs="Arial"/>
                <w:b/>
                <w:bCs/>
                <w:sz w:val="16"/>
              </w:rPr>
              <w:t>Format</w:t>
            </w:r>
          </w:p>
        </w:tc>
        <w:tc>
          <w:tcPr>
            <w:tcW w:w="1791" w:type="pct"/>
            <w:vAlign w:val="center"/>
            <w:hideMark/>
          </w:tcPr>
          <w:p w:rsidR="007E7CE4" w:rsidRPr="0061750B" w:rsidRDefault="007E7CE4" w:rsidP="007E7CE4">
            <w:pPr>
              <w:pStyle w:val="ptablelb"/>
              <w:jc w:val="center"/>
              <w:rPr>
                <w:rFonts w:ascii="Arial" w:hAnsi="Arial" w:cs="Arial"/>
                <w:b/>
                <w:bCs/>
                <w:sz w:val="16"/>
              </w:rPr>
            </w:pPr>
            <w:r w:rsidRPr="0061750B">
              <w:rPr>
                <w:rFonts w:ascii="Arial" w:hAnsi="Arial" w:cs="Arial"/>
                <w:b/>
                <w:bCs/>
                <w:sz w:val="16"/>
              </w:rPr>
              <w:t>Wertebereich</w:t>
            </w:r>
          </w:p>
        </w:tc>
        <w:tc>
          <w:tcPr>
            <w:tcW w:w="2275" w:type="pct"/>
            <w:vAlign w:val="center"/>
            <w:hideMark/>
          </w:tcPr>
          <w:p w:rsidR="007E7CE4" w:rsidRPr="0061750B" w:rsidRDefault="007E7CE4" w:rsidP="007E7CE4">
            <w:pPr>
              <w:pStyle w:val="ptablelb"/>
              <w:jc w:val="center"/>
              <w:rPr>
                <w:rFonts w:ascii="Arial" w:hAnsi="Arial" w:cs="Arial"/>
                <w:b/>
                <w:bCs/>
                <w:sz w:val="16"/>
              </w:rPr>
            </w:pPr>
            <w:r w:rsidRPr="0061750B">
              <w:rPr>
                <w:rFonts w:ascii="Arial" w:hAnsi="Arial" w:cs="Arial"/>
                <w:b/>
                <w:bCs/>
                <w:sz w:val="16"/>
              </w:rPr>
              <w:t>Beispiele für Werteingaben</w:t>
            </w:r>
          </w:p>
        </w:tc>
      </w:tr>
      <w:tr w:rsidR="007E7CE4" w:rsidRPr="0061750B" w:rsidTr="007E7CE4">
        <w:trPr>
          <w:tblCellSpacing w:w="0" w:type="dxa"/>
        </w:trPr>
        <w:tc>
          <w:tcPr>
            <w:tcW w:w="387" w:type="pct"/>
            <w:vMerge w:val="restart"/>
            <w:vAlign w:val="center"/>
            <w:hideMark/>
          </w:tcPr>
          <w:p w:rsidR="007E7CE4" w:rsidRPr="0061750B" w:rsidRDefault="007E7CE4" w:rsidP="007E7CE4">
            <w:pPr>
              <w:pStyle w:val="ptablel"/>
              <w:spacing w:before="60" w:beforeAutospacing="0"/>
              <w:rPr>
                <w:rFonts w:ascii="Arial" w:hAnsi="Arial" w:cs="Arial"/>
                <w:sz w:val="16"/>
              </w:rPr>
            </w:pPr>
            <w:r w:rsidRPr="0061750B">
              <w:rPr>
                <w:rFonts w:ascii="Arial" w:hAnsi="Arial" w:cs="Arial"/>
                <w:sz w:val="16"/>
              </w:rPr>
              <w:t>64</w:t>
            </w:r>
          </w:p>
        </w:tc>
        <w:tc>
          <w:tcPr>
            <w:tcW w:w="546" w:type="pct"/>
            <w:vAlign w:val="center"/>
            <w:hideMark/>
          </w:tcPr>
          <w:p w:rsidR="007E7CE4" w:rsidRPr="0061750B" w:rsidRDefault="007E7CE4" w:rsidP="007E7CE4">
            <w:pPr>
              <w:pStyle w:val="ptablel"/>
              <w:spacing w:before="60" w:beforeAutospacing="0"/>
              <w:rPr>
                <w:rFonts w:ascii="Arial" w:hAnsi="Arial" w:cs="Arial"/>
                <w:sz w:val="16"/>
              </w:rPr>
            </w:pPr>
            <w:r w:rsidRPr="0061750B">
              <w:rPr>
                <w:rFonts w:ascii="Arial" w:hAnsi="Arial" w:cs="Arial"/>
                <w:sz w:val="16"/>
              </w:rPr>
              <w:t xml:space="preserve">Ganzzahlen ohne Vorzeichen </w:t>
            </w:r>
          </w:p>
        </w:tc>
        <w:tc>
          <w:tcPr>
            <w:tcW w:w="1791" w:type="pct"/>
            <w:vAlign w:val="center"/>
            <w:hideMark/>
          </w:tcPr>
          <w:p w:rsidR="007E7CE4" w:rsidRPr="0061750B" w:rsidRDefault="007E7CE4" w:rsidP="007E7CE4">
            <w:pPr>
              <w:pStyle w:val="ptablel"/>
              <w:spacing w:before="60" w:beforeAutospacing="0"/>
              <w:rPr>
                <w:rFonts w:ascii="Arial" w:hAnsi="Arial" w:cs="Arial"/>
                <w:sz w:val="16"/>
              </w:rPr>
            </w:pPr>
            <w:r w:rsidRPr="0061750B">
              <w:rPr>
                <w:rFonts w:ascii="Arial" w:hAnsi="Arial" w:cs="Arial"/>
                <w:sz w:val="16"/>
              </w:rPr>
              <w:t>-9223372036854775808 bis 18446744073709551615</w:t>
            </w:r>
          </w:p>
        </w:tc>
        <w:tc>
          <w:tcPr>
            <w:tcW w:w="2275" w:type="pct"/>
            <w:vAlign w:val="center"/>
            <w:hideMark/>
          </w:tcPr>
          <w:p w:rsidR="007E7CE4" w:rsidRPr="0061750B" w:rsidRDefault="007E7CE4" w:rsidP="007E7CE4">
            <w:pPr>
              <w:pStyle w:val="ptablel"/>
              <w:spacing w:before="60" w:beforeAutospacing="0"/>
              <w:rPr>
                <w:rFonts w:ascii="Arial" w:hAnsi="Arial" w:cs="Arial"/>
                <w:sz w:val="16"/>
              </w:rPr>
            </w:pPr>
            <w:r w:rsidRPr="0061750B">
              <w:rPr>
                <w:rFonts w:ascii="Arial" w:hAnsi="Arial" w:cs="Arial"/>
                <w:sz w:val="16"/>
              </w:rPr>
              <w:t>LW#26123590360715</w:t>
            </w:r>
          </w:p>
        </w:tc>
      </w:tr>
      <w:tr w:rsidR="007E7CE4" w:rsidRPr="0061750B" w:rsidTr="007E7CE4">
        <w:trPr>
          <w:tblCellSpacing w:w="0" w:type="dxa"/>
        </w:trPr>
        <w:tc>
          <w:tcPr>
            <w:tcW w:w="387" w:type="pct"/>
            <w:vMerge/>
            <w:vAlign w:val="center"/>
            <w:hideMark/>
          </w:tcPr>
          <w:p w:rsidR="007E7CE4" w:rsidRPr="0061750B" w:rsidRDefault="007E7CE4" w:rsidP="007E7CE4">
            <w:pPr>
              <w:rPr>
                <w:rFonts w:ascii="Arial" w:hAnsi="Arial" w:cs="Arial"/>
                <w:sz w:val="16"/>
              </w:rPr>
            </w:pPr>
          </w:p>
        </w:tc>
        <w:tc>
          <w:tcPr>
            <w:tcW w:w="546" w:type="pct"/>
            <w:vAlign w:val="center"/>
            <w:hideMark/>
          </w:tcPr>
          <w:p w:rsidR="007E7CE4" w:rsidRPr="0061750B" w:rsidRDefault="007E7CE4" w:rsidP="007E7CE4">
            <w:pPr>
              <w:pStyle w:val="ptablel"/>
              <w:spacing w:before="60" w:beforeAutospacing="0"/>
              <w:rPr>
                <w:rFonts w:ascii="Arial" w:hAnsi="Arial" w:cs="Arial"/>
                <w:sz w:val="16"/>
              </w:rPr>
            </w:pPr>
            <w:r w:rsidRPr="0061750B">
              <w:rPr>
                <w:rFonts w:ascii="Arial" w:hAnsi="Arial" w:cs="Arial"/>
                <w:sz w:val="16"/>
              </w:rPr>
              <w:t>Dualzahlen</w:t>
            </w:r>
          </w:p>
        </w:tc>
        <w:tc>
          <w:tcPr>
            <w:tcW w:w="1791" w:type="pct"/>
            <w:vAlign w:val="center"/>
            <w:hideMark/>
          </w:tcPr>
          <w:p w:rsidR="007E7CE4" w:rsidRPr="0061750B" w:rsidRDefault="007E7CE4" w:rsidP="007E7CE4">
            <w:pPr>
              <w:pStyle w:val="ptablel"/>
              <w:spacing w:before="60" w:beforeAutospacing="0"/>
              <w:rPr>
                <w:rFonts w:ascii="Arial" w:hAnsi="Arial" w:cs="Arial"/>
                <w:sz w:val="16"/>
              </w:rPr>
            </w:pPr>
            <w:r w:rsidRPr="0061750B">
              <w:rPr>
                <w:rFonts w:ascii="Arial" w:hAnsi="Arial" w:cs="Arial"/>
                <w:sz w:val="16"/>
              </w:rPr>
              <w:t>2#0 bis 2#1111111111111111111111111111111111111111111111111111111111111111</w:t>
            </w:r>
          </w:p>
        </w:tc>
        <w:tc>
          <w:tcPr>
            <w:tcW w:w="2275" w:type="pct"/>
            <w:vAlign w:val="center"/>
            <w:hideMark/>
          </w:tcPr>
          <w:p w:rsidR="007E7CE4" w:rsidRPr="0061750B" w:rsidRDefault="007E7CE4" w:rsidP="007E7CE4">
            <w:pPr>
              <w:pStyle w:val="ptablel"/>
              <w:spacing w:before="60" w:beforeAutospacing="0"/>
              <w:rPr>
                <w:rFonts w:ascii="Arial" w:hAnsi="Arial" w:cs="Arial"/>
                <w:sz w:val="16"/>
              </w:rPr>
            </w:pPr>
            <w:r w:rsidRPr="0061750B">
              <w:rPr>
                <w:rFonts w:ascii="Arial" w:hAnsi="Arial" w:cs="Arial"/>
                <w:sz w:val="16"/>
              </w:rPr>
              <w:t>LW#2#000000000000000000010111110000100101111010100101101111010001011</w:t>
            </w:r>
          </w:p>
        </w:tc>
      </w:tr>
      <w:tr w:rsidR="007E7CE4" w:rsidRPr="0061750B" w:rsidTr="007E7CE4">
        <w:trPr>
          <w:tblCellSpacing w:w="0" w:type="dxa"/>
        </w:trPr>
        <w:tc>
          <w:tcPr>
            <w:tcW w:w="387" w:type="pct"/>
            <w:vMerge/>
            <w:vAlign w:val="center"/>
            <w:hideMark/>
          </w:tcPr>
          <w:p w:rsidR="007E7CE4" w:rsidRPr="0061750B" w:rsidRDefault="007E7CE4" w:rsidP="007E7CE4">
            <w:pPr>
              <w:rPr>
                <w:rFonts w:ascii="Arial" w:hAnsi="Arial" w:cs="Arial"/>
                <w:sz w:val="16"/>
              </w:rPr>
            </w:pPr>
          </w:p>
        </w:tc>
        <w:tc>
          <w:tcPr>
            <w:tcW w:w="546" w:type="pct"/>
            <w:vAlign w:val="center"/>
            <w:hideMark/>
          </w:tcPr>
          <w:p w:rsidR="007E7CE4" w:rsidRPr="0061750B" w:rsidRDefault="007E7CE4" w:rsidP="007E7CE4">
            <w:pPr>
              <w:pStyle w:val="ptablel"/>
              <w:spacing w:before="60" w:beforeAutospacing="0"/>
              <w:rPr>
                <w:rFonts w:ascii="Arial" w:hAnsi="Arial" w:cs="Arial"/>
                <w:sz w:val="16"/>
              </w:rPr>
            </w:pPr>
            <w:proofErr w:type="spellStart"/>
            <w:r w:rsidRPr="0061750B">
              <w:rPr>
                <w:rFonts w:ascii="Arial" w:hAnsi="Arial" w:cs="Arial"/>
                <w:sz w:val="16"/>
              </w:rPr>
              <w:t>Oktalzahlen</w:t>
            </w:r>
            <w:proofErr w:type="spellEnd"/>
          </w:p>
        </w:tc>
        <w:tc>
          <w:tcPr>
            <w:tcW w:w="1791" w:type="pct"/>
            <w:vAlign w:val="center"/>
            <w:hideMark/>
          </w:tcPr>
          <w:p w:rsidR="007E7CE4" w:rsidRPr="0061750B" w:rsidRDefault="007E7CE4" w:rsidP="007E7CE4">
            <w:pPr>
              <w:pStyle w:val="ptablel"/>
              <w:spacing w:before="60" w:beforeAutospacing="0"/>
              <w:rPr>
                <w:rFonts w:ascii="Arial" w:hAnsi="Arial" w:cs="Arial"/>
                <w:sz w:val="16"/>
              </w:rPr>
            </w:pPr>
            <w:r w:rsidRPr="0061750B">
              <w:rPr>
                <w:rFonts w:ascii="Arial" w:hAnsi="Arial" w:cs="Arial"/>
                <w:sz w:val="16"/>
              </w:rPr>
              <w:t>8#0 bis 8#1777777777777777777777</w:t>
            </w:r>
          </w:p>
        </w:tc>
        <w:tc>
          <w:tcPr>
            <w:tcW w:w="2275" w:type="pct"/>
            <w:vAlign w:val="center"/>
            <w:hideMark/>
          </w:tcPr>
          <w:p w:rsidR="007E7CE4" w:rsidRPr="0061750B" w:rsidRDefault="007E7CE4" w:rsidP="007E7CE4">
            <w:pPr>
              <w:pStyle w:val="ptablel"/>
              <w:spacing w:before="60" w:beforeAutospacing="0"/>
              <w:rPr>
                <w:rFonts w:ascii="Arial" w:hAnsi="Arial" w:cs="Arial"/>
                <w:sz w:val="16"/>
              </w:rPr>
            </w:pPr>
            <w:r w:rsidRPr="0061750B">
              <w:rPr>
                <w:rFonts w:ascii="Arial" w:hAnsi="Arial" w:cs="Arial"/>
                <w:sz w:val="16"/>
              </w:rPr>
              <w:t>LW#8#13724557213</w:t>
            </w:r>
          </w:p>
        </w:tc>
      </w:tr>
      <w:tr w:rsidR="007E7CE4" w:rsidRPr="0061750B" w:rsidTr="007E7CE4">
        <w:trPr>
          <w:tblCellSpacing w:w="0" w:type="dxa"/>
        </w:trPr>
        <w:tc>
          <w:tcPr>
            <w:tcW w:w="387" w:type="pct"/>
            <w:vMerge/>
            <w:vAlign w:val="center"/>
            <w:hideMark/>
          </w:tcPr>
          <w:p w:rsidR="007E7CE4" w:rsidRPr="0061750B" w:rsidRDefault="007E7CE4" w:rsidP="007E7CE4">
            <w:pPr>
              <w:rPr>
                <w:rFonts w:ascii="Arial" w:hAnsi="Arial" w:cs="Arial"/>
                <w:sz w:val="16"/>
              </w:rPr>
            </w:pPr>
          </w:p>
        </w:tc>
        <w:tc>
          <w:tcPr>
            <w:tcW w:w="546" w:type="pct"/>
            <w:vAlign w:val="center"/>
            <w:hideMark/>
          </w:tcPr>
          <w:p w:rsidR="007E7CE4" w:rsidRPr="0061750B" w:rsidRDefault="007E7CE4" w:rsidP="007E7CE4">
            <w:pPr>
              <w:pStyle w:val="ptablel"/>
              <w:spacing w:before="60" w:beforeAutospacing="0"/>
              <w:rPr>
                <w:rFonts w:ascii="Arial" w:hAnsi="Arial" w:cs="Arial"/>
                <w:sz w:val="16"/>
              </w:rPr>
            </w:pPr>
            <w:r w:rsidRPr="0061750B">
              <w:rPr>
                <w:rFonts w:ascii="Arial" w:hAnsi="Arial" w:cs="Arial"/>
                <w:sz w:val="16"/>
              </w:rPr>
              <w:t>Hexadezimalzahlen</w:t>
            </w:r>
          </w:p>
        </w:tc>
        <w:tc>
          <w:tcPr>
            <w:tcW w:w="1791" w:type="pct"/>
            <w:vAlign w:val="center"/>
            <w:hideMark/>
          </w:tcPr>
          <w:p w:rsidR="007E7CE4" w:rsidRPr="0061750B" w:rsidRDefault="007E7CE4" w:rsidP="007E7CE4">
            <w:pPr>
              <w:pStyle w:val="ptablel"/>
              <w:spacing w:before="60" w:beforeAutospacing="0"/>
              <w:rPr>
                <w:rFonts w:ascii="Arial" w:hAnsi="Arial" w:cs="Arial"/>
                <w:sz w:val="16"/>
              </w:rPr>
            </w:pPr>
            <w:r w:rsidRPr="0061750B">
              <w:rPr>
                <w:rFonts w:ascii="Arial" w:hAnsi="Arial" w:cs="Arial"/>
                <w:sz w:val="16"/>
              </w:rPr>
              <w:t>LW#16#00000000 bis LW#16#FFFFFFFFFFFFFFFF, 16#00000000 bis 16#FFFFFFFFFFFFFFFF</w:t>
            </w:r>
          </w:p>
        </w:tc>
        <w:tc>
          <w:tcPr>
            <w:tcW w:w="2275" w:type="pct"/>
            <w:vAlign w:val="center"/>
            <w:hideMark/>
          </w:tcPr>
          <w:p w:rsidR="007E7CE4" w:rsidRPr="0061750B" w:rsidRDefault="007E7CE4" w:rsidP="007E7CE4">
            <w:pPr>
              <w:pStyle w:val="ptablel"/>
              <w:spacing w:before="60" w:beforeAutospacing="0"/>
              <w:rPr>
                <w:rFonts w:ascii="Arial" w:hAnsi="Arial" w:cs="Arial"/>
                <w:sz w:val="16"/>
              </w:rPr>
            </w:pPr>
            <w:r w:rsidRPr="0061750B">
              <w:rPr>
                <w:rFonts w:ascii="Arial" w:hAnsi="Arial" w:cs="Arial"/>
                <w:sz w:val="16"/>
              </w:rPr>
              <w:t>LW#16#000000005F52DE8B</w:t>
            </w:r>
          </w:p>
        </w:tc>
      </w:tr>
      <w:tr w:rsidR="007E7CE4" w:rsidRPr="0061750B" w:rsidTr="007E7CE4">
        <w:trPr>
          <w:tblCellSpacing w:w="0" w:type="dxa"/>
        </w:trPr>
        <w:tc>
          <w:tcPr>
            <w:tcW w:w="387" w:type="pct"/>
            <w:vMerge/>
            <w:vAlign w:val="center"/>
            <w:hideMark/>
          </w:tcPr>
          <w:p w:rsidR="007E7CE4" w:rsidRPr="0061750B" w:rsidRDefault="007E7CE4" w:rsidP="007E7CE4">
            <w:pPr>
              <w:rPr>
                <w:rFonts w:ascii="Arial" w:hAnsi="Arial" w:cs="Arial"/>
                <w:sz w:val="16"/>
              </w:rPr>
            </w:pPr>
          </w:p>
        </w:tc>
        <w:tc>
          <w:tcPr>
            <w:tcW w:w="546" w:type="pct"/>
            <w:vAlign w:val="center"/>
            <w:hideMark/>
          </w:tcPr>
          <w:p w:rsidR="007E7CE4" w:rsidRPr="0061750B" w:rsidRDefault="007E7CE4" w:rsidP="007E7CE4">
            <w:pPr>
              <w:pStyle w:val="ptablel"/>
              <w:spacing w:before="60" w:beforeAutospacing="0"/>
              <w:rPr>
                <w:rFonts w:ascii="Arial" w:hAnsi="Arial" w:cs="Arial"/>
                <w:sz w:val="16"/>
              </w:rPr>
            </w:pPr>
            <w:r w:rsidRPr="0061750B">
              <w:rPr>
                <w:rFonts w:ascii="Arial" w:hAnsi="Arial" w:cs="Arial"/>
                <w:sz w:val="16"/>
              </w:rPr>
              <w:t>Dezimalfolge</w:t>
            </w:r>
          </w:p>
        </w:tc>
        <w:tc>
          <w:tcPr>
            <w:tcW w:w="1791" w:type="pct"/>
            <w:vAlign w:val="center"/>
            <w:hideMark/>
          </w:tcPr>
          <w:p w:rsidR="007E7CE4" w:rsidRPr="0061750B" w:rsidRDefault="007E7CE4" w:rsidP="007E7CE4">
            <w:pPr>
              <w:pStyle w:val="ptablel"/>
              <w:spacing w:before="60" w:beforeAutospacing="0"/>
              <w:rPr>
                <w:rFonts w:ascii="Arial" w:hAnsi="Arial" w:cs="Arial"/>
                <w:sz w:val="16"/>
              </w:rPr>
            </w:pPr>
            <w:r w:rsidRPr="0061750B">
              <w:rPr>
                <w:rFonts w:ascii="Arial" w:hAnsi="Arial" w:cs="Arial"/>
                <w:sz w:val="16"/>
              </w:rPr>
              <w:t>B#(0, 0, 0, 0, 0, 0, 0, 0) bis B#(255, 255, 255, 255, 255, 255, 255, 255)</w:t>
            </w:r>
          </w:p>
        </w:tc>
        <w:tc>
          <w:tcPr>
            <w:tcW w:w="2275" w:type="pct"/>
            <w:vAlign w:val="center"/>
            <w:hideMark/>
          </w:tcPr>
          <w:p w:rsidR="007E7CE4" w:rsidRPr="0061750B" w:rsidRDefault="007E7CE4" w:rsidP="007E7CE4">
            <w:pPr>
              <w:pStyle w:val="ptablel"/>
              <w:spacing w:before="60" w:beforeAutospacing="0"/>
              <w:rPr>
                <w:rFonts w:ascii="Arial" w:hAnsi="Arial" w:cs="Arial"/>
                <w:sz w:val="16"/>
              </w:rPr>
            </w:pPr>
            <w:r w:rsidRPr="0061750B">
              <w:rPr>
                <w:rFonts w:ascii="Arial" w:hAnsi="Arial" w:cs="Arial"/>
                <w:sz w:val="16"/>
              </w:rPr>
              <w:t>B#(127, 200, 127, 200, 127, 200, 127, 200)</w:t>
            </w:r>
          </w:p>
        </w:tc>
      </w:tr>
    </w:tbl>
    <w:p w:rsidR="007E7CE4" w:rsidRPr="0061750B" w:rsidRDefault="007E7CE4" w:rsidP="007E7CE4">
      <w:pPr>
        <w:pStyle w:val="blocktitlefirst"/>
        <w:textAlignment w:val="bottom"/>
        <w:rPr>
          <w:rFonts w:ascii="Arial" w:hAnsi="Arial" w:cs="Arial"/>
        </w:rPr>
      </w:pPr>
      <w:r w:rsidRPr="0061750B">
        <w:rPr>
          <w:rFonts w:ascii="Arial" w:hAnsi="Arial" w:cs="Arial"/>
        </w:rPr>
        <w:t xml:space="preserve">Hinweis </w:t>
      </w:r>
    </w:p>
    <w:p w:rsidR="007E7CE4" w:rsidRDefault="007E7CE4" w:rsidP="007E7CE4">
      <w:pPr>
        <w:pStyle w:val="blocktitlefirst"/>
        <w:textAlignment w:val="bottom"/>
        <w:rPr>
          <w:rFonts w:ascii="Arial" w:hAnsi="Arial" w:cs="Arial"/>
        </w:rPr>
      </w:pPr>
      <w:r w:rsidRPr="0061750B">
        <w:rPr>
          <w:rFonts w:ascii="Arial" w:hAnsi="Arial" w:cs="Arial"/>
        </w:rPr>
        <w:t>Der Datentyp LWORD kann nicht auf größer oder kleiner verglichen werden. Er kann dezimal nur mit den gleichen Daten versorgt werden, die auch die Datentypen LINT und ULINT verarbeiten können.</w:t>
      </w:r>
    </w:p>
    <w:p w:rsidR="007E7CE4" w:rsidRDefault="007E7CE4" w:rsidP="007E7CE4">
      <w:pPr>
        <w:spacing w:after="200" w:line="276" w:lineRule="auto"/>
        <w:rPr>
          <w:rFonts w:ascii="Arial" w:hAnsi="Arial" w:cs="Arial"/>
        </w:rPr>
      </w:pPr>
      <w:r>
        <w:rPr>
          <w:rFonts w:ascii="Arial" w:hAnsi="Arial" w:cs="Arial"/>
        </w:rPr>
        <w:br w:type="page"/>
      </w:r>
    </w:p>
    <w:tbl>
      <w:tblPr>
        <w:tblW w:w="2384" w:type="pct"/>
        <w:tblCellSpacing w:w="0" w:type="dxa"/>
        <w:tblInd w:w="4266" w:type="dxa"/>
        <w:tblCellMar>
          <w:left w:w="0" w:type="dxa"/>
          <w:right w:w="0" w:type="dxa"/>
        </w:tblCellMar>
        <w:tblLook w:val="04A0" w:firstRow="1" w:lastRow="0" w:firstColumn="1" w:lastColumn="0" w:noHBand="0" w:noVBand="1"/>
      </w:tblPr>
      <w:tblGrid>
        <w:gridCol w:w="4326"/>
      </w:tblGrid>
      <w:tr w:rsidR="007E7CE4" w:rsidRPr="003D7792" w:rsidTr="007E7CE4">
        <w:trPr>
          <w:tblCellSpacing w:w="0" w:type="dxa"/>
          <w:hidden/>
        </w:trPr>
        <w:tc>
          <w:tcPr>
            <w:tcW w:w="0" w:type="auto"/>
            <w:noWrap/>
            <w:vAlign w:val="center"/>
            <w:hideMark/>
          </w:tcPr>
          <w:p w:rsidR="007E7CE4" w:rsidRPr="003D7792" w:rsidRDefault="00DC140B" w:rsidP="007E7CE4">
            <w:pPr>
              <w:rPr>
                <w:vanish/>
              </w:rPr>
            </w:pPr>
            <w:hyperlink r:id="rId327" w:history="1">
              <w:r w:rsidR="007E7CE4" w:rsidRPr="003D7792">
                <w:rPr>
                  <w:vanish/>
                  <w:color w:val="0000FF"/>
                  <w:u w:val="single"/>
                </w:rPr>
                <w:t>Glossar</w:t>
              </w:r>
            </w:hyperlink>
          </w:p>
        </w:tc>
      </w:tr>
    </w:tbl>
    <w:p w:rsidR="007E7CE4" w:rsidRPr="003D7792" w:rsidRDefault="007E7CE4" w:rsidP="007E7CE4">
      <w:pPr>
        <w:rPr>
          <w:vanish/>
        </w:rPr>
      </w:pPr>
    </w:p>
    <w:tbl>
      <w:tblPr>
        <w:tblW w:w="5000" w:type="pct"/>
        <w:tblCellSpacing w:w="0" w:type="dxa"/>
        <w:tblCellMar>
          <w:left w:w="0" w:type="dxa"/>
          <w:right w:w="0" w:type="dxa"/>
        </w:tblCellMar>
        <w:tblLook w:val="04A0" w:firstRow="1" w:lastRow="0" w:firstColumn="1" w:lastColumn="0" w:noHBand="0" w:noVBand="1"/>
      </w:tblPr>
      <w:tblGrid>
        <w:gridCol w:w="9072"/>
      </w:tblGrid>
      <w:tr w:rsidR="007E7CE4" w:rsidRPr="003D7792" w:rsidTr="007E7CE4">
        <w:trPr>
          <w:tblCellSpacing w:w="0" w:type="dxa"/>
          <w:hidden/>
        </w:trPr>
        <w:tc>
          <w:tcPr>
            <w:tcW w:w="0" w:type="auto"/>
            <w:noWrap/>
            <w:vAlign w:val="center"/>
            <w:hideMark/>
          </w:tcPr>
          <w:p w:rsidR="007E7CE4" w:rsidRPr="003D7792" w:rsidRDefault="00DC140B" w:rsidP="007E7CE4">
            <w:pPr>
              <w:rPr>
                <w:vanish/>
              </w:rPr>
            </w:pPr>
            <w:hyperlink r:id="rId328" w:history="1">
              <w:r w:rsidR="007E7CE4" w:rsidRPr="003D7792">
                <w:rPr>
                  <w:vanish/>
                  <w:color w:val="0000FF"/>
                  <w:u w:val="single"/>
                </w:rPr>
                <w:t>INT (16-Bit-Ganzzahlen)</w:t>
              </w:r>
            </w:hyperlink>
          </w:p>
        </w:tc>
      </w:tr>
      <w:tr w:rsidR="007E7CE4" w:rsidRPr="003D7792" w:rsidTr="007E7CE4">
        <w:trPr>
          <w:tblCellSpacing w:w="0" w:type="dxa"/>
          <w:hidden/>
        </w:trPr>
        <w:tc>
          <w:tcPr>
            <w:tcW w:w="0" w:type="auto"/>
            <w:noWrap/>
            <w:vAlign w:val="center"/>
            <w:hideMark/>
          </w:tcPr>
          <w:p w:rsidR="007E7CE4" w:rsidRPr="003D7792" w:rsidRDefault="00DC140B" w:rsidP="007E7CE4">
            <w:pPr>
              <w:rPr>
                <w:vanish/>
              </w:rPr>
            </w:pPr>
            <w:hyperlink r:id="rId329" w:history="1">
              <w:r w:rsidR="007E7CE4" w:rsidRPr="003D7792">
                <w:rPr>
                  <w:vanish/>
                  <w:color w:val="0000FF"/>
                  <w:u w:val="single"/>
                </w:rPr>
                <w:t>BYTE (Byte)</w:t>
              </w:r>
            </w:hyperlink>
          </w:p>
        </w:tc>
      </w:tr>
      <w:tr w:rsidR="007E7CE4" w:rsidRPr="003D7792" w:rsidTr="007E7CE4">
        <w:trPr>
          <w:tblCellSpacing w:w="0" w:type="dxa"/>
          <w:hidden/>
        </w:trPr>
        <w:tc>
          <w:tcPr>
            <w:tcW w:w="0" w:type="auto"/>
            <w:noWrap/>
            <w:vAlign w:val="center"/>
            <w:hideMark/>
          </w:tcPr>
          <w:p w:rsidR="007E7CE4" w:rsidRPr="003D7792" w:rsidRDefault="00DC140B" w:rsidP="007E7CE4">
            <w:pPr>
              <w:rPr>
                <w:vanish/>
              </w:rPr>
            </w:pPr>
            <w:hyperlink r:id="rId330" w:history="1">
              <w:r w:rsidR="007E7CE4" w:rsidRPr="003D7792">
                <w:rPr>
                  <w:vanish/>
                  <w:color w:val="0000FF"/>
                  <w:u w:val="single"/>
                </w:rPr>
                <w:t>SINT (8-Bit-Ganzzahlen) (S7-1200, S7-1500)</w:t>
              </w:r>
            </w:hyperlink>
          </w:p>
        </w:tc>
      </w:tr>
      <w:tr w:rsidR="007E7CE4" w:rsidRPr="003D7792" w:rsidTr="007E7CE4">
        <w:trPr>
          <w:tblCellSpacing w:w="0" w:type="dxa"/>
          <w:hidden/>
        </w:trPr>
        <w:tc>
          <w:tcPr>
            <w:tcW w:w="0" w:type="auto"/>
            <w:noWrap/>
            <w:vAlign w:val="center"/>
            <w:hideMark/>
          </w:tcPr>
          <w:p w:rsidR="007E7CE4" w:rsidRPr="003D7792" w:rsidRDefault="00DC140B" w:rsidP="007E7CE4">
            <w:pPr>
              <w:rPr>
                <w:vanish/>
              </w:rPr>
            </w:pPr>
            <w:hyperlink r:id="rId331" w:history="1">
              <w:r w:rsidR="007E7CE4" w:rsidRPr="003D7792">
                <w:rPr>
                  <w:vanish/>
                  <w:color w:val="0000FF"/>
                  <w:u w:val="single"/>
                </w:rPr>
                <w:t>Unterstützte Datentypen</w:t>
              </w:r>
            </w:hyperlink>
          </w:p>
        </w:tc>
      </w:tr>
      <w:tr w:rsidR="007E7CE4" w:rsidRPr="003D7792" w:rsidTr="007E7CE4">
        <w:trPr>
          <w:tblCellSpacing w:w="0" w:type="dxa"/>
          <w:hidden/>
        </w:trPr>
        <w:tc>
          <w:tcPr>
            <w:tcW w:w="0" w:type="auto"/>
            <w:noWrap/>
            <w:vAlign w:val="center"/>
            <w:hideMark/>
          </w:tcPr>
          <w:p w:rsidR="007E7CE4" w:rsidRPr="003D7792" w:rsidRDefault="00DC140B" w:rsidP="007E7CE4">
            <w:pPr>
              <w:rPr>
                <w:vanish/>
              </w:rPr>
            </w:pPr>
            <w:hyperlink r:id="rId332" w:history="1">
              <w:r w:rsidR="007E7CE4" w:rsidRPr="003D7792">
                <w:rPr>
                  <w:vanish/>
                  <w:color w:val="0000FF"/>
                  <w:u w:val="single"/>
                </w:rPr>
                <w:t>UDINT (32-Bit-Ganzzahlen) (S7-1200, S7-1500)</w:t>
              </w:r>
            </w:hyperlink>
          </w:p>
        </w:tc>
      </w:tr>
      <w:tr w:rsidR="007E7CE4" w:rsidRPr="003D7792" w:rsidTr="007E7CE4">
        <w:trPr>
          <w:tblCellSpacing w:w="0" w:type="dxa"/>
          <w:hidden/>
        </w:trPr>
        <w:tc>
          <w:tcPr>
            <w:tcW w:w="0" w:type="auto"/>
            <w:noWrap/>
            <w:vAlign w:val="center"/>
            <w:hideMark/>
          </w:tcPr>
          <w:p w:rsidR="007E7CE4" w:rsidRPr="003D7792" w:rsidRDefault="00DC140B" w:rsidP="007E7CE4">
            <w:pPr>
              <w:rPr>
                <w:vanish/>
              </w:rPr>
            </w:pPr>
            <w:hyperlink r:id="rId333" w:history="1">
              <w:r w:rsidR="007E7CE4" w:rsidRPr="003D7792">
                <w:rPr>
                  <w:vanish/>
                  <w:color w:val="0000FF"/>
                  <w:u w:val="single"/>
                </w:rPr>
                <w:t>DINT (32-Bit-Ganzzahlen)</w:t>
              </w:r>
            </w:hyperlink>
          </w:p>
        </w:tc>
      </w:tr>
      <w:tr w:rsidR="007E7CE4" w:rsidRPr="003D7792" w:rsidTr="007E7CE4">
        <w:trPr>
          <w:tblCellSpacing w:w="0" w:type="dxa"/>
          <w:hidden/>
        </w:trPr>
        <w:tc>
          <w:tcPr>
            <w:tcW w:w="0" w:type="auto"/>
            <w:noWrap/>
            <w:vAlign w:val="center"/>
            <w:hideMark/>
          </w:tcPr>
          <w:p w:rsidR="007E7CE4" w:rsidRPr="003D7792" w:rsidRDefault="00DC140B" w:rsidP="007E7CE4">
            <w:pPr>
              <w:rPr>
                <w:vanish/>
              </w:rPr>
            </w:pPr>
            <w:hyperlink r:id="rId334" w:history="1">
              <w:r w:rsidR="007E7CE4" w:rsidRPr="003D7792">
                <w:rPr>
                  <w:vanish/>
                  <w:color w:val="0000FF"/>
                  <w:u w:val="single"/>
                </w:rPr>
                <w:t>DWORD</w:t>
              </w:r>
            </w:hyperlink>
          </w:p>
        </w:tc>
      </w:tr>
      <w:tr w:rsidR="007E7CE4" w:rsidRPr="003D7792" w:rsidTr="007E7CE4">
        <w:trPr>
          <w:tblCellSpacing w:w="0" w:type="dxa"/>
          <w:hidden/>
        </w:trPr>
        <w:tc>
          <w:tcPr>
            <w:tcW w:w="0" w:type="auto"/>
            <w:noWrap/>
            <w:vAlign w:val="center"/>
            <w:hideMark/>
          </w:tcPr>
          <w:p w:rsidR="007E7CE4" w:rsidRPr="003D7792" w:rsidRDefault="00DC140B" w:rsidP="007E7CE4">
            <w:pPr>
              <w:rPr>
                <w:vanish/>
              </w:rPr>
            </w:pPr>
            <w:hyperlink r:id="rId335" w:history="1">
              <w:r w:rsidR="007E7CE4" w:rsidRPr="003D7792">
                <w:rPr>
                  <w:vanish/>
                  <w:color w:val="0000FF"/>
                  <w:u w:val="single"/>
                </w:rPr>
                <w:t>UINT (16-Bit-Ganzzahlen) (S7-1200, S7-1500)</w:t>
              </w:r>
            </w:hyperlink>
          </w:p>
        </w:tc>
      </w:tr>
      <w:tr w:rsidR="007E7CE4" w:rsidRPr="003D7792" w:rsidTr="007E7CE4">
        <w:trPr>
          <w:tblCellSpacing w:w="0" w:type="dxa"/>
          <w:hidden/>
        </w:trPr>
        <w:tc>
          <w:tcPr>
            <w:tcW w:w="0" w:type="auto"/>
            <w:noWrap/>
            <w:vAlign w:val="center"/>
            <w:hideMark/>
          </w:tcPr>
          <w:p w:rsidR="007E7CE4" w:rsidRPr="003D7792" w:rsidRDefault="00DC140B" w:rsidP="007E7CE4">
            <w:pPr>
              <w:rPr>
                <w:vanish/>
              </w:rPr>
            </w:pPr>
            <w:hyperlink r:id="rId336" w:history="1">
              <w:r w:rsidR="007E7CE4" w:rsidRPr="003D7792">
                <w:rPr>
                  <w:vanish/>
                  <w:color w:val="0000FF"/>
                  <w:u w:val="single"/>
                </w:rPr>
                <w:t>DWORD</w:t>
              </w:r>
            </w:hyperlink>
          </w:p>
        </w:tc>
      </w:tr>
      <w:tr w:rsidR="007E7CE4" w:rsidRPr="003D7792" w:rsidTr="007E7CE4">
        <w:trPr>
          <w:tblCellSpacing w:w="0" w:type="dxa"/>
          <w:hidden/>
        </w:trPr>
        <w:tc>
          <w:tcPr>
            <w:tcW w:w="0" w:type="auto"/>
            <w:noWrap/>
            <w:vAlign w:val="center"/>
            <w:hideMark/>
          </w:tcPr>
          <w:p w:rsidR="007E7CE4" w:rsidRPr="003D7792" w:rsidRDefault="00DC140B" w:rsidP="007E7CE4">
            <w:pPr>
              <w:rPr>
                <w:vanish/>
              </w:rPr>
            </w:pPr>
            <w:hyperlink r:id="rId337" w:history="1">
              <w:r w:rsidR="007E7CE4" w:rsidRPr="003D7792">
                <w:rPr>
                  <w:vanish/>
                  <w:color w:val="0000FF"/>
                  <w:u w:val="single"/>
                </w:rPr>
                <w:t>LWORD (S7-1500)</w:t>
              </w:r>
            </w:hyperlink>
          </w:p>
        </w:tc>
      </w:tr>
      <w:tr w:rsidR="007E7CE4" w:rsidRPr="003D7792" w:rsidTr="007E7CE4">
        <w:trPr>
          <w:tblCellSpacing w:w="0" w:type="dxa"/>
          <w:hidden/>
        </w:trPr>
        <w:tc>
          <w:tcPr>
            <w:tcW w:w="0" w:type="auto"/>
            <w:noWrap/>
            <w:vAlign w:val="center"/>
            <w:hideMark/>
          </w:tcPr>
          <w:p w:rsidR="007E7CE4" w:rsidRPr="003D7792" w:rsidRDefault="00DC140B" w:rsidP="007E7CE4">
            <w:pPr>
              <w:rPr>
                <w:vanish/>
              </w:rPr>
            </w:pPr>
            <w:hyperlink r:id="rId338" w:history="1">
              <w:r w:rsidR="007E7CE4" w:rsidRPr="003D7792">
                <w:rPr>
                  <w:vanish/>
                  <w:color w:val="0000FF"/>
                  <w:u w:val="single"/>
                </w:rPr>
                <w:t>Übersicht über die gültigen Datentypen</w:t>
              </w:r>
            </w:hyperlink>
          </w:p>
        </w:tc>
      </w:tr>
      <w:tr w:rsidR="007E7CE4" w:rsidRPr="003D7792" w:rsidTr="007E7CE4">
        <w:trPr>
          <w:tblCellSpacing w:w="0" w:type="dxa"/>
          <w:hidden/>
        </w:trPr>
        <w:tc>
          <w:tcPr>
            <w:tcW w:w="0" w:type="auto"/>
            <w:noWrap/>
            <w:vAlign w:val="center"/>
            <w:hideMark/>
          </w:tcPr>
          <w:p w:rsidR="007E7CE4" w:rsidRPr="003D7792" w:rsidRDefault="00DC140B" w:rsidP="007E7CE4">
            <w:pPr>
              <w:rPr>
                <w:vanish/>
              </w:rPr>
            </w:pPr>
            <w:hyperlink r:id="rId339" w:history="1">
              <w:r w:rsidR="007E7CE4" w:rsidRPr="003D7792">
                <w:rPr>
                  <w:vanish/>
                  <w:color w:val="0000FF"/>
                  <w:u w:val="single"/>
                </w:rPr>
                <w:t>Datentypkonvertierungen bei S7-1200</w:t>
              </w:r>
            </w:hyperlink>
          </w:p>
        </w:tc>
      </w:tr>
      <w:tr w:rsidR="007E7CE4" w:rsidRPr="003D7792" w:rsidTr="007E7CE4">
        <w:trPr>
          <w:tblCellSpacing w:w="0" w:type="dxa"/>
          <w:hidden/>
        </w:trPr>
        <w:tc>
          <w:tcPr>
            <w:tcW w:w="0" w:type="auto"/>
            <w:noWrap/>
            <w:vAlign w:val="center"/>
            <w:hideMark/>
          </w:tcPr>
          <w:p w:rsidR="007E7CE4" w:rsidRPr="003D7792" w:rsidRDefault="00DC140B" w:rsidP="007E7CE4">
            <w:pPr>
              <w:rPr>
                <w:vanish/>
              </w:rPr>
            </w:pPr>
            <w:hyperlink r:id="rId340" w:history="1">
              <w:r w:rsidR="007E7CE4" w:rsidRPr="003D7792">
                <w:rPr>
                  <w:vanish/>
                  <w:color w:val="0000FF"/>
                  <w:u w:val="single"/>
                </w:rPr>
                <w:t>Grundlagen zu Konstanten</w:t>
              </w:r>
            </w:hyperlink>
          </w:p>
        </w:tc>
      </w:tr>
    </w:tbl>
    <w:p w:rsidR="007E7CE4" w:rsidRPr="003D7792" w:rsidRDefault="007E7CE4" w:rsidP="007E7CE4">
      <w:pPr>
        <w:rPr>
          <w:vanish/>
        </w:rPr>
      </w:pPr>
    </w:p>
    <w:tbl>
      <w:tblPr>
        <w:tblW w:w="5000" w:type="pct"/>
        <w:tblCellSpacing w:w="0" w:type="dxa"/>
        <w:tblCellMar>
          <w:left w:w="0" w:type="dxa"/>
          <w:right w:w="0" w:type="dxa"/>
        </w:tblCellMar>
        <w:tblLook w:val="04A0" w:firstRow="1" w:lastRow="0" w:firstColumn="1" w:lastColumn="0" w:noHBand="0" w:noVBand="1"/>
      </w:tblPr>
      <w:tblGrid>
        <w:gridCol w:w="9072"/>
      </w:tblGrid>
      <w:tr w:rsidR="007E7CE4" w:rsidRPr="003D7792" w:rsidTr="007E7CE4">
        <w:trPr>
          <w:tblCellSpacing w:w="0" w:type="dxa"/>
          <w:hidden/>
        </w:trPr>
        <w:tc>
          <w:tcPr>
            <w:tcW w:w="0" w:type="auto"/>
            <w:noWrap/>
            <w:vAlign w:val="center"/>
            <w:hideMark/>
          </w:tcPr>
          <w:p w:rsidR="007E7CE4" w:rsidRPr="003D7792" w:rsidRDefault="00DC140B" w:rsidP="007E7CE4">
            <w:pPr>
              <w:rPr>
                <w:vanish/>
              </w:rPr>
            </w:pPr>
            <w:hyperlink r:id="rId341" w:history="1">
              <w:r w:rsidR="007E7CE4" w:rsidRPr="003D7792">
                <w:rPr>
                  <w:vanish/>
                  <w:color w:val="0000FF"/>
                  <w:u w:val="single"/>
                </w:rPr>
                <w:t>Mit Gleitpunktzahlen (REAL und LREAL) in SCL rechnen</w:t>
              </w:r>
            </w:hyperlink>
          </w:p>
        </w:tc>
      </w:tr>
    </w:tbl>
    <w:bookmarkStart w:id="69" w:name="_REAL"/>
    <w:bookmarkEnd w:id="69"/>
    <w:p w:rsidR="007E7CE4" w:rsidRPr="008455AE" w:rsidRDefault="008455AE" w:rsidP="007E7CE4">
      <w:pPr>
        <w:pStyle w:val="berschrift1"/>
        <w:rPr>
          <w:rStyle w:val="Hyperlink"/>
        </w:rPr>
      </w:pPr>
      <w:r>
        <w:rPr>
          <w:rStyle w:val="Hyperlink"/>
        </w:rPr>
        <w:fldChar w:fldCharType="begin"/>
      </w:r>
      <w:r>
        <w:rPr>
          <w:rStyle w:val="Hyperlink"/>
        </w:rPr>
        <w:instrText xml:space="preserve"> HYPERLINK  \l "_Zahlensysteme:" </w:instrText>
      </w:r>
      <w:r>
        <w:rPr>
          <w:rStyle w:val="Hyperlink"/>
        </w:rPr>
        <w:fldChar w:fldCharType="separate"/>
      </w:r>
      <w:r w:rsidR="007E7CE4" w:rsidRPr="008455AE">
        <w:rPr>
          <w:rStyle w:val="Hyperlink"/>
        </w:rPr>
        <w:t>REAL</w:t>
      </w:r>
      <w:r>
        <w:rPr>
          <w:rStyle w:val="Hyperlink"/>
        </w:rPr>
        <w:t xml:space="preserve"> </w:t>
      </w:r>
      <w:r w:rsidRPr="008455AE">
        <w:rPr>
          <w:rStyle w:val="Hyperlink"/>
        </w:rPr>
        <w:t>(</w:t>
      </w:r>
      <w:r>
        <w:rPr>
          <w:rStyle w:val="Hyperlink"/>
        </w:rPr>
        <w:t>32</w:t>
      </w:r>
      <w:r w:rsidRPr="008455AE">
        <w:rPr>
          <w:rStyle w:val="Hyperlink"/>
        </w:rPr>
        <w:t>-Bit</w:t>
      </w:r>
      <w:r>
        <w:rPr>
          <w:rStyle w:val="Hyperlink"/>
        </w:rPr>
        <w:t xml:space="preserve"> S7-300</w:t>
      </w:r>
      <w:r w:rsidRPr="008455AE">
        <w:rPr>
          <w:rStyle w:val="Hyperlink"/>
        </w:rPr>
        <w:t>)</w:t>
      </w:r>
      <w:r w:rsidR="007E7CE4" w:rsidRPr="008455AE">
        <w:rPr>
          <w:rStyle w:val="Hyperlink"/>
        </w:rPr>
        <w:t xml:space="preserve"> </w:t>
      </w:r>
    </w:p>
    <w:p w:rsidR="007E7CE4" w:rsidRPr="003D7792" w:rsidRDefault="008455AE" w:rsidP="007E7CE4">
      <w:pPr>
        <w:spacing w:before="100" w:beforeAutospacing="1" w:after="100" w:afterAutospacing="1"/>
        <w:textAlignment w:val="bottom"/>
        <w:rPr>
          <w:rFonts w:ascii="Arial" w:hAnsi="Arial" w:cs="Arial"/>
        </w:rPr>
      </w:pPr>
      <w:r>
        <w:rPr>
          <w:rStyle w:val="Hyperlink"/>
          <w:rFonts w:ascii="Arial" w:hAnsi="Arial" w:cs="Arial"/>
          <w:b/>
          <w:bCs/>
          <w:kern w:val="32"/>
          <w:sz w:val="32"/>
          <w:szCs w:val="32"/>
        </w:rPr>
        <w:fldChar w:fldCharType="end"/>
      </w:r>
      <w:r w:rsidR="007E7CE4" w:rsidRPr="003D7792">
        <w:rPr>
          <w:rFonts w:ascii="Arial" w:hAnsi="Arial" w:cs="Arial"/>
        </w:rPr>
        <w:t>Beschreibung</w:t>
      </w:r>
    </w:p>
    <w:p w:rsidR="007E7CE4" w:rsidRPr="003D7792" w:rsidRDefault="007E7CE4" w:rsidP="007E7CE4">
      <w:pPr>
        <w:spacing w:before="100" w:beforeAutospacing="1" w:after="100" w:afterAutospacing="1"/>
        <w:textAlignment w:val="bottom"/>
        <w:rPr>
          <w:rFonts w:ascii="Arial" w:hAnsi="Arial" w:cs="Arial"/>
        </w:rPr>
      </w:pPr>
      <w:r w:rsidRPr="003D7792">
        <w:rPr>
          <w:rFonts w:ascii="Arial" w:hAnsi="Arial" w:cs="Arial"/>
        </w:rPr>
        <w:t>Operanden vom Datentyp REAL haben eine Länge von 32 Bits und werden zur Darstellung von Gleitpunktzahlen verwendet. Ein Operand vom Datentyp REAL besteht aus den folgenden drei Komponenten:</w:t>
      </w:r>
    </w:p>
    <w:p w:rsidR="007E7CE4" w:rsidRPr="003D7792" w:rsidRDefault="007E7CE4" w:rsidP="00893C9A">
      <w:pPr>
        <w:numPr>
          <w:ilvl w:val="0"/>
          <w:numId w:val="12"/>
        </w:numPr>
        <w:spacing w:before="100" w:beforeAutospacing="1" w:after="100" w:afterAutospacing="1"/>
        <w:textAlignment w:val="bottom"/>
        <w:rPr>
          <w:rFonts w:ascii="Arial" w:hAnsi="Arial" w:cs="Arial"/>
        </w:rPr>
      </w:pPr>
      <w:r w:rsidRPr="003D7792">
        <w:rPr>
          <w:rFonts w:ascii="Arial" w:hAnsi="Arial" w:cs="Arial"/>
        </w:rPr>
        <w:t>Vorzeichen: Das Vorzeichen wird durch den Signalzustand von Bit 31 bestimmt. Das Bit 31 kann die Werte "0" (positiv) und "1" (negativ) annehmen.</w:t>
      </w:r>
    </w:p>
    <w:p w:rsidR="007E7CE4" w:rsidRPr="003D7792" w:rsidRDefault="007E7CE4" w:rsidP="00893C9A">
      <w:pPr>
        <w:numPr>
          <w:ilvl w:val="0"/>
          <w:numId w:val="12"/>
        </w:numPr>
        <w:spacing w:before="100" w:beforeAutospacing="1" w:after="100" w:afterAutospacing="1"/>
        <w:textAlignment w:val="bottom"/>
        <w:rPr>
          <w:rFonts w:ascii="Arial" w:hAnsi="Arial" w:cs="Arial"/>
        </w:rPr>
      </w:pPr>
      <w:r w:rsidRPr="003D7792">
        <w:rPr>
          <w:rFonts w:ascii="Arial" w:hAnsi="Arial" w:cs="Arial"/>
        </w:rPr>
        <w:t>8-Bit-Exponenten zur Basis 2: Der Exponent wird um eine Konstante (Basis, +127) erhöht, so dass er einen Wertebereich von 0 bis 255 aufweist.</w:t>
      </w:r>
    </w:p>
    <w:p w:rsidR="007E7CE4" w:rsidRPr="003D7792" w:rsidRDefault="007E7CE4" w:rsidP="00893C9A">
      <w:pPr>
        <w:numPr>
          <w:ilvl w:val="0"/>
          <w:numId w:val="12"/>
        </w:numPr>
        <w:spacing w:before="100" w:beforeAutospacing="1" w:after="100" w:afterAutospacing="1"/>
        <w:textAlignment w:val="bottom"/>
        <w:rPr>
          <w:rFonts w:ascii="Arial" w:hAnsi="Arial" w:cs="Arial"/>
        </w:rPr>
      </w:pPr>
      <w:r w:rsidRPr="003D7792">
        <w:rPr>
          <w:rFonts w:ascii="Arial" w:hAnsi="Arial" w:cs="Arial"/>
        </w:rPr>
        <w:t>23-Bit-Mantisse: Nur der gebrochene Anteil der Mantisse wird dargestellt. Der ganzzahlige Anteil der Mantisse ist bei normalisierten Gleitpunktzahlen immer 1 und wird nicht gespeichert.</w:t>
      </w:r>
    </w:p>
    <w:p w:rsidR="007E7CE4" w:rsidRPr="003D7792" w:rsidRDefault="007E7CE4" w:rsidP="007E7CE4">
      <w:pPr>
        <w:spacing w:before="100" w:beforeAutospacing="1" w:after="100" w:afterAutospacing="1"/>
        <w:textAlignment w:val="bottom"/>
        <w:rPr>
          <w:rFonts w:ascii="Arial" w:hAnsi="Arial" w:cs="Arial"/>
        </w:rPr>
      </w:pPr>
      <w:r w:rsidRPr="003D7792">
        <w:rPr>
          <w:rFonts w:ascii="Arial" w:hAnsi="Arial" w:cs="Arial"/>
        </w:rPr>
        <w:t>Der Datentyp REAL wird mit einer Genauigkeit von 6 Stellen verarbeitet.</w:t>
      </w:r>
    </w:p>
    <w:p w:rsidR="007E7CE4" w:rsidRPr="003D7792" w:rsidRDefault="007E7CE4" w:rsidP="007E7CE4">
      <w:pPr>
        <w:spacing w:before="100" w:beforeAutospacing="1" w:after="100" w:afterAutospacing="1"/>
        <w:textAlignment w:val="bottom"/>
        <w:rPr>
          <w:rFonts w:ascii="Arial" w:hAnsi="Arial" w:cs="Arial"/>
        </w:rPr>
      </w:pPr>
      <w:r w:rsidRPr="003D7792">
        <w:rPr>
          <w:rFonts w:ascii="Arial" w:hAnsi="Arial" w:cs="Arial"/>
        </w:rPr>
        <w:t>Das folgende Bild zeigt den Aufbau des Datentyps REAL:</w:t>
      </w:r>
    </w:p>
    <w:p w:rsidR="007E7CE4" w:rsidRDefault="007E7CE4" w:rsidP="007E7CE4">
      <w:pPr>
        <w:spacing w:before="60"/>
        <w:rPr>
          <w:b/>
          <w:bCs/>
        </w:rPr>
      </w:pPr>
      <w:r>
        <w:rPr>
          <w:noProof/>
        </w:rPr>
        <w:drawing>
          <wp:inline distT="0" distB="0" distL="0" distR="0" wp14:anchorId="7CE28C28" wp14:editId="1A27C4A2">
            <wp:extent cx="5419725" cy="1181100"/>
            <wp:effectExtent l="0" t="0" r="9525" b="0"/>
            <wp:docPr id="306" name="Grafik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2"/>
                    <a:stretch>
                      <a:fillRect/>
                    </a:stretch>
                  </pic:blipFill>
                  <pic:spPr>
                    <a:xfrm>
                      <a:off x="0" y="0"/>
                      <a:ext cx="5419725" cy="1181100"/>
                    </a:xfrm>
                    <a:prstGeom prst="rect">
                      <a:avLst/>
                    </a:prstGeom>
                  </pic:spPr>
                </pic:pic>
              </a:graphicData>
            </a:graphic>
          </wp:inline>
        </w:drawing>
      </w:r>
      <w:r w:rsidRPr="003D7792">
        <w:rPr>
          <w:b/>
          <w:bCs/>
        </w:rPr>
        <w:t xml:space="preserve"> </w:t>
      </w:r>
    </w:p>
    <w:p w:rsidR="007E7CE4" w:rsidRPr="003D7792" w:rsidRDefault="007E7CE4" w:rsidP="007E7CE4">
      <w:pPr>
        <w:spacing w:before="60"/>
        <w:rPr>
          <w:rFonts w:ascii="Arial" w:hAnsi="Arial" w:cs="Arial"/>
        </w:rPr>
      </w:pPr>
      <w:r w:rsidRPr="003D7792">
        <w:rPr>
          <w:rFonts w:ascii="Arial" w:hAnsi="Arial" w:cs="Arial"/>
          <w:b/>
          <w:bCs/>
        </w:rPr>
        <w:t>Hinweis</w:t>
      </w:r>
      <w:r w:rsidRPr="003D7792">
        <w:rPr>
          <w:rFonts w:ascii="Arial" w:hAnsi="Arial" w:cs="Arial"/>
        </w:rPr>
        <w:t xml:space="preserve"> </w:t>
      </w:r>
    </w:p>
    <w:p w:rsidR="007E7CE4" w:rsidRPr="003D7792" w:rsidRDefault="007E7CE4" w:rsidP="007E7CE4">
      <w:pPr>
        <w:spacing w:before="100" w:beforeAutospacing="1" w:after="100" w:afterAutospacing="1"/>
        <w:rPr>
          <w:rFonts w:ascii="Arial" w:hAnsi="Arial" w:cs="Arial"/>
        </w:rPr>
      </w:pPr>
      <w:r w:rsidRPr="003D7792">
        <w:rPr>
          <w:rFonts w:ascii="Arial" w:hAnsi="Arial" w:cs="Arial"/>
        </w:rPr>
        <w:t>Bei Gleitpunktzahlen werden nur die von der IEEE754 Norm definierten Genauigkeiten gespeichert. Zusätzlich angegebene Dezimalstellen werden nach IEEE754 gerundet.</w:t>
      </w:r>
    </w:p>
    <w:p w:rsidR="007E7CE4" w:rsidRPr="003D7792" w:rsidRDefault="007E7CE4" w:rsidP="007E7CE4">
      <w:pPr>
        <w:spacing w:before="100" w:beforeAutospacing="1" w:after="100" w:afterAutospacing="1"/>
        <w:rPr>
          <w:rFonts w:ascii="Arial" w:hAnsi="Arial" w:cs="Arial"/>
        </w:rPr>
      </w:pPr>
      <w:r w:rsidRPr="003D7792">
        <w:rPr>
          <w:rFonts w:ascii="Arial" w:hAnsi="Arial" w:cs="Arial"/>
        </w:rPr>
        <w:t>Bei häufig geschachtelten arithmetischen Berechnungen kann sich die Anzahl der Dezimalstellen verringern.</w:t>
      </w:r>
    </w:p>
    <w:p w:rsidR="007E7CE4" w:rsidRPr="003D7792" w:rsidRDefault="007E7CE4" w:rsidP="007E7CE4">
      <w:pPr>
        <w:pStyle w:val="blocktitlefirst"/>
        <w:textAlignment w:val="bottom"/>
        <w:rPr>
          <w:rFonts w:ascii="Arial" w:hAnsi="Arial" w:cs="Arial"/>
        </w:rPr>
      </w:pPr>
      <w:r w:rsidRPr="003D7792">
        <w:rPr>
          <w:rFonts w:ascii="Arial" w:hAnsi="Arial" w:cs="Arial"/>
        </w:rPr>
        <w:t>Werden mehr Dezimalstellen eingegeben, als der Datentyp speichern kann, dann wird die Zahl auf den, der möglichen Genauigkeit in diesem Wertebereich, entsprechenden Wert gerundet.</w:t>
      </w:r>
    </w:p>
    <w:p w:rsidR="007E7CE4" w:rsidRPr="003D7792" w:rsidRDefault="007E7CE4" w:rsidP="007E7CE4">
      <w:pPr>
        <w:spacing w:before="100" w:beforeAutospacing="1" w:after="100" w:afterAutospacing="1"/>
        <w:textAlignment w:val="bottom"/>
        <w:rPr>
          <w:rFonts w:ascii="Arial" w:hAnsi="Arial" w:cs="Arial"/>
        </w:rPr>
      </w:pPr>
      <w:r w:rsidRPr="003D7792">
        <w:rPr>
          <w:rFonts w:ascii="Arial" w:hAnsi="Arial" w:cs="Arial"/>
        </w:rPr>
        <w:t>Die folgende Tabelle zeigt die Eigenschaften des Datentyps REAL:</w:t>
      </w:r>
    </w:p>
    <w:tbl>
      <w:tblPr>
        <w:tblW w:w="5000" w:type="pct"/>
        <w:tblCellSpacing w:w="0" w:type="dxa"/>
        <w:tblCellMar>
          <w:left w:w="0" w:type="dxa"/>
          <w:right w:w="0" w:type="dxa"/>
        </w:tblCellMar>
        <w:tblLook w:val="04A0" w:firstRow="1" w:lastRow="0" w:firstColumn="1" w:lastColumn="0" w:noHBand="0" w:noVBand="1"/>
      </w:tblPr>
      <w:tblGrid>
        <w:gridCol w:w="1017"/>
        <w:gridCol w:w="2705"/>
        <w:gridCol w:w="2985"/>
        <w:gridCol w:w="2355"/>
      </w:tblGrid>
      <w:tr w:rsidR="007E7CE4" w:rsidRPr="003D7792" w:rsidTr="007E7CE4">
        <w:trPr>
          <w:tblCellSpacing w:w="0" w:type="dxa"/>
        </w:trPr>
        <w:tc>
          <w:tcPr>
            <w:tcW w:w="0" w:type="auto"/>
            <w:tcBorders>
              <w:top w:val="single" w:sz="4" w:space="0" w:color="auto"/>
              <w:left w:val="single" w:sz="4" w:space="0" w:color="auto"/>
              <w:bottom w:val="single" w:sz="4" w:space="0" w:color="auto"/>
              <w:right w:val="single" w:sz="4" w:space="0" w:color="auto"/>
            </w:tcBorders>
            <w:vAlign w:val="center"/>
            <w:hideMark/>
          </w:tcPr>
          <w:p w:rsidR="007E7CE4" w:rsidRPr="003D7792" w:rsidRDefault="007E7CE4" w:rsidP="007E7CE4">
            <w:pPr>
              <w:spacing w:before="100" w:beforeAutospacing="1" w:after="100" w:afterAutospacing="1"/>
              <w:jc w:val="center"/>
              <w:rPr>
                <w:rFonts w:ascii="Arial" w:hAnsi="Arial" w:cs="Arial"/>
                <w:b/>
                <w:bCs/>
                <w:sz w:val="16"/>
                <w:szCs w:val="16"/>
              </w:rPr>
            </w:pPr>
            <w:r w:rsidRPr="003D7792">
              <w:rPr>
                <w:rFonts w:ascii="Arial" w:hAnsi="Arial" w:cs="Arial"/>
                <w:b/>
                <w:bCs/>
                <w:sz w:val="16"/>
                <w:szCs w:val="16"/>
              </w:rPr>
              <w:t>Länge (Bit)</w:t>
            </w:r>
          </w:p>
        </w:tc>
        <w:tc>
          <w:tcPr>
            <w:tcW w:w="0" w:type="auto"/>
            <w:tcBorders>
              <w:top w:val="single" w:sz="4" w:space="0" w:color="auto"/>
              <w:left w:val="single" w:sz="4" w:space="0" w:color="auto"/>
              <w:bottom w:val="single" w:sz="4" w:space="0" w:color="auto"/>
              <w:right w:val="single" w:sz="4" w:space="0" w:color="auto"/>
            </w:tcBorders>
            <w:vAlign w:val="center"/>
            <w:hideMark/>
          </w:tcPr>
          <w:p w:rsidR="007E7CE4" w:rsidRPr="003D7792" w:rsidRDefault="007E7CE4" w:rsidP="007E7CE4">
            <w:pPr>
              <w:spacing w:before="100" w:beforeAutospacing="1" w:after="100" w:afterAutospacing="1"/>
              <w:jc w:val="center"/>
              <w:rPr>
                <w:rFonts w:ascii="Arial" w:hAnsi="Arial" w:cs="Arial"/>
                <w:b/>
                <w:bCs/>
                <w:sz w:val="16"/>
                <w:szCs w:val="16"/>
              </w:rPr>
            </w:pPr>
            <w:r w:rsidRPr="003D7792">
              <w:rPr>
                <w:rFonts w:ascii="Arial" w:hAnsi="Arial" w:cs="Arial"/>
                <w:b/>
                <w:bCs/>
                <w:sz w:val="16"/>
                <w:szCs w:val="16"/>
              </w:rPr>
              <w:t>Format</w:t>
            </w:r>
          </w:p>
        </w:tc>
        <w:tc>
          <w:tcPr>
            <w:tcW w:w="0" w:type="auto"/>
            <w:tcBorders>
              <w:top w:val="single" w:sz="4" w:space="0" w:color="auto"/>
              <w:left w:val="single" w:sz="4" w:space="0" w:color="auto"/>
              <w:bottom w:val="single" w:sz="4" w:space="0" w:color="auto"/>
              <w:right w:val="single" w:sz="4" w:space="0" w:color="auto"/>
            </w:tcBorders>
            <w:vAlign w:val="center"/>
            <w:hideMark/>
          </w:tcPr>
          <w:p w:rsidR="007E7CE4" w:rsidRPr="003D7792" w:rsidRDefault="007E7CE4" w:rsidP="007E7CE4">
            <w:pPr>
              <w:spacing w:before="100" w:beforeAutospacing="1" w:after="100" w:afterAutospacing="1"/>
              <w:jc w:val="center"/>
              <w:rPr>
                <w:rFonts w:ascii="Arial" w:hAnsi="Arial" w:cs="Arial"/>
                <w:b/>
                <w:bCs/>
                <w:sz w:val="16"/>
                <w:szCs w:val="16"/>
              </w:rPr>
            </w:pPr>
            <w:r w:rsidRPr="003D7792">
              <w:rPr>
                <w:rFonts w:ascii="Arial" w:hAnsi="Arial" w:cs="Arial"/>
                <w:b/>
                <w:bCs/>
                <w:sz w:val="16"/>
                <w:szCs w:val="16"/>
              </w:rPr>
              <w:t>Wertebereich</w:t>
            </w:r>
          </w:p>
        </w:tc>
        <w:tc>
          <w:tcPr>
            <w:tcW w:w="0" w:type="auto"/>
            <w:tcBorders>
              <w:top w:val="single" w:sz="4" w:space="0" w:color="auto"/>
              <w:left w:val="single" w:sz="4" w:space="0" w:color="auto"/>
              <w:bottom w:val="single" w:sz="4" w:space="0" w:color="auto"/>
              <w:right w:val="single" w:sz="4" w:space="0" w:color="auto"/>
            </w:tcBorders>
            <w:vAlign w:val="center"/>
            <w:hideMark/>
          </w:tcPr>
          <w:p w:rsidR="007E7CE4" w:rsidRPr="003D7792" w:rsidRDefault="007E7CE4" w:rsidP="007E7CE4">
            <w:pPr>
              <w:spacing w:before="100" w:beforeAutospacing="1" w:after="100" w:afterAutospacing="1"/>
              <w:jc w:val="center"/>
              <w:rPr>
                <w:rFonts w:ascii="Arial" w:hAnsi="Arial" w:cs="Arial"/>
                <w:b/>
                <w:bCs/>
                <w:sz w:val="16"/>
                <w:szCs w:val="16"/>
              </w:rPr>
            </w:pPr>
            <w:r w:rsidRPr="003D7792">
              <w:rPr>
                <w:rFonts w:ascii="Arial" w:hAnsi="Arial" w:cs="Arial"/>
                <w:b/>
                <w:bCs/>
                <w:sz w:val="16"/>
                <w:szCs w:val="16"/>
              </w:rPr>
              <w:t>Beispiele für Werteingabe</w:t>
            </w:r>
          </w:p>
        </w:tc>
      </w:tr>
      <w:tr w:rsidR="007E7CE4" w:rsidRPr="003D7792" w:rsidTr="007E7CE4">
        <w:trPr>
          <w:tblCellSpacing w:w="0" w:type="dxa"/>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7E7CE4" w:rsidRPr="003D7792" w:rsidRDefault="007E7CE4" w:rsidP="007E7CE4">
            <w:pPr>
              <w:spacing w:before="60" w:after="100" w:afterAutospacing="1"/>
              <w:rPr>
                <w:rFonts w:ascii="Arial" w:hAnsi="Arial" w:cs="Arial"/>
                <w:sz w:val="16"/>
                <w:szCs w:val="16"/>
              </w:rPr>
            </w:pPr>
            <w:r w:rsidRPr="003D7792">
              <w:rPr>
                <w:rFonts w:ascii="Arial" w:hAnsi="Arial" w:cs="Arial"/>
                <w:sz w:val="16"/>
                <w:szCs w:val="16"/>
              </w:rPr>
              <w:t>32</w:t>
            </w:r>
          </w:p>
        </w:tc>
        <w:tc>
          <w:tcPr>
            <w:tcW w:w="0" w:type="auto"/>
            <w:tcBorders>
              <w:top w:val="single" w:sz="4" w:space="0" w:color="auto"/>
              <w:left w:val="single" w:sz="4" w:space="0" w:color="auto"/>
              <w:bottom w:val="single" w:sz="4" w:space="0" w:color="auto"/>
              <w:right w:val="single" w:sz="4" w:space="0" w:color="auto"/>
            </w:tcBorders>
            <w:vAlign w:val="center"/>
            <w:hideMark/>
          </w:tcPr>
          <w:p w:rsidR="007E7CE4" w:rsidRPr="003D7792" w:rsidRDefault="007E7CE4" w:rsidP="007E7CE4">
            <w:pPr>
              <w:spacing w:before="60" w:after="100" w:afterAutospacing="1"/>
              <w:rPr>
                <w:rFonts w:ascii="Arial" w:hAnsi="Arial" w:cs="Arial"/>
                <w:sz w:val="16"/>
                <w:szCs w:val="16"/>
              </w:rPr>
            </w:pPr>
            <w:r w:rsidRPr="003D7792">
              <w:rPr>
                <w:rFonts w:ascii="Arial" w:hAnsi="Arial" w:cs="Arial"/>
                <w:sz w:val="16"/>
                <w:szCs w:val="16"/>
              </w:rPr>
              <w:t>Gleitpunktzahlen nach IEEE754</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7E7CE4" w:rsidRPr="003D7792" w:rsidRDefault="007E7CE4" w:rsidP="007E7CE4">
            <w:pPr>
              <w:spacing w:before="60" w:after="100" w:afterAutospacing="1"/>
              <w:rPr>
                <w:rFonts w:ascii="Arial" w:hAnsi="Arial" w:cs="Arial"/>
                <w:sz w:val="16"/>
                <w:szCs w:val="16"/>
              </w:rPr>
            </w:pPr>
            <w:r w:rsidRPr="003D7792">
              <w:rPr>
                <w:rFonts w:ascii="Arial" w:hAnsi="Arial" w:cs="Arial"/>
                <w:sz w:val="16"/>
                <w:szCs w:val="16"/>
              </w:rPr>
              <w:t>-3,402823e+38 bis -1,175495e-38</w:t>
            </w:r>
          </w:p>
          <w:p w:rsidR="007E7CE4" w:rsidRPr="003D7792" w:rsidRDefault="007E7CE4" w:rsidP="007E7CE4">
            <w:pPr>
              <w:spacing w:before="60" w:after="100" w:afterAutospacing="1"/>
              <w:rPr>
                <w:rFonts w:ascii="Arial" w:hAnsi="Arial" w:cs="Arial"/>
                <w:sz w:val="16"/>
                <w:szCs w:val="16"/>
              </w:rPr>
            </w:pPr>
            <w:r w:rsidRPr="003D7792">
              <w:rPr>
                <w:rFonts w:ascii="Arial" w:hAnsi="Arial" w:cs="Arial"/>
                <w:sz w:val="16"/>
                <w:szCs w:val="16"/>
              </w:rPr>
              <w:t>±0,0</w:t>
            </w:r>
          </w:p>
          <w:p w:rsidR="007E7CE4" w:rsidRPr="003D7792" w:rsidRDefault="007E7CE4" w:rsidP="007E7CE4">
            <w:pPr>
              <w:spacing w:before="60" w:after="100" w:afterAutospacing="1"/>
              <w:rPr>
                <w:rFonts w:ascii="Arial" w:hAnsi="Arial" w:cs="Arial"/>
                <w:sz w:val="16"/>
                <w:szCs w:val="16"/>
              </w:rPr>
            </w:pPr>
            <w:r w:rsidRPr="003D7792">
              <w:rPr>
                <w:rFonts w:ascii="Arial" w:hAnsi="Arial" w:cs="Arial"/>
                <w:sz w:val="16"/>
                <w:szCs w:val="16"/>
              </w:rPr>
              <w:t>+1,175495e-38 bis +3,402823e+38</w:t>
            </w:r>
          </w:p>
        </w:tc>
        <w:tc>
          <w:tcPr>
            <w:tcW w:w="0" w:type="auto"/>
            <w:tcBorders>
              <w:top w:val="single" w:sz="4" w:space="0" w:color="auto"/>
              <w:left w:val="single" w:sz="4" w:space="0" w:color="auto"/>
              <w:bottom w:val="single" w:sz="4" w:space="0" w:color="auto"/>
              <w:right w:val="single" w:sz="4" w:space="0" w:color="auto"/>
            </w:tcBorders>
            <w:vAlign w:val="center"/>
            <w:hideMark/>
          </w:tcPr>
          <w:p w:rsidR="007E7CE4" w:rsidRPr="003D7792" w:rsidRDefault="007E7CE4" w:rsidP="007E7CE4">
            <w:pPr>
              <w:spacing w:before="60" w:after="100" w:afterAutospacing="1"/>
              <w:rPr>
                <w:rFonts w:ascii="Arial" w:hAnsi="Arial" w:cs="Arial"/>
                <w:sz w:val="16"/>
                <w:szCs w:val="16"/>
              </w:rPr>
            </w:pPr>
            <w:r w:rsidRPr="003D7792">
              <w:rPr>
                <w:rFonts w:ascii="Arial" w:hAnsi="Arial" w:cs="Arial"/>
                <w:sz w:val="16"/>
                <w:szCs w:val="16"/>
              </w:rPr>
              <w:t>1,0e-5; REAL#1.0e-5</w:t>
            </w:r>
          </w:p>
        </w:tc>
      </w:tr>
      <w:tr w:rsidR="007E7CE4" w:rsidRPr="003D7792" w:rsidTr="007E7CE4">
        <w:trPr>
          <w:tblCellSpacing w:w="0" w:type="dxa"/>
        </w:trPr>
        <w:tc>
          <w:tcPr>
            <w:tcW w:w="0" w:type="auto"/>
            <w:vMerge/>
            <w:tcBorders>
              <w:top w:val="single" w:sz="4" w:space="0" w:color="auto"/>
              <w:left w:val="single" w:sz="4" w:space="0" w:color="auto"/>
              <w:bottom w:val="single" w:sz="4" w:space="0" w:color="auto"/>
              <w:right w:val="single" w:sz="4" w:space="0" w:color="auto"/>
            </w:tcBorders>
            <w:vAlign w:val="center"/>
            <w:hideMark/>
          </w:tcPr>
          <w:p w:rsidR="007E7CE4" w:rsidRPr="003D7792" w:rsidRDefault="007E7CE4" w:rsidP="007E7CE4">
            <w:pPr>
              <w:rPr>
                <w:rFonts w:ascii="Arial" w:hAnsi="Arial" w:cs="Arial"/>
                <w:sz w:val="16"/>
                <w:szCs w:val="16"/>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7E7CE4" w:rsidRPr="003D7792" w:rsidRDefault="007E7CE4" w:rsidP="007E7CE4">
            <w:pPr>
              <w:spacing w:before="60" w:after="100" w:afterAutospacing="1"/>
              <w:rPr>
                <w:rFonts w:ascii="Arial" w:hAnsi="Arial" w:cs="Arial"/>
                <w:sz w:val="16"/>
                <w:szCs w:val="16"/>
              </w:rPr>
            </w:pPr>
            <w:r w:rsidRPr="003D7792">
              <w:rPr>
                <w:rFonts w:ascii="Arial" w:hAnsi="Arial" w:cs="Arial"/>
                <w:sz w:val="16"/>
                <w:szCs w:val="16"/>
              </w:rPr>
              <w:t>Gleitpunktzahlen</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E7CE4" w:rsidRPr="003D7792" w:rsidRDefault="007E7CE4" w:rsidP="007E7CE4">
            <w:pPr>
              <w:rPr>
                <w:rFonts w:ascii="Arial" w:hAnsi="Arial" w:cs="Arial"/>
                <w:sz w:val="16"/>
                <w:szCs w:val="16"/>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7E7CE4" w:rsidRPr="003D7792" w:rsidRDefault="007E7CE4" w:rsidP="007E7CE4">
            <w:pPr>
              <w:spacing w:before="60" w:after="100" w:afterAutospacing="1"/>
              <w:rPr>
                <w:rFonts w:ascii="Arial" w:hAnsi="Arial" w:cs="Arial"/>
                <w:sz w:val="16"/>
                <w:szCs w:val="16"/>
              </w:rPr>
            </w:pPr>
            <w:r w:rsidRPr="003D7792">
              <w:rPr>
                <w:rFonts w:ascii="Arial" w:hAnsi="Arial" w:cs="Arial"/>
                <w:sz w:val="16"/>
                <w:szCs w:val="16"/>
              </w:rPr>
              <w:t>1,0; REAL#1.0</w:t>
            </w:r>
          </w:p>
        </w:tc>
      </w:tr>
    </w:tbl>
    <w:p w:rsidR="007E7CE4" w:rsidRDefault="007E7CE4" w:rsidP="007E7CE4">
      <w:pPr>
        <w:pStyle w:val="blocktitlefirst"/>
        <w:textAlignment w:val="bottom"/>
        <w:rPr>
          <w:rFonts w:ascii="Arial" w:hAnsi="Arial" w:cs="Arial"/>
        </w:rPr>
      </w:pPr>
    </w:p>
    <w:tbl>
      <w:tblPr>
        <w:tblW w:w="2533" w:type="pct"/>
        <w:tblCellSpacing w:w="0" w:type="dxa"/>
        <w:tblInd w:w="3996" w:type="dxa"/>
        <w:tblCellMar>
          <w:left w:w="0" w:type="dxa"/>
          <w:right w:w="0" w:type="dxa"/>
        </w:tblCellMar>
        <w:tblLook w:val="04A0" w:firstRow="1" w:lastRow="0" w:firstColumn="1" w:lastColumn="0" w:noHBand="0" w:noVBand="1"/>
      </w:tblPr>
      <w:tblGrid>
        <w:gridCol w:w="4596"/>
      </w:tblGrid>
      <w:tr w:rsidR="007E7CE4" w:rsidRPr="00E10DFF" w:rsidTr="007E7CE4">
        <w:trPr>
          <w:tblCellSpacing w:w="0" w:type="dxa"/>
          <w:hidden/>
        </w:trPr>
        <w:tc>
          <w:tcPr>
            <w:tcW w:w="0" w:type="auto"/>
            <w:noWrap/>
            <w:vAlign w:val="center"/>
            <w:hideMark/>
          </w:tcPr>
          <w:p w:rsidR="007E7CE4" w:rsidRPr="00E10DFF" w:rsidRDefault="00DC140B" w:rsidP="007E7CE4">
            <w:pPr>
              <w:rPr>
                <w:rFonts w:ascii="Arial" w:hAnsi="Arial" w:cs="Arial"/>
                <w:vanish/>
              </w:rPr>
            </w:pPr>
            <w:hyperlink r:id="rId343" w:history="1">
              <w:r w:rsidR="007E7CE4" w:rsidRPr="00E10DFF">
                <w:rPr>
                  <w:rFonts w:ascii="Arial" w:hAnsi="Arial" w:cs="Arial"/>
                  <w:vanish/>
                  <w:color w:val="0000FF"/>
                  <w:u w:val="single"/>
                </w:rPr>
                <w:t>Glossar</w:t>
              </w:r>
            </w:hyperlink>
          </w:p>
        </w:tc>
      </w:tr>
    </w:tbl>
    <w:p w:rsidR="007E7CE4" w:rsidRPr="00E10DFF" w:rsidRDefault="007E7CE4" w:rsidP="007E7CE4">
      <w:pPr>
        <w:rPr>
          <w:rFonts w:ascii="Arial" w:hAnsi="Arial" w:cs="Arial"/>
          <w:vanish/>
        </w:rPr>
      </w:pPr>
    </w:p>
    <w:tbl>
      <w:tblPr>
        <w:tblW w:w="5000" w:type="pct"/>
        <w:tblCellSpacing w:w="0" w:type="dxa"/>
        <w:tblCellMar>
          <w:left w:w="0" w:type="dxa"/>
          <w:right w:w="0" w:type="dxa"/>
        </w:tblCellMar>
        <w:tblLook w:val="04A0" w:firstRow="1" w:lastRow="0" w:firstColumn="1" w:lastColumn="0" w:noHBand="0" w:noVBand="1"/>
      </w:tblPr>
      <w:tblGrid>
        <w:gridCol w:w="9072"/>
      </w:tblGrid>
      <w:tr w:rsidR="007E7CE4" w:rsidRPr="00E10DFF" w:rsidTr="007E7CE4">
        <w:trPr>
          <w:tblCellSpacing w:w="0" w:type="dxa"/>
          <w:hidden/>
        </w:trPr>
        <w:tc>
          <w:tcPr>
            <w:tcW w:w="0" w:type="auto"/>
            <w:noWrap/>
            <w:vAlign w:val="center"/>
            <w:hideMark/>
          </w:tcPr>
          <w:p w:rsidR="007E7CE4" w:rsidRPr="00E10DFF" w:rsidRDefault="00DC140B" w:rsidP="007E7CE4">
            <w:pPr>
              <w:rPr>
                <w:rFonts w:ascii="Arial" w:hAnsi="Arial" w:cs="Arial"/>
                <w:vanish/>
              </w:rPr>
            </w:pPr>
            <w:hyperlink r:id="rId344" w:history="1">
              <w:r w:rsidR="007E7CE4" w:rsidRPr="00E10DFF">
                <w:rPr>
                  <w:rFonts w:ascii="Arial" w:hAnsi="Arial" w:cs="Arial"/>
                  <w:vanish/>
                  <w:color w:val="0000FF"/>
                  <w:u w:val="single"/>
                </w:rPr>
                <w:t>BYTE (Byte)</w:t>
              </w:r>
            </w:hyperlink>
          </w:p>
        </w:tc>
      </w:tr>
      <w:tr w:rsidR="007E7CE4" w:rsidRPr="00E10DFF" w:rsidTr="007E7CE4">
        <w:trPr>
          <w:tblCellSpacing w:w="0" w:type="dxa"/>
          <w:hidden/>
        </w:trPr>
        <w:tc>
          <w:tcPr>
            <w:tcW w:w="0" w:type="auto"/>
            <w:noWrap/>
            <w:vAlign w:val="center"/>
            <w:hideMark/>
          </w:tcPr>
          <w:p w:rsidR="007E7CE4" w:rsidRPr="00E10DFF" w:rsidRDefault="00DC140B" w:rsidP="007E7CE4">
            <w:pPr>
              <w:rPr>
                <w:rFonts w:ascii="Arial" w:hAnsi="Arial" w:cs="Arial"/>
                <w:vanish/>
              </w:rPr>
            </w:pPr>
            <w:hyperlink r:id="rId345" w:history="1">
              <w:r w:rsidR="007E7CE4" w:rsidRPr="00E10DFF">
                <w:rPr>
                  <w:rFonts w:ascii="Arial" w:hAnsi="Arial" w:cs="Arial"/>
                  <w:vanish/>
                  <w:color w:val="0000FF"/>
                  <w:u w:val="single"/>
                </w:rPr>
                <w:t>SINT (8-Bit-Ganzzahlen) (S7-1200, S7-1500)</w:t>
              </w:r>
            </w:hyperlink>
          </w:p>
        </w:tc>
      </w:tr>
      <w:tr w:rsidR="007E7CE4" w:rsidRPr="00E10DFF" w:rsidTr="007E7CE4">
        <w:trPr>
          <w:tblCellSpacing w:w="0" w:type="dxa"/>
          <w:hidden/>
        </w:trPr>
        <w:tc>
          <w:tcPr>
            <w:tcW w:w="0" w:type="auto"/>
            <w:noWrap/>
            <w:vAlign w:val="center"/>
            <w:hideMark/>
          </w:tcPr>
          <w:p w:rsidR="007E7CE4" w:rsidRPr="00E10DFF" w:rsidRDefault="00DC140B" w:rsidP="007E7CE4">
            <w:pPr>
              <w:rPr>
                <w:rFonts w:ascii="Arial" w:hAnsi="Arial" w:cs="Arial"/>
                <w:vanish/>
              </w:rPr>
            </w:pPr>
            <w:hyperlink r:id="rId346" w:history="1">
              <w:r w:rsidR="007E7CE4" w:rsidRPr="00E10DFF">
                <w:rPr>
                  <w:rFonts w:ascii="Arial" w:hAnsi="Arial" w:cs="Arial"/>
                  <w:vanish/>
                  <w:color w:val="0000FF"/>
                  <w:u w:val="single"/>
                </w:rPr>
                <w:t>Unterstützte Datentypen</w:t>
              </w:r>
            </w:hyperlink>
          </w:p>
        </w:tc>
      </w:tr>
      <w:tr w:rsidR="007E7CE4" w:rsidRPr="00E10DFF" w:rsidTr="007E7CE4">
        <w:trPr>
          <w:tblCellSpacing w:w="0" w:type="dxa"/>
          <w:hidden/>
        </w:trPr>
        <w:tc>
          <w:tcPr>
            <w:tcW w:w="0" w:type="auto"/>
            <w:noWrap/>
            <w:vAlign w:val="center"/>
            <w:hideMark/>
          </w:tcPr>
          <w:p w:rsidR="007E7CE4" w:rsidRPr="00E10DFF" w:rsidRDefault="00DC140B" w:rsidP="007E7CE4">
            <w:pPr>
              <w:rPr>
                <w:rFonts w:ascii="Arial" w:hAnsi="Arial" w:cs="Arial"/>
                <w:vanish/>
              </w:rPr>
            </w:pPr>
            <w:hyperlink r:id="rId347" w:history="1">
              <w:r w:rsidR="007E7CE4" w:rsidRPr="00E10DFF">
                <w:rPr>
                  <w:rFonts w:ascii="Arial" w:hAnsi="Arial" w:cs="Arial"/>
                  <w:vanish/>
                  <w:color w:val="0000FF"/>
                  <w:u w:val="single"/>
                </w:rPr>
                <w:t>UDINT (32-Bit-Ganzzahlen) (S7-1200, S7-1500)</w:t>
              </w:r>
            </w:hyperlink>
          </w:p>
        </w:tc>
      </w:tr>
      <w:tr w:rsidR="007E7CE4" w:rsidRPr="00E10DFF" w:rsidTr="007E7CE4">
        <w:trPr>
          <w:tblCellSpacing w:w="0" w:type="dxa"/>
          <w:hidden/>
        </w:trPr>
        <w:tc>
          <w:tcPr>
            <w:tcW w:w="0" w:type="auto"/>
            <w:noWrap/>
            <w:vAlign w:val="center"/>
            <w:hideMark/>
          </w:tcPr>
          <w:p w:rsidR="007E7CE4" w:rsidRPr="00E10DFF" w:rsidRDefault="00DC140B" w:rsidP="007E7CE4">
            <w:pPr>
              <w:rPr>
                <w:rFonts w:ascii="Arial" w:hAnsi="Arial" w:cs="Arial"/>
                <w:vanish/>
              </w:rPr>
            </w:pPr>
            <w:hyperlink r:id="rId348" w:history="1">
              <w:r w:rsidR="007E7CE4" w:rsidRPr="00E10DFF">
                <w:rPr>
                  <w:rFonts w:ascii="Arial" w:hAnsi="Arial" w:cs="Arial"/>
                  <w:vanish/>
                  <w:color w:val="0000FF"/>
                  <w:u w:val="single"/>
                </w:rPr>
                <w:t>DINT (32-Bit-Ganzzahlen)</w:t>
              </w:r>
            </w:hyperlink>
          </w:p>
        </w:tc>
      </w:tr>
      <w:tr w:rsidR="007E7CE4" w:rsidRPr="00E10DFF" w:rsidTr="007E7CE4">
        <w:trPr>
          <w:tblCellSpacing w:w="0" w:type="dxa"/>
          <w:hidden/>
        </w:trPr>
        <w:tc>
          <w:tcPr>
            <w:tcW w:w="0" w:type="auto"/>
            <w:noWrap/>
            <w:vAlign w:val="center"/>
            <w:hideMark/>
          </w:tcPr>
          <w:p w:rsidR="007E7CE4" w:rsidRPr="00E10DFF" w:rsidRDefault="00DC140B" w:rsidP="007E7CE4">
            <w:pPr>
              <w:rPr>
                <w:rFonts w:ascii="Arial" w:hAnsi="Arial" w:cs="Arial"/>
                <w:vanish/>
              </w:rPr>
            </w:pPr>
            <w:hyperlink r:id="rId349" w:history="1">
              <w:r w:rsidR="007E7CE4" w:rsidRPr="00E10DFF">
                <w:rPr>
                  <w:rFonts w:ascii="Arial" w:hAnsi="Arial" w:cs="Arial"/>
                  <w:vanish/>
                  <w:color w:val="0000FF"/>
                  <w:u w:val="single"/>
                </w:rPr>
                <w:t>DWORD</w:t>
              </w:r>
            </w:hyperlink>
          </w:p>
        </w:tc>
      </w:tr>
      <w:tr w:rsidR="007E7CE4" w:rsidRPr="00E10DFF" w:rsidTr="007E7CE4">
        <w:trPr>
          <w:tblCellSpacing w:w="0" w:type="dxa"/>
          <w:hidden/>
        </w:trPr>
        <w:tc>
          <w:tcPr>
            <w:tcW w:w="0" w:type="auto"/>
            <w:noWrap/>
            <w:vAlign w:val="center"/>
            <w:hideMark/>
          </w:tcPr>
          <w:p w:rsidR="007E7CE4" w:rsidRPr="00E10DFF" w:rsidRDefault="00DC140B" w:rsidP="007E7CE4">
            <w:pPr>
              <w:rPr>
                <w:rFonts w:ascii="Arial" w:hAnsi="Arial" w:cs="Arial"/>
                <w:vanish/>
              </w:rPr>
            </w:pPr>
            <w:hyperlink r:id="rId350" w:history="1">
              <w:r w:rsidR="007E7CE4" w:rsidRPr="00E10DFF">
                <w:rPr>
                  <w:rFonts w:ascii="Arial" w:hAnsi="Arial" w:cs="Arial"/>
                  <w:vanish/>
                  <w:color w:val="0000FF"/>
                  <w:u w:val="single"/>
                </w:rPr>
                <w:t>UINT (16-Bit-Ganzzahlen) (S7-1200, S7-1500)</w:t>
              </w:r>
            </w:hyperlink>
          </w:p>
        </w:tc>
      </w:tr>
      <w:tr w:rsidR="007E7CE4" w:rsidRPr="00E10DFF" w:rsidTr="007E7CE4">
        <w:trPr>
          <w:tblCellSpacing w:w="0" w:type="dxa"/>
          <w:hidden/>
        </w:trPr>
        <w:tc>
          <w:tcPr>
            <w:tcW w:w="0" w:type="auto"/>
            <w:noWrap/>
            <w:vAlign w:val="center"/>
            <w:hideMark/>
          </w:tcPr>
          <w:p w:rsidR="007E7CE4" w:rsidRPr="00E10DFF" w:rsidRDefault="00DC140B" w:rsidP="007E7CE4">
            <w:pPr>
              <w:rPr>
                <w:rFonts w:ascii="Arial" w:hAnsi="Arial" w:cs="Arial"/>
                <w:vanish/>
              </w:rPr>
            </w:pPr>
            <w:hyperlink r:id="rId351" w:history="1">
              <w:r w:rsidR="007E7CE4" w:rsidRPr="00E10DFF">
                <w:rPr>
                  <w:rFonts w:ascii="Arial" w:hAnsi="Arial" w:cs="Arial"/>
                  <w:vanish/>
                  <w:color w:val="0000FF"/>
                  <w:u w:val="single"/>
                </w:rPr>
                <w:t>DWORD</w:t>
              </w:r>
            </w:hyperlink>
          </w:p>
        </w:tc>
      </w:tr>
      <w:tr w:rsidR="007E7CE4" w:rsidRPr="00E10DFF" w:rsidTr="007E7CE4">
        <w:trPr>
          <w:tblCellSpacing w:w="0" w:type="dxa"/>
          <w:hidden/>
        </w:trPr>
        <w:tc>
          <w:tcPr>
            <w:tcW w:w="0" w:type="auto"/>
            <w:noWrap/>
            <w:vAlign w:val="center"/>
            <w:hideMark/>
          </w:tcPr>
          <w:p w:rsidR="007E7CE4" w:rsidRPr="00E10DFF" w:rsidRDefault="00DC140B" w:rsidP="007E7CE4">
            <w:pPr>
              <w:rPr>
                <w:rFonts w:ascii="Arial" w:hAnsi="Arial" w:cs="Arial"/>
                <w:vanish/>
              </w:rPr>
            </w:pPr>
            <w:hyperlink r:id="rId352" w:history="1">
              <w:r w:rsidR="007E7CE4" w:rsidRPr="00E10DFF">
                <w:rPr>
                  <w:rFonts w:ascii="Arial" w:hAnsi="Arial" w:cs="Arial"/>
                  <w:vanish/>
                  <w:color w:val="0000FF"/>
                  <w:u w:val="single"/>
                </w:rPr>
                <w:t>LWORD (S7-1500)</w:t>
              </w:r>
            </w:hyperlink>
          </w:p>
        </w:tc>
      </w:tr>
      <w:tr w:rsidR="007E7CE4" w:rsidRPr="00E10DFF" w:rsidTr="007E7CE4">
        <w:trPr>
          <w:tblCellSpacing w:w="0" w:type="dxa"/>
          <w:hidden/>
        </w:trPr>
        <w:tc>
          <w:tcPr>
            <w:tcW w:w="0" w:type="auto"/>
            <w:noWrap/>
            <w:vAlign w:val="center"/>
            <w:hideMark/>
          </w:tcPr>
          <w:p w:rsidR="007E7CE4" w:rsidRPr="00E10DFF" w:rsidRDefault="00DC140B" w:rsidP="007E7CE4">
            <w:pPr>
              <w:rPr>
                <w:rFonts w:ascii="Arial" w:hAnsi="Arial" w:cs="Arial"/>
                <w:vanish/>
              </w:rPr>
            </w:pPr>
            <w:hyperlink r:id="rId353" w:history="1">
              <w:r w:rsidR="007E7CE4" w:rsidRPr="00E10DFF">
                <w:rPr>
                  <w:rFonts w:ascii="Arial" w:hAnsi="Arial" w:cs="Arial"/>
                  <w:vanish/>
                  <w:color w:val="0000FF"/>
                  <w:u w:val="single"/>
                </w:rPr>
                <w:t>REAL</w:t>
              </w:r>
            </w:hyperlink>
          </w:p>
        </w:tc>
      </w:tr>
      <w:tr w:rsidR="007E7CE4" w:rsidRPr="00E10DFF" w:rsidTr="007E7CE4">
        <w:trPr>
          <w:tblCellSpacing w:w="0" w:type="dxa"/>
          <w:hidden/>
        </w:trPr>
        <w:tc>
          <w:tcPr>
            <w:tcW w:w="0" w:type="auto"/>
            <w:noWrap/>
            <w:vAlign w:val="center"/>
            <w:hideMark/>
          </w:tcPr>
          <w:p w:rsidR="007E7CE4" w:rsidRPr="00E10DFF" w:rsidRDefault="00DC140B" w:rsidP="007E7CE4">
            <w:pPr>
              <w:rPr>
                <w:rFonts w:ascii="Arial" w:hAnsi="Arial" w:cs="Arial"/>
                <w:vanish/>
              </w:rPr>
            </w:pPr>
            <w:hyperlink r:id="rId354" w:history="1">
              <w:r w:rsidR="007E7CE4" w:rsidRPr="00E10DFF">
                <w:rPr>
                  <w:rFonts w:ascii="Arial" w:hAnsi="Arial" w:cs="Arial"/>
                  <w:vanish/>
                  <w:color w:val="0000FF"/>
                  <w:u w:val="single"/>
                </w:rPr>
                <w:t>Übersicht über die gültigen Datentypen</w:t>
              </w:r>
            </w:hyperlink>
          </w:p>
        </w:tc>
      </w:tr>
      <w:tr w:rsidR="007E7CE4" w:rsidRPr="00E10DFF" w:rsidTr="007E7CE4">
        <w:trPr>
          <w:tblCellSpacing w:w="0" w:type="dxa"/>
          <w:hidden/>
        </w:trPr>
        <w:tc>
          <w:tcPr>
            <w:tcW w:w="0" w:type="auto"/>
            <w:noWrap/>
            <w:vAlign w:val="center"/>
            <w:hideMark/>
          </w:tcPr>
          <w:p w:rsidR="007E7CE4" w:rsidRPr="00E10DFF" w:rsidRDefault="00DC140B" w:rsidP="007E7CE4">
            <w:pPr>
              <w:rPr>
                <w:rFonts w:ascii="Arial" w:hAnsi="Arial" w:cs="Arial"/>
                <w:vanish/>
              </w:rPr>
            </w:pPr>
            <w:hyperlink r:id="rId355" w:history="1">
              <w:r w:rsidR="007E7CE4" w:rsidRPr="00E10DFF">
                <w:rPr>
                  <w:rFonts w:ascii="Arial" w:hAnsi="Arial" w:cs="Arial"/>
                  <w:vanish/>
                  <w:color w:val="0000FF"/>
                  <w:u w:val="single"/>
                </w:rPr>
                <w:t>Datentypkonvertierungen bei S7-1200</w:t>
              </w:r>
            </w:hyperlink>
          </w:p>
        </w:tc>
      </w:tr>
      <w:tr w:rsidR="007E7CE4" w:rsidRPr="00E10DFF" w:rsidTr="007E7CE4">
        <w:trPr>
          <w:tblCellSpacing w:w="0" w:type="dxa"/>
          <w:hidden/>
        </w:trPr>
        <w:tc>
          <w:tcPr>
            <w:tcW w:w="0" w:type="auto"/>
            <w:noWrap/>
            <w:vAlign w:val="center"/>
            <w:hideMark/>
          </w:tcPr>
          <w:p w:rsidR="007E7CE4" w:rsidRPr="00E10DFF" w:rsidRDefault="00DC140B" w:rsidP="007E7CE4">
            <w:pPr>
              <w:rPr>
                <w:rFonts w:ascii="Arial" w:hAnsi="Arial" w:cs="Arial"/>
                <w:vanish/>
              </w:rPr>
            </w:pPr>
            <w:hyperlink r:id="rId356" w:history="1">
              <w:r w:rsidR="007E7CE4" w:rsidRPr="00E10DFF">
                <w:rPr>
                  <w:rFonts w:ascii="Arial" w:hAnsi="Arial" w:cs="Arial"/>
                  <w:vanish/>
                  <w:color w:val="0000FF"/>
                  <w:u w:val="single"/>
                </w:rPr>
                <w:t>Grundlagen zu Konstanten</w:t>
              </w:r>
            </w:hyperlink>
          </w:p>
        </w:tc>
      </w:tr>
    </w:tbl>
    <w:p w:rsidR="007E7CE4" w:rsidRPr="00E10DFF" w:rsidRDefault="007E7CE4" w:rsidP="007E7CE4">
      <w:pPr>
        <w:rPr>
          <w:rFonts w:ascii="Arial" w:hAnsi="Arial" w:cs="Arial"/>
          <w:vanish/>
        </w:rPr>
      </w:pPr>
    </w:p>
    <w:tbl>
      <w:tblPr>
        <w:tblW w:w="5000" w:type="pct"/>
        <w:tblCellSpacing w:w="0" w:type="dxa"/>
        <w:tblCellMar>
          <w:left w:w="0" w:type="dxa"/>
          <w:right w:w="0" w:type="dxa"/>
        </w:tblCellMar>
        <w:tblLook w:val="04A0" w:firstRow="1" w:lastRow="0" w:firstColumn="1" w:lastColumn="0" w:noHBand="0" w:noVBand="1"/>
      </w:tblPr>
      <w:tblGrid>
        <w:gridCol w:w="9072"/>
      </w:tblGrid>
      <w:tr w:rsidR="007E7CE4" w:rsidRPr="00E10DFF" w:rsidTr="007E7CE4">
        <w:trPr>
          <w:tblCellSpacing w:w="0" w:type="dxa"/>
          <w:hidden/>
        </w:trPr>
        <w:tc>
          <w:tcPr>
            <w:tcW w:w="0" w:type="auto"/>
            <w:noWrap/>
            <w:vAlign w:val="center"/>
            <w:hideMark/>
          </w:tcPr>
          <w:p w:rsidR="007E7CE4" w:rsidRPr="00E10DFF" w:rsidRDefault="00DC140B" w:rsidP="007E7CE4">
            <w:pPr>
              <w:rPr>
                <w:rFonts w:ascii="Arial" w:hAnsi="Arial" w:cs="Arial"/>
                <w:vanish/>
              </w:rPr>
            </w:pPr>
            <w:hyperlink r:id="rId357" w:history="1">
              <w:r w:rsidR="007E7CE4" w:rsidRPr="00E10DFF">
                <w:rPr>
                  <w:rFonts w:ascii="Arial" w:hAnsi="Arial" w:cs="Arial"/>
                  <w:vanish/>
                  <w:color w:val="0000FF"/>
                  <w:u w:val="single"/>
                </w:rPr>
                <w:t>Mit Gleitpunktzahlen (REAL und LREAL) in SCL rechnen</w:t>
              </w:r>
            </w:hyperlink>
          </w:p>
        </w:tc>
      </w:tr>
    </w:tbl>
    <w:bookmarkStart w:id="70" w:name="_LREAL"/>
    <w:bookmarkEnd w:id="70"/>
    <w:p w:rsidR="007E7CE4" w:rsidRPr="008455AE" w:rsidRDefault="008455AE" w:rsidP="007E7CE4">
      <w:pPr>
        <w:pStyle w:val="berschrift1"/>
        <w:rPr>
          <w:rStyle w:val="Hyperlink"/>
        </w:rPr>
      </w:pPr>
      <w:r>
        <w:rPr>
          <w:rStyle w:val="Hyperlink"/>
        </w:rPr>
        <w:fldChar w:fldCharType="begin"/>
      </w:r>
      <w:r>
        <w:rPr>
          <w:rStyle w:val="Hyperlink"/>
        </w:rPr>
        <w:instrText xml:space="preserve"> HYPERLINK  \l "_Zahlensysteme:" </w:instrText>
      </w:r>
      <w:r>
        <w:rPr>
          <w:rStyle w:val="Hyperlink"/>
        </w:rPr>
        <w:fldChar w:fldCharType="separate"/>
      </w:r>
      <w:r w:rsidR="007E7CE4" w:rsidRPr="008455AE">
        <w:rPr>
          <w:rStyle w:val="Hyperlink"/>
        </w:rPr>
        <w:t xml:space="preserve">LREAL </w:t>
      </w:r>
      <w:r w:rsidRPr="008455AE">
        <w:rPr>
          <w:rStyle w:val="Hyperlink"/>
        </w:rPr>
        <w:t>(64-Bit S7-1200/1500)</w:t>
      </w:r>
    </w:p>
    <w:p w:rsidR="007E7CE4" w:rsidRPr="00E10DFF" w:rsidRDefault="008455AE" w:rsidP="007E7CE4">
      <w:pPr>
        <w:spacing w:before="100" w:beforeAutospacing="1" w:after="100" w:afterAutospacing="1"/>
        <w:textAlignment w:val="bottom"/>
        <w:rPr>
          <w:rFonts w:ascii="Arial" w:hAnsi="Arial" w:cs="Arial"/>
        </w:rPr>
      </w:pPr>
      <w:r>
        <w:rPr>
          <w:rStyle w:val="Hyperlink"/>
          <w:rFonts w:ascii="Arial" w:hAnsi="Arial" w:cs="Arial"/>
          <w:b/>
          <w:bCs/>
          <w:kern w:val="32"/>
          <w:sz w:val="32"/>
          <w:szCs w:val="32"/>
        </w:rPr>
        <w:fldChar w:fldCharType="end"/>
      </w:r>
      <w:r w:rsidR="007E7CE4" w:rsidRPr="00E10DFF">
        <w:rPr>
          <w:rFonts w:ascii="Arial" w:hAnsi="Arial" w:cs="Arial"/>
        </w:rPr>
        <w:t>Beschreibung</w:t>
      </w:r>
    </w:p>
    <w:p w:rsidR="007E7CE4" w:rsidRDefault="007E7CE4" w:rsidP="007E7CE4">
      <w:pPr>
        <w:pStyle w:val="KeinLeerraum"/>
        <w:rPr>
          <w:rFonts w:ascii="Arial" w:hAnsi="Arial" w:cs="Arial"/>
          <w:sz w:val="24"/>
        </w:rPr>
      </w:pPr>
      <w:r w:rsidRPr="00E10DFF">
        <w:rPr>
          <w:rFonts w:ascii="Arial" w:hAnsi="Arial" w:cs="Arial"/>
          <w:sz w:val="24"/>
        </w:rPr>
        <w:t>Operanden vom Datentyp LREAL haben eine Länge von 64 Bits und werden zur Darstellung von Gleitpunktzahlen verwendet. Ein Operand vom Datentyp LREAL besteht aus den folgenden drei Komponenten:</w:t>
      </w:r>
    </w:p>
    <w:p w:rsidR="007E7CE4" w:rsidRPr="00E10DFF" w:rsidRDefault="007E7CE4" w:rsidP="007E7CE4">
      <w:pPr>
        <w:pStyle w:val="KeinLeerraum"/>
        <w:rPr>
          <w:rFonts w:ascii="Arial" w:hAnsi="Arial" w:cs="Arial"/>
          <w:sz w:val="24"/>
        </w:rPr>
      </w:pPr>
    </w:p>
    <w:p w:rsidR="007E7CE4" w:rsidRPr="00E10DFF" w:rsidRDefault="007E7CE4" w:rsidP="00893C9A">
      <w:pPr>
        <w:pStyle w:val="KeinLeerraum"/>
        <w:numPr>
          <w:ilvl w:val="0"/>
          <w:numId w:val="13"/>
        </w:numPr>
        <w:rPr>
          <w:rFonts w:ascii="Arial" w:hAnsi="Arial" w:cs="Arial"/>
          <w:sz w:val="24"/>
        </w:rPr>
      </w:pPr>
      <w:r w:rsidRPr="00E10DFF">
        <w:rPr>
          <w:rFonts w:ascii="Arial" w:hAnsi="Arial" w:cs="Arial"/>
          <w:sz w:val="24"/>
        </w:rPr>
        <w:t>Vorzeichen: Das Vorzeichen wird durch den Signalzustand von Bit 63 bestimmt. Das Bit 63 kann die Werte "0" (positiv) und "1" (negativ) annehmen.</w:t>
      </w:r>
    </w:p>
    <w:p w:rsidR="007E7CE4" w:rsidRPr="00E10DFF" w:rsidRDefault="007E7CE4" w:rsidP="00893C9A">
      <w:pPr>
        <w:pStyle w:val="KeinLeerraum"/>
        <w:numPr>
          <w:ilvl w:val="0"/>
          <w:numId w:val="13"/>
        </w:numPr>
        <w:rPr>
          <w:rFonts w:ascii="Arial" w:hAnsi="Arial" w:cs="Arial"/>
          <w:sz w:val="24"/>
        </w:rPr>
      </w:pPr>
      <w:r w:rsidRPr="00E10DFF">
        <w:rPr>
          <w:rFonts w:ascii="Arial" w:hAnsi="Arial" w:cs="Arial"/>
          <w:sz w:val="24"/>
        </w:rPr>
        <w:t>11-Bit-Exponenten zur Basis 2: Der Exponent wird um eine Konstante (Basis, +1023) erhöht, so dass er einen Wertebereich von 0 bis 2047 aufweist.</w:t>
      </w:r>
    </w:p>
    <w:p w:rsidR="007E7CE4" w:rsidRPr="00E10DFF" w:rsidRDefault="007E7CE4" w:rsidP="00893C9A">
      <w:pPr>
        <w:pStyle w:val="KeinLeerraum"/>
        <w:numPr>
          <w:ilvl w:val="0"/>
          <w:numId w:val="13"/>
        </w:numPr>
        <w:rPr>
          <w:rFonts w:ascii="Arial" w:hAnsi="Arial" w:cs="Arial"/>
          <w:sz w:val="24"/>
        </w:rPr>
      </w:pPr>
      <w:r w:rsidRPr="00E10DFF">
        <w:rPr>
          <w:rFonts w:ascii="Arial" w:hAnsi="Arial" w:cs="Arial"/>
          <w:sz w:val="24"/>
        </w:rPr>
        <w:t>52-Bit-Mantisse: Nur der gebrochene Anteil der Mantisse wird dargestellt. Der ganzzahlige Anteil der Mantisse ist bei normalisierten Gleitpunktzahlen immer 1 und wird nicht gespeichert.</w:t>
      </w:r>
    </w:p>
    <w:p w:rsidR="007E7CE4" w:rsidRPr="00E10DFF" w:rsidRDefault="007E7CE4" w:rsidP="007E7CE4">
      <w:pPr>
        <w:spacing w:before="100" w:beforeAutospacing="1" w:after="100" w:afterAutospacing="1"/>
        <w:textAlignment w:val="bottom"/>
        <w:rPr>
          <w:rFonts w:ascii="Arial" w:hAnsi="Arial" w:cs="Arial"/>
        </w:rPr>
      </w:pPr>
      <w:r w:rsidRPr="00E10DFF">
        <w:rPr>
          <w:rFonts w:ascii="Arial" w:hAnsi="Arial" w:cs="Arial"/>
        </w:rPr>
        <w:t>Der Datentyp LREAL wird mit einer Genauigkeit von 15 Stellen verarbeitet.</w:t>
      </w:r>
    </w:p>
    <w:p w:rsidR="007E7CE4" w:rsidRPr="00E10DFF" w:rsidRDefault="007E7CE4" w:rsidP="007E7CE4">
      <w:pPr>
        <w:spacing w:before="100" w:beforeAutospacing="1" w:after="100" w:afterAutospacing="1"/>
        <w:textAlignment w:val="bottom"/>
        <w:rPr>
          <w:rFonts w:ascii="Arial" w:hAnsi="Arial" w:cs="Arial"/>
        </w:rPr>
      </w:pPr>
      <w:r w:rsidRPr="00E10DFF">
        <w:rPr>
          <w:rFonts w:ascii="Arial" w:hAnsi="Arial" w:cs="Arial"/>
        </w:rPr>
        <w:t>Das folgende Bild zeigt den Aufbau des Datentyps LREAL:</w:t>
      </w:r>
    </w:p>
    <w:p w:rsidR="007E7CE4" w:rsidRPr="00E10DFF" w:rsidRDefault="007E7CE4" w:rsidP="007E7CE4">
      <w:pPr>
        <w:spacing w:after="200" w:line="276" w:lineRule="auto"/>
        <w:rPr>
          <w:rFonts w:ascii="Arial" w:hAnsi="Arial" w:cs="Arial"/>
        </w:rPr>
      </w:pPr>
      <w:r w:rsidRPr="00E10DFF">
        <w:rPr>
          <w:rFonts w:ascii="Arial" w:hAnsi="Arial" w:cs="Arial"/>
          <w:noProof/>
        </w:rPr>
        <w:drawing>
          <wp:inline distT="0" distB="0" distL="0" distR="0" wp14:anchorId="02AF3620" wp14:editId="16BC10BE">
            <wp:extent cx="5760720" cy="1213267"/>
            <wp:effectExtent l="0" t="0" r="0" b="6350"/>
            <wp:docPr id="399" name="Grafik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8"/>
                    <a:stretch>
                      <a:fillRect/>
                    </a:stretch>
                  </pic:blipFill>
                  <pic:spPr>
                    <a:xfrm>
                      <a:off x="0" y="0"/>
                      <a:ext cx="5760720" cy="1213267"/>
                    </a:xfrm>
                    <a:prstGeom prst="rect">
                      <a:avLst/>
                    </a:prstGeom>
                  </pic:spPr>
                </pic:pic>
              </a:graphicData>
            </a:graphic>
          </wp:inline>
        </w:drawing>
      </w:r>
    </w:p>
    <w:p w:rsidR="007E7CE4" w:rsidRPr="00E10DFF" w:rsidRDefault="007E7CE4" w:rsidP="007E7CE4">
      <w:pPr>
        <w:spacing w:before="100" w:beforeAutospacing="1" w:after="100" w:afterAutospacing="1"/>
        <w:textAlignment w:val="bottom"/>
        <w:rPr>
          <w:rFonts w:ascii="Arial" w:hAnsi="Arial" w:cs="Arial"/>
        </w:rPr>
      </w:pPr>
      <w:r w:rsidRPr="00E10DFF">
        <w:rPr>
          <w:rFonts w:ascii="Arial" w:hAnsi="Arial" w:cs="Arial"/>
        </w:rPr>
        <w:t>Die folgende Tabelle zeigt die Eigenschaften des Datentyps LREAL:</w:t>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16"/>
        <w:gridCol w:w="2161"/>
        <w:gridCol w:w="4212"/>
        <w:gridCol w:w="1873"/>
      </w:tblGrid>
      <w:tr w:rsidR="007E7CE4" w:rsidRPr="00E10DFF" w:rsidTr="007E7CE4">
        <w:trPr>
          <w:tblCellSpacing w:w="0" w:type="dxa"/>
        </w:trPr>
        <w:tc>
          <w:tcPr>
            <w:tcW w:w="0" w:type="auto"/>
            <w:vAlign w:val="center"/>
            <w:hideMark/>
          </w:tcPr>
          <w:p w:rsidR="007E7CE4" w:rsidRPr="00E10DFF" w:rsidRDefault="007E7CE4" w:rsidP="007E7CE4">
            <w:pPr>
              <w:spacing w:before="100" w:beforeAutospacing="1" w:after="100" w:afterAutospacing="1"/>
              <w:jc w:val="center"/>
              <w:rPr>
                <w:rFonts w:ascii="Arial" w:hAnsi="Arial" w:cs="Arial"/>
                <w:b/>
                <w:bCs/>
                <w:sz w:val="16"/>
                <w:szCs w:val="16"/>
              </w:rPr>
            </w:pPr>
            <w:r w:rsidRPr="00E10DFF">
              <w:rPr>
                <w:rFonts w:ascii="Arial" w:hAnsi="Arial" w:cs="Arial"/>
                <w:b/>
                <w:bCs/>
                <w:sz w:val="16"/>
                <w:szCs w:val="16"/>
              </w:rPr>
              <w:t>Länge (Bit)</w:t>
            </w:r>
          </w:p>
        </w:tc>
        <w:tc>
          <w:tcPr>
            <w:tcW w:w="0" w:type="auto"/>
            <w:vAlign w:val="center"/>
            <w:hideMark/>
          </w:tcPr>
          <w:p w:rsidR="007E7CE4" w:rsidRPr="00E10DFF" w:rsidRDefault="007E7CE4" w:rsidP="007E7CE4">
            <w:pPr>
              <w:spacing w:before="100" w:beforeAutospacing="1" w:after="100" w:afterAutospacing="1"/>
              <w:jc w:val="center"/>
              <w:rPr>
                <w:rFonts w:ascii="Arial" w:hAnsi="Arial" w:cs="Arial"/>
                <w:b/>
                <w:bCs/>
                <w:sz w:val="16"/>
                <w:szCs w:val="16"/>
              </w:rPr>
            </w:pPr>
            <w:r w:rsidRPr="00E10DFF">
              <w:rPr>
                <w:rFonts w:ascii="Arial" w:hAnsi="Arial" w:cs="Arial"/>
                <w:b/>
                <w:bCs/>
                <w:sz w:val="16"/>
                <w:szCs w:val="16"/>
              </w:rPr>
              <w:t>Format</w:t>
            </w:r>
          </w:p>
        </w:tc>
        <w:tc>
          <w:tcPr>
            <w:tcW w:w="0" w:type="auto"/>
            <w:vAlign w:val="center"/>
            <w:hideMark/>
          </w:tcPr>
          <w:p w:rsidR="007E7CE4" w:rsidRPr="00E10DFF" w:rsidRDefault="007E7CE4" w:rsidP="007E7CE4">
            <w:pPr>
              <w:spacing w:before="100" w:beforeAutospacing="1" w:after="100" w:afterAutospacing="1"/>
              <w:jc w:val="center"/>
              <w:rPr>
                <w:rFonts w:ascii="Arial" w:hAnsi="Arial" w:cs="Arial"/>
                <w:b/>
                <w:bCs/>
                <w:sz w:val="16"/>
                <w:szCs w:val="16"/>
              </w:rPr>
            </w:pPr>
            <w:r w:rsidRPr="00E10DFF">
              <w:rPr>
                <w:rFonts w:ascii="Arial" w:hAnsi="Arial" w:cs="Arial"/>
                <w:b/>
                <w:bCs/>
                <w:sz w:val="16"/>
                <w:szCs w:val="16"/>
              </w:rPr>
              <w:t>Wertebereich</w:t>
            </w:r>
          </w:p>
        </w:tc>
        <w:tc>
          <w:tcPr>
            <w:tcW w:w="0" w:type="auto"/>
            <w:vAlign w:val="center"/>
            <w:hideMark/>
          </w:tcPr>
          <w:p w:rsidR="007E7CE4" w:rsidRPr="00E10DFF" w:rsidRDefault="007E7CE4" w:rsidP="007E7CE4">
            <w:pPr>
              <w:spacing w:before="100" w:beforeAutospacing="1" w:after="100" w:afterAutospacing="1"/>
              <w:jc w:val="center"/>
              <w:rPr>
                <w:rFonts w:ascii="Arial" w:hAnsi="Arial" w:cs="Arial"/>
                <w:b/>
                <w:bCs/>
                <w:sz w:val="16"/>
                <w:szCs w:val="16"/>
              </w:rPr>
            </w:pPr>
            <w:r w:rsidRPr="00E10DFF">
              <w:rPr>
                <w:rFonts w:ascii="Arial" w:hAnsi="Arial" w:cs="Arial"/>
                <w:b/>
                <w:bCs/>
                <w:sz w:val="16"/>
                <w:szCs w:val="16"/>
              </w:rPr>
              <w:t>Beispiele für Werteingabe</w:t>
            </w:r>
          </w:p>
        </w:tc>
      </w:tr>
      <w:tr w:rsidR="007E7CE4" w:rsidRPr="00E10DFF" w:rsidTr="007E7CE4">
        <w:trPr>
          <w:tblCellSpacing w:w="0" w:type="dxa"/>
        </w:trPr>
        <w:tc>
          <w:tcPr>
            <w:tcW w:w="0" w:type="auto"/>
            <w:vMerge w:val="restart"/>
            <w:vAlign w:val="center"/>
            <w:hideMark/>
          </w:tcPr>
          <w:p w:rsidR="007E7CE4" w:rsidRPr="00E10DFF" w:rsidRDefault="007E7CE4" w:rsidP="007E7CE4">
            <w:pPr>
              <w:spacing w:before="60" w:after="100" w:afterAutospacing="1"/>
              <w:rPr>
                <w:rFonts w:ascii="Arial" w:hAnsi="Arial" w:cs="Arial"/>
                <w:sz w:val="16"/>
                <w:szCs w:val="16"/>
              </w:rPr>
            </w:pPr>
            <w:r w:rsidRPr="00E10DFF">
              <w:rPr>
                <w:rFonts w:ascii="Arial" w:hAnsi="Arial" w:cs="Arial"/>
                <w:sz w:val="16"/>
                <w:szCs w:val="16"/>
              </w:rPr>
              <w:t>64</w:t>
            </w:r>
          </w:p>
        </w:tc>
        <w:tc>
          <w:tcPr>
            <w:tcW w:w="0" w:type="auto"/>
            <w:vAlign w:val="center"/>
            <w:hideMark/>
          </w:tcPr>
          <w:p w:rsidR="007E7CE4" w:rsidRPr="00E10DFF" w:rsidRDefault="007E7CE4" w:rsidP="007E7CE4">
            <w:pPr>
              <w:spacing w:before="60" w:after="100" w:afterAutospacing="1"/>
              <w:rPr>
                <w:rFonts w:ascii="Arial" w:hAnsi="Arial" w:cs="Arial"/>
                <w:sz w:val="16"/>
                <w:szCs w:val="16"/>
              </w:rPr>
            </w:pPr>
            <w:r w:rsidRPr="00E10DFF">
              <w:rPr>
                <w:rFonts w:ascii="Arial" w:hAnsi="Arial" w:cs="Arial"/>
                <w:sz w:val="16"/>
                <w:szCs w:val="16"/>
              </w:rPr>
              <w:t>Gleitpunktzahlen nach IEEE754</w:t>
            </w:r>
          </w:p>
        </w:tc>
        <w:tc>
          <w:tcPr>
            <w:tcW w:w="0" w:type="auto"/>
            <w:vMerge w:val="restart"/>
            <w:vAlign w:val="center"/>
            <w:hideMark/>
          </w:tcPr>
          <w:p w:rsidR="007E7CE4" w:rsidRPr="00E10DFF" w:rsidRDefault="007E7CE4" w:rsidP="007E7CE4">
            <w:pPr>
              <w:spacing w:before="60" w:after="100" w:afterAutospacing="1"/>
              <w:rPr>
                <w:rFonts w:ascii="Arial" w:hAnsi="Arial" w:cs="Arial"/>
                <w:sz w:val="16"/>
                <w:szCs w:val="16"/>
              </w:rPr>
            </w:pPr>
            <w:r w:rsidRPr="00E10DFF">
              <w:rPr>
                <w:rFonts w:ascii="Arial" w:hAnsi="Arial" w:cs="Arial"/>
                <w:sz w:val="16"/>
                <w:szCs w:val="16"/>
              </w:rPr>
              <w:t>-1,7976931348623158e+308 bis -2,2250738585072014e-308</w:t>
            </w:r>
          </w:p>
          <w:p w:rsidR="007E7CE4" w:rsidRPr="00E10DFF" w:rsidRDefault="007E7CE4" w:rsidP="007E7CE4">
            <w:pPr>
              <w:spacing w:before="60" w:after="100" w:afterAutospacing="1"/>
              <w:rPr>
                <w:rFonts w:ascii="Arial" w:hAnsi="Arial" w:cs="Arial"/>
                <w:sz w:val="16"/>
                <w:szCs w:val="16"/>
              </w:rPr>
            </w:pPr>
            <w:r w:rsidRPr="00E10DFF">
              <w:rPr>
                <w:rFonts w:ascii="Arial" w:hAnsi="Arial" w:cs="Arial"/>
                <w:sz w:val="16"/>
                <w:szCs w:val="16"/>
              </w:rPr>
              <w:t>±0,0</w:t>
            </w:r>
          </w:p>
          <w:p w:rsidR="007E7CE4" w:rsidRPr="00E10DFF" w:rsidRDefault="007E7CE4" w:rsidP="007E7CE4">
            <w:pPr>
              <w:spacing w:before="60" w:after="100" w:afterAutospacing="1"/>
              <w:rPr>
                <w:rFonts w:ascii="Arial" w:hAnsi="Arial" w:cs="Arial"/>
                <w:sz w:val="16"/>
                <w:szCs w:val="16"/>
              </w:rPr>
            </w:pPr>
            <w:r w:rsidRPr="00E10DFF">
              <w:rPr>
                <w:rFonts w:ascii="Arial" w:hAnsi="Arial" w:cs="Arial"/>
                <w:sz w:val="16"/>
                <w:szCs w:val="16"/>
              </w:rPr>
              <w:t>+2,2250738585072014e-308 bis +1,7976931348623158e+308</w:t>
            </w:r>
          </w:p>
        </w:tc>
        <w:tc>
          <w:tcPr>
            <w:tcW w:w="0" w:type="auto"/>
            <w:vAlign w:val="center"/>
            <w:hideMark/>
          </w:tcPr>
          <w:p w:rsidR="007E7CE4" w:rsidRPr="00E10DFF" w:rsidRDefault="007E7CE4" w:rsidP="007E7CE4">
            <w:pPr>
              <w:spacing w:before="60" w:after="100" w:afterAutospacing="1"/>
              <w:rPr>
                <w:rFonts w:ascii="Arial" w:hAnsi="Arial" w:cs="Arial"/>
                <w:sz w:val="16"/>
                <w:szCs w:val="16"/>
              </w:rPr>
            </w:pPr>
            <w:r w:rsidRPr="00E10DFF">
              <w:rPr>
                <w:rFonts w:ascii="Arial" w:hAnsi="Arial" w:cs="Arial"/>
                <w:sz w:val="16"/>
                <w:szCs w:val="16"/>
              </w:rPr>
              <w:t>1,0e-5; LREAL#1.0e-5</w:t>
            </w:r>
          </w:p>
        </w:tc>
      </w:tr>
      <w:tr w:rsidR="007E7CE4" w:rsidRPr="00E10DFF" w:rsidTr="007E7CE4">
        <w:trPr>
          <w:tblCellSpacing w:w="0" w:type="dxa"/>
        </w:trPr>
        <w:tc>
          <w:tcPr>
            <w:tcW w:w="0" w:type="auto"/>
            <w:vMerge/>
            <w:vAlign w:val="center"/>
            <w:hideMark/>
          </w:tcPr>
          <w:p w:rsidR="007E7CE4" w:rsidRPr="00E10DFF" w:rsidRDefault="007E7CE4" w:rsidP="007E7CE4">
            <w:pPr>
              <w:rPr>
                <w:rFonts w:ascii="Arial" w:hAnsi="Arial" w:cs="Arial"/>
                <w:sz w:val="16"/>
                <w:szCs w:val="16"/>
              </w:rPr>
            </w:pPr>
          </w:p>
        </w:tc>
        <w:tc>
          <w:tcPr>
            <w:tcW w:w="0" w:type="auto"/>
            <w:vAlign w:val="center"/>
            <w:hideMark/>
          </w:tcPr>
          <w:p w:rsidR="007E7CE4" w:rsidRPr="00E10DFF" w:rsidRDefault="007E7CE4" w:rsidP="007E7CE4">
            <w:pPr>
              <w:spacing w:before="60" w:after="100" w:afterAutospacing="1"/>
              <w:rPr>
                <w:rFonts w:ascii="Arial" w:hAnsi="Arial" w:cs="Arial"/>
                <w:sz w:val="16"/>
                <w:szCs w:val="16"/>
              </w:rPr>
            </w:pPr>
            <w:r w:rsidRPr="00E10DFF">
              <w:rPr>
                <w:rFonts w:ascii="Arial" w:hAnsi="Arial" w:cs="Arial"/>
                <w:sz w:val="16"/>
                <w:szCs w:val="16"/>
              </w:rPr>
              <w:t>Gleitpunktzahlen</w:t>
            </w:r>
          </w:p>
        </w:tc>
        <w:tc>
          <w:tcPr>
            <w:tcW w:w="0" w:type="auto"/>
            <w:vMerge/>
            <w:vAlign w:val="center"/>
            <w:hideMark/>
          </w:tcPr>
          <w:p w:rsidR="007E7CE4" w:rsidRPr="00E10DFF" w:rsidRDefault="007E7CE4" w:rsidP="007E7CE4">
            <w:pPr>
              <w:rPr>
                <w:rFonts w:ascii="Arial" w:hAnsi="Arial" w:cs="Arial"/>
                <w:sz w:val="16"/>
                <w:szCs w:val="16"/>
              </w:rPr>
            </w:pPr>
          </w:p>
        </w:tc>
        <w:tc>
          <w:tcPr>
            <w:tcW w:w="0" w:type="auto"/>
            <w:vAlign w:val="center"/>
            <w:hideMark/>
          </w:tcPr>
          <w:p w:rsidR="007E7CE4" w:rsidRPr="00E10DFF" w:rsidRDefault="007E7CE4" w:rsidP="007E7CE4">
            <w:pPr>
              <w:spacing w:before="60" w:after="100" w:afterAutospacing="1"/>
              <w:rPr>
                <w:rFonts w:ascii="Arial" w:hAnsi="Arial" w:cs="Arial"/>
                <w:sz w:val="16"/>
                <w:szCs w:val="16"/>
              </w:rPr>
            </w:pPr>
            <w:r w:rsidRPr="00E10DFF">
              <w:rPr>
                <w:rFonts w:ascii="Arial" w:hAnsi="Arial" w:cs="Arial"/>
                <w:sz w:val="16"/>
                <w:szCs w:val="16"/>
              </w:rPr>
              <w:t>1,0; LREAL#1.0</w:t>
            </w:r>
          </w:p>
        </w:tc>
      </w:tr>
    </w:tbl>
    <w:p w:rsidR="007E7CE4" w:rsidRPr="00E10DFF" w:rsidRDefault="007E7CE4" w:rsidP="007E7CE4">
      <w:pPr>
        <w:spacing w:before="60"/>
        <w:rPr>
          <w:rFonts w:ascii="Arial" w:hAnsi="Arial" w:cs="Arial"/>
        </w:rPr>
      </w:pPr>
      <w:r w:rsidRPr="00E10DFF">
        <w:rPr>
          <w:rFonts w:ascii="Arial" w:hAnsi="Arial" w:cs="Arial"/>
          <w:b/>
          <w:bCs/>
        </w:rPr>
        <w:t>Hinweis</w:t>
      </w:r>
      <w:r w:rsidRPr="00E10DFF">
        <w:rPr>
          <w:rFonts w:ascii="Arial" w:hAnsi="Arial" w:cs="Arial"/>
        </w:rPr>
        <w:t xml:space="preserve"> </w:t>
      </w:r>
    </w:p>
    <w:p w:rsidR="007E7CE4" w:rsidRDefault="007E7CE4" w:rsidP="007E7CE4">
      <w:pPr>
        <w:pStyle w:val="KeinLeerraum"/>
        <w:rPr>
          <w:rFonts w:ascii="Arial" w:hAnsi="Arial" w:cs="Arial"/>
          <w:sz w:val="24"/>
        </w:rPr>
      </w:pPr>
      <w:r w:rsidRPr="00E10DFF">
        <w:rPr>
          <w:rFonts w:ascii="Arial" w:hAnsi="Arial" w:cs="Arial"/>
          <w:sz w:val="24"/>
        </w:rPr>
        <w:t>Bei Gleitpunktzahlen werden nur die von der IEEE754 Norm definierten Genauigkeiten gespeichert. Zusätzlich angegebene Dezimalstellen werden nach IEEE754 gerundet.</w:t>
      </w:r>
    </w:p>
    <w:p w:rsidR="007E7CE4" w:rsidRPr="00E10DFF" w:rsidRDefault="007E7CE4" w:rsidP="007E7CE4">
      <w:pPr>
        <w:pStyle w:val="KeinLeerraum"/>
        <w:rPr>
          <w:rFonts w:ascii="Arial" w:hAnsi="Arial" w:cs="Arial"/>
          <w:sz w:val="24"/>
        </w:rPr>
      </w:pPr>
    </w:p>
    <w:p w:rsidR="007E7CE4" w:rsidRDefault="007E7CE4" w:rsidP="007E7CE4">
      <w:pPr>
        <w:pStyle w:val="KeinLeerraum"/>
        <w:rPr>
          <w:rFonts w:ascii="Arial" w:hAnsi="Arial" w:cs="Arial"/>
          <w:sz w:val="24"/>
        </w:rPr>
      </w:pPr>
      <w:r w:rsidRPr="00E10DFF">
        <w:rPr>
          <w:rFonts w:ascii="Arial" w:hAnsi="Arial" w:cs="Arial"/>
          <w:sz w:val="24"/>
        </w:rPr>
        <w:t>Bei häufig geschachtelten arithmetischen Berechnungen kann sich die Anzahl der Dezimalstellen verringern.</w:t>
      </w:r>
    </w:p>
    <w:p w:rsidR="007E7CE4" w:rsidRPr="00E10DFF" w:rsidRDefault="007E7CE4" w:rsidP="007E7CE4">
      <w:pPr>
        <w:pStyle w:val="KeinLeerraum"/>
        <w:rPr>
          <w:rFonts w:ascii="Arial" w:hAnsi="Arial" w:cs="Arial"/>
          <w:sz w:val="24"/>
        </w:rPr>
      </w:pPr>
    </w:p>
    <w:p w:rsidR="007E7CE4" w:rsidRPr="00C571DD" w:rsidRDefault="007E7CE4" w:rsidP="007E7CE4">
      <w:pPr>
        <w:pStyle w:val="KeinLeerraum"/>
        <w:rPr>
          <w:rFonts w:ascii="Arial" w:hAnsi="Arial" w:cs="Arial"/>
          <w:sz w:val="24"/>
        </w:rPr>
      </w:pPr>
      <w:r w:rsidRPr="00E10DFF">
        <w:rPr>
          <w:rFonts w:ascii="Arial" w:hAnsi="Arial" w:cs="Arial"/>
          <w:sz w:val="24"/>
        </w:rPr>
        <w:lastRenderedPageBreak/>
        <w:t>Werden mehr Dezimalstellen eingegeben als der Datentyp speichern kann, dann wird die Zahl auf den, der möglichen Genauigkeit in diesem Wertebereich, entsprechenden Wert gerundet.</w:t>
      </w:r>
    </w:p>
    <w:p w:rsidR="00590A44" w:rsidRDefault="00590A44" w:rsidP="00590A44">
      <w:pPr>
        <w:jc w:val="both"/>
        <w:rPr>
          <w:rFonts w:ascii="Arial" w:hAnsi="Arial" w:cs="Arial"/>
          <w:sz w:val="28"/>
        </w:rPr>
      </w:pPr>
    </w:p>
    <w:bookmarkStart w:id="71" w:name="_Ganzzahl_(_16_Bit_)_mit_Vorzeichen"/>
    <w:bookmarkStart w:id="72" w:name="_Ganzzahl_(_16"/>
    <w:bookmarkEnd w:id="71"/>
    <w:bookmarkEnd w:id="72"/>
    <w:p w:rsidR="00590A44" w:rsidRPr="00516E32" w:rsidRDefault="00512B05" w:rsidP="00590A44">
      <w:pPr>
        <w:pStyle w:val="berschrift1"/>
        <w:numPr>
          <w:ilvl w:val="0"/>
          <w:numId w:val="1"/>
        </w:numPr>
        <w:rPr>
          <w:rStyle w:val="Hervorhebung"/>
        </w:rPr>
      </w:pPr>
      <w:r w:rsidRPr="00516E32">
        <w:rPr>
          <w:rStyle w:val="Hervorhebung"/>
        </w:rPr>
        <w:fldChar w:fldCharType="begin"/>
      </w:r>
      <w:r w:rsidRPr="00516E32">
        <w:rPr>
          <w:rStyle w:val="Hervorhebung"/>
        </w:rPr>
        <w:instrText xml:space="preserve"> HYPERLINK  \l "_top" </w:instrText>
      </w:r>
      <w:r w:rsidRPr="00516E32">
        <w:rPr>
          <w:rStyle w:val="Hervorhebung"/>
        </w:rPr>
        <w:fldChar w:fldCharType="separate"/>
      </w:r>
      <w:r w:rsidR="00590A44" w:rsidRPr="00516E32">
        <w:rPr>
          <w:rStyle w:val="Hervorhebung"/>
        </w:rPr>
        <w:t xml:space="preserve">Ganzzahl </w:t>
      </w:r>
      <w:proofErr w:type="gramStart"/>
      <w:r w:rsidR="00590A44" w:rsidRPr="00516E32">
        <w:rPr>
          <w:rStyle w:val="Hervorhebung"/>
        </w:rPr>
        <w:t>( 16</w:t>
      </w:r>
      <w:proofErr w:type="gramEnd"/>
      <w:r w:rsidR="00590A44" w:rsidRPr="00516E32">
        <w:rPr>
          <w:rStyle w:val="Hervorhebung"/>
        </w:rPr>
        <w:t xml:space="preserve"> Bit ) mit Vorzeichen</w:t>
      </w:r>
      <w:r w:rsidRPr="00516E32">
        <w:rPr>
          <w:rStyle w:val="Hervorhebung"/>
        </w:rPr>
        <w:fldChar w:fldCharType="end"/>
      </w:r>
    </w:p>
    <w:p w:rsidR="00590A44" w:rsidRDefault="00DC140B" w:rsidP="00590A44">
      <w:pPr>
        <w:pStyle w:val="Kopfzeile"/>
        <w:tabs>
          <w:tab w:val="clear" w:pos="4536"/>
          <w:tab w:val="clear" w:pos="9072"/>
        </w:tabs>
        <w:jc w:val="both"/>
        <w:rPr>
          <w:rFonts w:ascii="Arial" w:hAnsi="Arial" w:cs="Arial"/>
          <w:noProof/>
          <w:sz w:val="28"/>
        </w:rPr>
      </w:pPr>
      <w:r>
        <w:rPr>
          <w:noProof/>
          <w:highlight w:val="yellow"/>
        </w:rPr>
        <w:object w:dxaOrig="1440" w:dyaOrig="1440">
          <v:shape id="_x0000_s1032" type="#_x0000_t75" style="position:absolute;left:0;text-align:left;margin-left:89.75pt;margin-top:35.3pt;width:237.6pt;height:118.4pt;z-index:251656192">
            <v:imagedata r:id="rId359" o:title=""/>
            <w10:wrap type="topAndBottom"/>
          </v:shape>
          <o:OLEObject Type="Embed" ProgID="Sketch" ShapeID="_x0000_s1032" DrawAspect="Content" ObjectID="_1752231030" r:id="rId360"/>
        </w:object>
      </w:r>
    </w:p>
    <w:p w:rsidR="00590A44" w:rsidRDefault="00590A44" w:rsidP="00590A44">
      <w:pPr>
        <w:pStyle w:val="Textkrper-Zeileneinzug"/>
        <w:ind w:left="0"/>
        <w:jc w:val="both"/>
        <w:rPr>
          <w:rFonts w:ascii="Arial" w:hAnsi="Arial" w:cs="Arial"/>
          <w:sz w:val="28"/>
        </w:rPr>
      </w:pPr>
    </w:p>
    <w:p w:rsidR="00733877" w:rsidRPr="00773A57" w:rsidRDefault="00733877" w:rsidP="00733877">
      <w:pPr>
        <w:pStyle w:val="Textkrper-Zeileneinzug"/>
        <w:ind w:left="0"/>
        <w:jc w:val="both"/>
        <w:rPr>
          <w:rFonts w:ascii="Arial" w:hAnsi="Arial" w:cs="Arial"/>
          <w:b/>
          <w:u w:val="single"/>
        </w:rPr>
      </w:pPr>
      <w:r w:rsidRPr="00773A57">
        <w:rPr>
          <w:rFonts w:ascii="Arial" w:hAnsi="Arial" w:cs="Arial"/>
          <w:b/>
          <w:u w:val="single"/>
        </w:rPr>
        <w:t>INT</w:t>
      </w:r>
      <w:r>
        <w:rPr>
          <w:rFonts w:ascii="Arial" w:hAnsi="Arial" w:cs="Arial"/>
          <w:b/>
          <w:u w:val="single"/>
        </w:rPr>
        <w:t xml:space="preserve"> (mit Vorzeichen)</w:t>
      </w:r>
    </w:p>
    <w:p w:rsidR="00733877" w:rsidRDefault="00733877" w:rsidP="00733877">
      <w:pPr>
        <w:pStyle w:val="Textkrper-Zeileneinzug"/>
        <w:ind w:left="0"/>
        <w:jc w:val="both"/>
        <w:rPr>
          <w:rFonts w:ascii="Arial" w:hAnsi="Arial" w:cs="Arial"/>
        </w:rPr>
      </w:pPr>
    </w:p>
    <w:p w:rsidR="00733877" w:rsidRPr="00EA2CBB" w:rsidRDefault="00733877" w:rsidP="00733877">
      <w:pPr>
        <w:pStyle w:val="Textkrper-Zeileneinzug"/>
        <w:ind w:left="0"/>
        <w:jc w:val="both"/>
        <w:rPr>
          <w:rFonts w:ascii="Arial" w:hAnsi="Arial" w:cs="Arial"/>
        </w:rPr>
      </w:pPr>
      <w:r w:rsidRPr="00EA2CBB">
        <w:rPr>
          <w:rFonts w:ascii="Arial" w:hAnsi="Arial" w:cs="Arial"/>
        </w:rPr>
        <w:t xml:space="preserve">Eine Variable mit dem Datentyp INT stellt eine </w:t>
      </w:r>
      <w:r>
        <w:rPr>
          <w:rFonts w:ascii="Arial" w:hAnsi="Arial" w:cs="Arial"/>
        </w:rPr>
        <w:t xml:space="preserve">16Bit </w:t>
      </w:r>
      <w:r w:rsidRPr="00EA2CBB">
        <w:rPr>
          <w:rFonts w:ascii="Arial" w:hAnsi="Arial" w:cs="Arial"/>
        </w:rPr>
        <w:t>Zahl dar, die als Ganzzahl (16 Bit Festpunktzahl) ein Wort belegt. Die Signalzustände der Bits 0-14 stellen den Zahlenwert dar.</w:t>
      </w:r>
    </w:p>
    <w:p w:rsidR="00733877" w:rsidRPr="00EA2CBB" w:rsidRDefault="00733877" w:rsidP="00733877">
      <w:pPr>
        <w:jc w:val="both"/>
        <w:rPr>
          <w:rFonts w:ascii="Arial" w:hAnsi="Arial" w:cs="Arial"/>
        </w:rPr>
      </w:pPr>
    </w:p>
    <w:p w:rsidR="00733877" w:rsidRPr="00EA2CBB" w:rsidRDefault="00733877" w:rsidP="00733877">
      <w:pPr>
        <w:jc w:val="both"/>
        <w:rPr>
          <w:rFonts w:ascii="Arial" w:hAnsi="Arial" w:cs="Arial"/>
        </w:rPr>
      </w:pPr>
      <w:r w:rsidRPr="00EA2CBB">
        <w:rPr>
          <w:rFonts w:ascii="Arial" w:hAnsi="Arial" w:cs="Arial"/>
        </w:rPr>
        <w:t>Das 15. Bit stellt das Vorzeichen dar.</w:t>
      </w:r>
    </w:p>
    <w:p w:rsidR="00733877" w:rsidRPr="00EA2CBB" w:rsidRDefault="00733877" w:rsidP="00733877">
      <w:pPr>
        <w:jc w:val="both"/>
        <w:rPr>
          <w:rFonts w:ascii="Arial" w:hAnsi="Arial" w:cs="Arial"/>
        </w:rPr>
      </w:pPr>
    </w:p>
    <w:p w:rsidR="00733877" w:rsidRPr="00EA2CBB" w:rsidRDefault="00733877" w:rsidP="00733877">
      <w:pPr>
        <w:jc w:val="both"/>
        <w:rPr>
          <w:rFonts w:ascii="Arial" w:hAnsi="Arial" w:cs="Arial"/>
        </w:rPr>
      </w:pPr>
      <w:r w:rsidRPr="00EA2CBB">
        <w:rPr>
          <w:rFonts w:ascii="Arial" w:hAnsi="Arial" w:cs="Arial"/>
        </w:rPr>
        <w:t>Signalz</w:t>
      </w:r>
      <w:r w:rsidR="00FA38E2">
        <w:rPr>
          <w:rFonts w:ascii="Arial" w:hAnsi="Arial" w:cs="Arial"/>
        </w:rPr>
        <w:t>ustand 0:</w:t>
      </w:r>
      <w:r w:rsidR="00FA38E2">
        <w:rPr>
          <w:rFonts w:ascii="Arial" w:hAnsi="Arial" w:cs="Arial"/>
        </w:rPr>
        <w:tab/>
      </w:r>
      <w:r w:rsidR="00FA38E2">
        <w:rPr>
          <w:rFonts w:ascii="Arial" w:hAnsi="Arial" w:cs="Arial"/>
        </w:rPr>
        <w:tab/>
        <w:t>Die Zahl ist positiv</w:t>
      </w:r>
    </w:p>
    <w:p w:rsidR="00733877" w:rsidRPr="00EA2CBB" w:rsidRDefault="00733877" w:rsidP="00733877">
      <w:pPr>
        <w:jc w:val="both"/>
        <w:rPr>
          <w:rFonts w:ascii="Arial" w:hAnsi="Arial" w:cs="Arial"/>
        </w:rPr>
      </w:pPr>
      <w:r w:rsidRPr="00EA2CBB">
        <w:rPr>
          <w:rFonts w:ascii="Arial" w:hAnsi="Arial" w:cs="Arial"/>
        </w:rPr>
        <w:t>Signalzustand 1:</w:t>
      </w:r>
      <w:r w:rsidRPr="00EA2CBB">
        <w:rPr>
          <w:rFonts w:ascii="Arial" w:hAnsi="Arial" w:cs="Arial"/>
        </w:rPr>
        <w:tab/>
      </w:r>
      <w:r w:rsidRPr="00EA2CBB">
        <w:rPr>
          <w:rFonts w:ascii="Arial" w:hAnsi="Arial" w:cs="Arial"/>
        </w:rPr>
        <w:tab/>
        <w:t>Die Zahl ist negativ</w:t>
      </w:r>
    </w:p>
    <w:p w:rsidR="00733877" w:rsidRPr="00EA2CBB" w:rsidRDefault="00733877" w:rsidP="00733877">
      <w:pPr>
        <w:pStyle w:val="Kopfzeile"/>
        <w:tabs>
          <w:tab w:val="clear" w:pos="4536"/>
          <w:tab w:val="clear" w:pos="9072"/>
        </w:tabs>
        <w:jc w:val="both"/>
        <w:rPr>
          <w:rFonts w:ascii="Arial" w:hAnsi="Arial" w:cs="Arial"/>
        </w:rPr>
      </w:pPr>
    </w:p>
    <w:p w:rsidR="00733877" w:rsidRPr="00EA2CBB" w:rsidRDefault="00733877" w:rsidP="00733877">
      <w:pPr>
        <w:pStyle w:val="Kopfzeile"/>
        <w:tabs>
          <w:tab w:val="clear" w:pos="4536"/>
          <w:tab w:val="clear" w:pos="9072"/>
        </w:tabs>
        <w:jc w:val="both"/>
        <w:rPr>
          <w:rFonts w:ascii="Arial" w:hAnsi="Arial" w:cs="Arial"/>
        </w:rPr>
      </w:pPr>
      <w:r w:rsidRPr="00EA2CBB">
        <w:rPr>
          <w:rFonts w:ascii="Arial" w:hAnsi="Arial" w:cs="Arial"/>
        </w:rPr>
        <w:t xml:space="preserve">Zahlenbereich: </w:t>
      </w:r>
      <w:r w:rsidRPr="00EA2CBB">
        <w:rPr>
          <w:rFonts w:ascii="Arial" w:hAnsi="Arial" w:cs="Arial"/>
        </w:rPr>
        <w:tab/>
      </w:r>
      <w:r w:rsidRPr="00EA2CBB">
        <w:rPr>
          <w:rFonts w:ascii="Arial" w:hAnsi="Arial" w:cs="Arial"/>
        </w:rPr>
        <w:tab/>
      </w:r>
      <w:r w:rsidRPr="00E71E28">
        <w:rPr>
          <w:rStyle w:val="UntertitelZchn"/>
          <w:b/>
        </w:rPr>
        <w:t>-32 768  bis  32 767</w:t>
      </w:r>
    </w:p>
    <w:p w:rsidR="00733877" w:rsidRPr="00EA2CBB" w:rsidRDefault="00733877" w:rsidP="00733877">
      <w:pPr>
        <w:jc w:val="both"/>
        <w:rPr>
          <w:rFonts w:ascii="Arial" w:hAnsi="Arial" w:cs="Arial"/>
        </w:rPr>
      </w:pPr>
    </w:p>
    <w:p w:rsidR="00733877" w:rsidRDefault="00733877" w:rsidP="00733877">
      <w:pPr>
        <w:jc w:val="both"/>
        <w:rPr>
          <w:rFonts w:ascii="Arial" w:hAnsi="Arial" w:cs="Arial"/>
          <w:color w:val="FF0000"/>
        </w:rPr>
      </w:pPr>
      <w:r>
        <w:rPr>
          <w:rFonts w:ascii="Arial" w:hAnsi="Arial" w:cs="Arial"/>
        </w:rPr>
        <w:t xml:space="preserve">Eingabe- </w:t>
      </w:r>
      <w:r w:rsidRPr="00EA2CBB">
        <w:rPr>
          <w:rFonts w:ascii="Arial" w:hAnsi="Arial" w:cs="Arial"/>
        </w:rPr>
        <w:t xml:space="preserve">Beispiel für eine INT Variable:  </w:t>
      </w:r>
      <w:r w:rsidRPr="00E71E28">
        <w:rPr>
          <w:rStyle w:val="UntertitelZchn"/>
          <w:b/>
        </w:rPr>
        <w:t>L</w:t>
      </w:r>
      <w:r w:rsidRPr="00E71E28">
        <w:rPr>
          <w:rStyle w:val="UntertitelZchn"/>
          <w:b/>
        </w:rPr>
        <w:tab/>
        <w:t>200</w:t>
      </w:r>
    </w:p>
    <w:p w:rsidR="00733877" w:rsidRDefault="00733877" w:rsidP="00733877">
      <w:pPr>
        <w:jc w:val="both"/>
        <w:rPr>
          <w:rFonts w:ascii="Arial" w:hAnsi="Arial" w:cs="Arial"/>
          <w:color w:val="FF0000"/>
        </w:rPr>
      </w:pPr>
    </w:p>
    <w:p w:rsidR="00733877" w:rsidRDefault="00733877" w:rsidP="00733877">
      <w:pPr>
        <w:jc w:val="both"/>
        <w:rPr>
          <w:rFonts w:ascii="Arial" w:hAnsi="Arial" w:cs="Arial"/>
        </w:rPr>
      </w:pPr>
    </w:p>
    <w:p w:rsidR="00733877" w:rsidRPr="00773A57" w:rsidRDefault="00733877" w:rsidP="00733877">
      <w:pPr>
        <w:jc w:val="both"/>
        <w:rPr>
          <w:rFonts w:ascii="Arial" w:hAnsi="Arial" w:cs="Arial"/>
          <w:b/>
          <w:u w:val="single"/>
        </w:rPr>
      </w:pPr>
      <w:r w:rsidRPr="00773A57">
        <w:rPr>
          <w:rFonts w:ascii="Arial" w:hAnsi="Arial" w:cs="Arial"/>
          <w:b/>
          <w:u w:val="single"/>
        </w:rPr>
        <w:t>WORD</w:t>
      </w:r>
      <w:r>
        <w:rPr>
          <w:rFonts w:ascii="Arial" w:hAnsi="Arial" w:cs="Arial"/>
          <w:b/>
          <w:u w:val="single"/>
        </w:rPr>
        <w:t xml:space="preserve"> (ohne Vorzeichen)</w:t>
      </w:r>
    </w:p>
    <w:p w:rsidR="00733877" w:rsidRDefault="00733877" w:rsidP="00733877">
      <w:pPr>
        <w:ind w:firstLine="708"/>
        <w:jc w:val="both"/>
        <w:rPr>
          <w:rFonts w:ascii="Arial" w:hAnsi="Arial" w:cs="Arial"/>
        </w:rPr>
      </w:pPr>
    </w:p>
    <w:p w:rsidR="00733877" w:rsidRPr="00EA2CBB" w:rsidRDefault="00733877" w:rsidP="00733877">
      <w:pPr>
        <w:pStyle w:val="Textkrper-Zeileneinzug"/>
        <w:ind w:left="0"/>
        <w:jc w:val="both"/>
        <w:rPr>
          <w:rFonts w:ascii="Arial" w:hAnsi="Arial" w:cs="Arial"/>
        </w:rPr>
      </w:pPr>
      <w:r w:rsidRPr="00EA2CBB">
        <w:rPr>
          <w:rFonts w:ascii="Arial" w:hAnsi="Arial" w:cs="Arial"/>
        </w:rPr>
        <w:t xml:space="preserve">Eine Variable mit dem Datentyp </w:t>
      </w:r>
      <w:r>
        <w:rPr>
          <w:rFonts w:ascii="Arial" w:hAnsi="Arial" w:cs="Arial"/>
        </w:rPr>
        <w:t xml:space="preserve">WORD </w:t>
      </w:r>
      <w:r w:rsidRPr="00EA2CBB">
        <w:rPr>
          <w:rFonts w:ascii="Arial" w:hAnsi="Arial" w:cs="Arial"/>
        </w:rPr>
        <w:t xml:space="preserve">stellt eine </w:t>
      </w:r>
      <w:r>
        <w:rPr>
          <w:rFonts w:ascii="Arial" w:hAnsi="Arial" w:cs="Arial"/>
        </w:rPr>
        <w:t xml:space="preserve">16Bit </w:t>
      </w:r>
      <w:r w:rsidRPr="00EA2CBB">
        <w:rPr>
          <w:rFonts w:ascii="Arial" w:hAnsi="Arial" w:cs="Arial"/>
        </w:rPr>
        <w:t>Zahl dar, die als Ganzzahl (16 Bit Festpunktzahl) ein Wort belegt. Die Signalzustände der B</w:t>
      </w:r>
      <w:r>
        <w:rPr>
          <w:rFonts w:ascii="Arial" w:hAnsi="Arial" w:cs="Arial"/>
        </w:rPr>
        <w:t>its 0-15</w:t>
      </w:r>
      <w:r w:rsidRPr="00EA2CBB">
        <w:rPr>
          <w:rFonts w:ascii="Arial" w:hAnsi="Arial" w:cs="Arial"/>
        </w:rPr>
        <w:t xml:space="preserve"> stellen den Zahlenwert dar.</w:t>
      </w:r>
    </w:p>
    <w:p w:rsidR="00733877" w:rsidRPr="00EA2CBB" w:rsidRDefault="00733877" w:rsidP="00733877">
      <w:pPr>
        <w:jc w:val="both"/>
        <w:rPr>
          <w:rFonts w:ascii="Arial" w:hAnsi="Arial" w:cs="Arial"/>
        </w:rPr>
      </w:pPr>
    </w:p>
    <w:p w:rsidR="00733877" w:rsidRPr="00EA2CBB" w:rsidRDefault="00733877" w:rsidP="00733877">
      <w:pPr>
        <w:pStyle w:val="Kopfzeile"/>
        <w:tabs>
          <w:tab w:val="clear" w:pos="4536"/>
          <w:tab w:val="clear" w:pos="9072"/>
        </w:tabs>
        <w:jc w:val="both"/>
        <w:rPr>
          <w:rFonts w:ascii="Arial" w:hAnsi="Arial" w:cs="Arial"/>
        </w:rPr>
      </w:pPr>
      <w:r w:rsidRPr="00EA2CBB">
        <w:rPr>
          <w:rFonts w:ascii="Arial" w:hAnsi="Arial" w:cs="Arial"/>
        </w:rPr>
        <w:t xml:space="preserve">Zahlenbereich: </w:t>
      </w:r>
      <w:r w:rsidRPr="00EA2CBB">
        <w:rPr>
          <w:rFonts w:ascii="Arial" w:hAnsi="Arial" w:cs="Arial"/>
        </w:rPr>
        <w:tab/>
      </w:r>
      <w:r w:rsidRPr="00EA2CBB">
        <w:rPr>
          <w:rFonts w:ascii="Arial" w:hAnsi="Arial" w:cs="Arial"/>
        </w:rPr>
        <w:tab/>
      </w:r>
      <w:r w:rsidRPr="00E71E28">
        <w:rPr>
          <w:rStyle w:val="UntertitelZchn"/>
          <w:b/>
        </w:rPr>
        <w:t xml:space="preserve">0 </w:t>
      </w:r>
      <w:r w:rsidRPr="00E71E28">
        <w:rPr>
          <w:rStyle w:val="UntertitelZchn"/>
          <w:b/>
          <w:i w:val="0"/>
          <w:iCs w:val="0"/>
        </w:rPr>
        <w:t xml:space="preserve">bis </w:t>
      </w:r>
      <w:r w:rsidRPr="00E71E28">
        <w:rPr>
          <w:rStyle w:val="UntertitelZchn"/>
          <w:b/>
        </w:rPr>
        <w:t>65</w:t>
      </w:r>
      <w:r w:rsidRPr="00E71E28">
        <w:rPr>
          <w:rStyle w:val="UntertitelZchn"/>
          <w:b/>
          <w:i w:val="0"/>
          <w:iCs w:val="0"/>
        </w:rPr>
        <w:t xml:space="preserve"> 535</w:t>
      </w:r>
    </w:p>
    <w:p w:rsidR="00733877" w:rsidRPr="00EA2CBB" w:rsidRDefault="00733877" w:rsidP="00733877">
      <w:pPr>
        <w:jc w:val="both"/>
        <w:rPr>
          <w:rFonts w:ascii="Arial" w:hAnsi="Arial" w:cs="Arial"/>
        </w:rPr>
      </w:pPr>
    </w:p>
    <w:p w:rsidR="00733877" w:rsidRDefault="00733877" w:rsidP="00733877">
      <w:pPr>
        <w:jc w:val="both"/>
        <w:rPr>
          <w:rFonts w:ascii="Arial" w:hAnsi="Arial" w:cs="Arial"/>
          <w:color w:val="FF0000"/>
        </w:rPr>
      </w:pPr>
      <w:r>
        <w:rPr>
          <w:rFonts w:ascii="Arial" w:hAnsi="Arial" w:cs="Arial"/>
        </w:rPr>
        <w:t>Eingabe- Beispiel für eine WORD</w:t>
      </w:r>
      <w:r w:rsidRPr="00EA2CBB">
        <w:rPr>
          <w:rFonts w:ascii="Arial" w:hAnsi="Arial" w:cs="Arial"/>
        </w:rPr>
        <w:t xml:space="preserve"> Variable:  </w:t>
      </w:r>
      <w:r w:rsidRPr="00E71E28">
        <w:rPr>
          <w:rStyle w:val="UntertitelZchn"/>
          <w:b/>
        </w:rPr>
        <w:t>L  W#16#1000</w:t>
      </w:r>
    </w:p>
    <w:p w:rsidR="00590A44" w:rsidRDefault="00CF160C" w:rsidP="00590A44">
      <w:pPr>
        <w:jc w:val="both"/>
        <w:rPr>
          <w:rFonts w:ascii="Arial" w:hAnsi="Arial" w:cs="Arial"/>
        </w:rPr>
      </w:pPr>
      <w:r>
        <w:rPr>
          <w:rFonts w:ascii="Arial" w:hAnsi="Arial" w:cs="Arial"/>
        </w:rPr>
        <w:br w:type="page"/>
      </w:r>
    </w:p>
    <w:bookmarkStart w:id="73" w:name="_Ganzzahl_(_32_Bit_)_mit_Vorzeichen:"/>
    <w:bookmarkStart w:id="74" w:name="_Ganzzahl_(_32"/>
    <w:bookmarkEnd w:id="73"/>
    <w:bookmarkEnd w:id="74"/>
    <w:p w:rsidR="00590A44" w:rsidRPr="00516E32" w:rsidRDefault="00512B05" w:rsidP="00590A44">
      <w:pPr>
        <w:pStyle w:val="berschrift1"/>
        <w:numPr>
          <w:ilvl w:val="0"/>
          <w:numId w:val="1"/>
        </w:numPr>
        <w:rPr>
          <w:rStyle w:val="Hervorhebung"/>
        </w:rPr>
      </w:pPr>
      <w:r w:rsidRPr="00516E32">
        <w:rPr>
          <w:rStyle w:val="Hervorhebung"/>
        </w:rPr>
        <w:lastRenderedPageBreak/>
        <w:fldChar w:fldCharType="begin"/>
      </w:r>
      <w:r w:rsidRPr="00516E32">
        <w:rPr>
          <w:rStyle w:val="Hervorhebung"/>
        </w:rPr>
        <w:instrText xml:space="preserve"> HYPERLINK  \l "_top" </w:instrText>
      </w:r>
      <w:r w:rsidRPr="00516E32">
        <w:rPr>
          <w:rStyle w:val="Hervorhebung"/>
        </w:rPr>
        <w:fldChar w:fldCharType="separate"/>
      </w:r>
      <w:r w:rsidR="00590A44" w:rsidRPr="00516E32">
        <w:rPr>
          <w:rStyle w:val="Hervorhebung"/>
        </w:rPr>
        <w:t xml:space="preserve">Ganzzahl </w:t>
      </w:r>
      <w:proofErr w:type="gramStart"/>
      <w:r w:rsidR="00590A44" w:rsidRPr="00516E32">
        <w:rPr>
          <w:rStyle w:val="Hervorhebung"/>
        </w:rPr>
        <w:t>( 32</w:t>
      </w:r>
      <w:proofErr w:type="gramEnd"/>
      <w:r w:rsidR="00590A44" w:rsidRPr="00516E32">
        <w:rPr>
          <w:rStyle w:val="Hervorhebung"/>
        </w:rPr>
        <w:t xml:space="preserve"> Bit ) mit Vorzeichen</w:t>
      </w:r>
      <w:r w:rsidRPr="00516E32">
        <w:rPr>
          <w:rStyle w:val="Hervorhebung"/>
        </w:rPr>
        <w:fldChar w:fldCharType="end"/>
      </w:r>
    </w:p>
    <w:p w:rsidR="00590A44" w:rsidRDefault="00C33024" w:rsidP="00590A44">
      <w:pPr>
        <w:jc w:val="both"/>
        <w:rPr>
          <w:rFonts w:ascii="Arial" w:hAnsi="Arial" w:cs="Arial"/>
          <w:sz w:val="28"/>
        </w:rPr>
      </w:pPr>
      <w:r>
        <w:rPr>
          <w:rFonts w:ascii="Arial" w:hAnsi="Arial" w:cs="Arial"/>
          <w:noProof/>
          <w:sz w:val="28"/>
        </w:rPr>
        <mc:AlternateContent>
          <mc:Choice Requires="wps">
            <w:drawing>
              <wp:anchor distT="0" distB="0" distL="114300" distR="114300" simplePos="0" relativeHeight="251660288" behindDoc="0" locked="0" layoutInCell="1" allowOverlap="1" wp14:anchorId="47DAF575" wp14:editId="36076F55">
                <wp:simplePos x="0" y="0"/>
                <wp:positionH relativeFrom="column">
                  <wp:posOffset>4115435</wp:posOffset>
                </wp:positionH>
                <wp:positionV relativeFrom="paragraph">
                  <wp:posOffset>1566545</wp:posOffset>
                </wp:positionV>
                <wp:extent cx="1337310" cy="304800"/>
                <wp:effectExtent l="635" t="4445" r="0" b="0"/>
                <wp:wrapNone/>
                <wp:docPr id="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7310" cy="304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C140B" w:rsidRPr="00B54175" w:rsidRDefault="00DC140B" w:rsidP="00590A44">
                            <w:pPr>
                              <w:jc w:val="center"/>
                              <w:rPr>
                                <w:rFonts w:ascii="Arial" w:hAnsi="Arial" w:cs="Arial"/>
                              </w:rPr>
                            </w:pPr>
                            <w:r>
                              <w:rPr>
                                <w:rFonts w:ascii="Arial" w:hAnsi="Arial" w:cs="Arial"/>
                              </w:rPr>
                              <w:t>höher</w:t>
                            </w:r>
                            <w:r w:rsidRPr="00B54175">
                              <w:rPr>
                                <w:rFonts w:ascii="Arial" w:hAnsi="Arial" w:cs="Arial"/>
                              </w:rPr>
                              <w:t>wertiges Wort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7DAF575" id="Text Box 12" o:spid="_x0000_s1068" type="#_x0000_t202" style="position:absolute;left:0;text-align:left;margin-left:324.05pt;margin-top:123.35pt;width:105.3pt;height:2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" stroked="f">
                <v:textbox>
                  <w:txbxContent>
                    <w:p w:rsidR="00DC140B" w:rsidRPr="00B54175" w:rsidRDefault="00DC140B" w:rsidP="00590A44">
                      <w:pPr>
                        <w:jc w:val="center"/>
                        <w:rPr>
                          <w:rFonts w:ascii="Arial" w:hAnsi="Arial" w:cs="Arial"/>
                        </w:rPr>
                      </w:pPr>
                      <w:r>
                        <w:rPr>
                          <w:rFonts w:ascii="Arial" w:hAnsi="Arial" w:cs="Arial"/>
                        </w:rPr>
                        <w:t>höher</w:t>
                      </w:r>
                      <w:r w:rsidRPr="00B54175">
                        <w:rPr>
                          <w:rFonts w:ascii="Arial" w:hAnsi="Arial" w:cs="Arial"/>
                        </w:rPr>
                        <w:t>wertiges Wort</w:t>
                      </w:r>
                    </w:p>
                  </w:txbxContent>
                </v:textbox>
              </v:shape>
            </w:pict>
          </mc:Fallback>
        </mc:AlternateContent>
      </w:r>
      <w:r>
        <w:rPr>
          <w:rFonts w:ascii="Arial" w:hAnsi="Arial" w:cs="Arial"/>
          <w:noProof/>
          <w:sz w:val="28"/>
        </w:rPr>
        <mc:AlternateContent>
          <mc:Choice Requires="wps">
            <w:drawing>
              <wp:anchor distT="0" distB="0" distL="114300" distR="114300" simplePos="0" relativeHeight="251659264" behindDoc="0" locked="0" layoutInCell="1" allowOverlap="1" wp14:anchorId="5646E3F3" wp14:editId="78A3B378">
                <wp:simplePos x="0" y="0"/>
                <wp:positionH relativeFrom="column">
                  <wp:posOffset>995045</wp:posOffset>
                </wp:positionH>
                <wp:positionV relativeFrom="paragraph">
                  <wp:posOffset>1566545</wp:posOffset>
                </wp:positionV>
                <wp:extent cx="1337310" cy="304800"/>
                <wp:effectExtent l="4445" t="4445" r="1270" b="0"/>
                <wp:wrapNone/>
                <wp:docPr id="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7310" cy="304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C140B" w:rsidRPr="00B54175" w:rsidRDefault="00DC140B" w:rsidP="00590A44">
                            <w:pPr>
                              <w:jc w:val="center"/>
                              <w:rPr>
                                <w:rFonts w:ascii="Arial" w:hAnsi="Arial" w:cs="Arial"/>
                              </w:rPr>
                            </w:pPr>
                            <w:r>
                              <w:rPr>
                                <w:rFonts w:ascii="Arial" w:hAnsi="Arial" w:cs="Arial"/>
                              </w:rPr>
                              <w:t>n</w:t>
                            </w:r>
                            <w:r w:rsidRPr="00B54175">
                              <w:rPr>
                                <w:rFonts w:ascii="Arial" w:hAnsi="Arial" w:cs="Arial"/>
                              </w:rPr>
                              <w:t>iederwertiges Wort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646E3F3" id="Text Box 11" o:spid="_x0000_s1069" type="#_x0000_t202" style="position:absolute;left:0;text-align:left;margin-left:78.35pt;margin-top:123.35pt;width:105.3pt;height:24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" stroked="f">
                <v:textbox>
                  <w:txbxContent>
                    <w:p w:rsidR="00DC140B" w:rsidRPr="00B54175" w:rsidRDefault="00DC140B" w:rsidP="00590A44">
                      <w:pPr>
                        <w:jc w:val="center"/>
                        <w:rPr>
                          <w:rFonts w:ascii="Arial" w:hAnsi="Arial" w:cs="Arial"/>
                        </w:rPr>
                      </w:pPr>
                      <w:r>
                        <w:rPr>
                          <w:rFonts w:ascii="Arial" w:hAnsi="Arial" w:cs="Arial"/>
                        </w:rPr>
                        <w:t>n</w:t>
                      </w:r>
                      <w:r w:rsidRPr="00B54175">
                        <w:rPr>
                          <w:rFonts w:ascii="Arial" w:hAnsi="Arial" w:cs="Arial"/>
                        </w:rPr>
                        <w:t>iederwertiges Wort</w:t>
                      </w:r>
                    </w:p>
                  </w:txbxContent>
                </v:textbox>
              </v:shape>
            </w:pict>
          </mc:Fallback>
        </mc:AlternateContent>
      </w:r>
      <w:r w:rsidR="00DC140B">
        <w:rPr>
          <w:rFonts w:ascii="Arial" w:hAnsi="Arial" w:cs="Arial"/>
          <w:sz w:val="28"/>
        </w:rPr>
        <w:object w:dxaOrig="1440" w:dyaOrig="1440">
          <v:shape id="_x0000_s1031" type="#_x0000_t75" style="position:absolute;left:0;text-align:left;margin-left:-3.2pt;margin-top:13.55pt;width:7in;height:128pt;z-index:251655168;mso-position-horizontal-relative:text;mso-position-vertical-relative:text" o:allowincell="f">
            <v:imagedata r:id="rId361" o:title=""/>
            <w10:wrap type="topAndBottom"/>
          </v:shape>
          <o:OLEObject Type="Embed" ProgID="Sketch" ShapeID="_x0000_s1031" DrawAspect="Content" ObjectID="_1752231031" r:id="rId362"/>
        </w:object>
      </w:r>
    </w:p>
    <w:p w:rsidR="00733877" w:rsidRPr="00773A57" w:rsidRDefault="00733877" w:rsidP="00733877">
      <w:pPr>
        <w:pStyle w:val="Textkrper-Zeileneinzug"/>
        <w:ind w:left="360"/>
        <w:jc w:val="both"/>
        <w:rPr>
          <w:rFonts w:ascii="Arial" w:hAnsi="Arial" w:cs="Arial"/>
          <w:b/>
          <w:u w:val="single"/>
        </w:rPr>
      </w:pPr>
      <w:bookmarkStart w:id="75" w:name="_Realzahl_(IEEE-Gleitpunktzahlen,_32"/>
      <w:bookmarkEnd w:id="75"/>
      <w:r>
        <w:rPr>
          <w:rFonts w:ascii="Arial" w:hAnsi="Arial" w:cs="Arial"/>
          <w:b/>
          <w:u w:val="single"/>
        </w:rPr>
        <w:t>D</w:t>
      </w:r>
      <w:r w:rsidRPr="00773A57">
        <w:rPr>
          <w:rFonts w:ascii="Arial" w:hAnsi="Arial" w:cs="Arial"/>
          <w:b/>
          <w:u w:val="single"/>
        </w:rPr>
        <w:t>INT</w:t>
      </w:r>
      <w:r>
        <w:rPr>
          <w:rFonts w:ascii="Arial" w:hAnsi="Arial" w:cs="Arial"/>
          <w:b/>
          <w:u w:val="single"/>
        </w:rPr>
        <w:t xml:space="preserve"> (mit Vorzeichen)</w:t>
      </w:r>
    </w:p>
    <w:p w:rsidR="00733877" w:rsidRDefault="00733877" w:rsidP="00733877">
      <w:pPr>
        <w:pStyle w:val="Textkrper-Zeileneinzug"/>
        <w:ind w:left="360"/>
        <w:jc w:val="both"/>
        <w:rPr>
          <w:rFonts w:ascii="Arial" w:hAnsi="Arial" w:cs="Arial"/>
        </w:rPr>
      </w:pPr>
    </w:p>
    <w:p w:rsidR="00733877" w:rsidRPr="00EA2CBB" w:rsidRDefault="00733877" w:rsidP="00733877">
      <w:pPr>
        <w:pStyle w:val="Textkrper-Zeileneinzug"/>
        <w:ind w:left="360"/>
        <w:jc w:val="both"/>
        <w:rPr>
          <w:rFonts w:ascii="Arial" w:hAnsi="Arial" w:cs="Arial"/>
        </w:rPr>
      </w:pPr>
      <w:r w:rsidRPr="00EA2CBB">
        <w:rPr>
          <w:rFonts w:ascii="Arial" w:hAnsi="Arial" w:cs="Arial"/>
        </w:rPr>
        <w:t>Eine Variable mit dem Datentyp DINT stellt eine</w:t>
      </w:r>
      <w:r>
        <w:rPr>
          <w:rFonts w:ascii="Arial" w:hAnsi="Arial" w:cs="Arial"/>
        </w:rPr>
        <w:t xml:space="preserve"> 32Bit</w:t>
      </w:r>
      <w:r w:rsidRPr="00EA2CBB">
        <w:rPr>
          <w:rFonts w:ascii="Arial" w:hAnsi="Arial" w:cs="Arial"/>
        </w:rPr>
        <w:t xml:space="preserve"> Zahl dar, die als Ganzzahl (32 Bit Festpunktzahl) ein Doppelwort belegt. Die Signalzustände der Bits 0-30 stellen den Zahlenwert dar.</w:t>
      </w:r>
    </w:p>
    <w:p w:rsidR="00733877" w:rsidRPr="00EA2CBB" w:rsidRDefault="00733877" w:rsidP="00733877">
      <w:pPr>
        <w:pStyle w:val="Textkrper-Zeileneinzug"/>
        <w:ind w:left="360"/>
        <w:jc w:val="both"/>
        <w:rPr>
          <w:rFonts w:ascii="Arial" w:hAnsi="Arial" w:cs="Arial"/>
        </w:rPr>
      </w:pPr>
    </w:p>
    <w:p w:rsidR="00733877" w:rsidRPr="00733877" w:rsidRDefault="00733877" w:rsidP="00733877">
      <w:pPr>
        <w:pStyle w:val="Listenabsatz"/>
        <w:ind w:left="360"/>
        <w:jc w:val="both"/>
        <w:rPr>
          <w:rFonts w:ascii="Arial" w:hAnsi="Arial" w:cs="Arial"/>
        </w:rPr>
      </w:pPr>
      <w:r w:rsidRPr="00733877">
        <w:rPr>
          <w:rFonts w:ascii="Arial" w:hAnsi="Arial" w:cs="Arial"/>
        </w:rPr>
        <w:t>Das 31. Bit stellt das Vorzeichen dar.</w:t>
      </w:r>
    </w:p>
    <w:p w:rsidR="00733877" w:rsidRPr="00733877" w:rsidRDefault="00733877" w:rsidP="00733877">
      <w:pPr>
        <w:pStyle w:val="Listenabsatz"/>
        <w:ind w:left="360"/>
        <w:jc w:val="both"/>
        <w:rPr>
          <w:rFonts w:ascii="Arial" w:hAnsi="Arial" w:cs="Arial"/>
        </w:rPr>
      </w:pPr>
    </w:p>
    <w:p w:rsidR="00733877" w:rsidRPr="00733877" w:rsidRDefault="00733877" w:rsidP="00733877">
      <w:pPr>
        <w:pStyle w:val="Listenabsatz"/>
        <w:ind w:left="360"/>
        <w:jc w:val="both"/>
        <w:rPr>
          <w:rFonts w:ascii="Arial" w:hAnsi="Arial" w:cs="Arial"/>
        </w:rPr>
      </w:pPr>
      <w:r w:rsidRPr="00733877">
        <w:rPr>
          <w:rFonts w:ascii="Arial" w:hAnsi="Arial" w:cs="Arial"/>
        </w:rPr>
        <w:t>Signalz</w:t>
      </w:r>
      <w:r w:rsidR="00FA38E2">
        <w:rPr>
          <w:rFonts w:ascii="Arial" w:hAnsi="Arial" w:cs="Arial"/>
        </w:rPr>
        <w:t>ustand 0:</w:t>
      </w:r>
      <w:r w:rsidR="00FA38E2">
        <w:rPr>
          <w:rFonts w:ascii="Arial" w:hAnsi="Arial" w:cs="Arial"/>
        </w:rPr>
        <w:tab/>
      </w:r>
      <w:r w:rsidR="00FA38E2">
        <w:rPr>
          <w:rFonts w:ascii="Arial" w:hAnsi="Arial" w:cs="Arial"/>
        </w:rPr>
        <w:tab/>
        <w:t>Die Zahl ist positiv</w:t>
      </w:r>
    </w:p>
    <w:p w:rsidR="00733877" w:rsidRPr="00733877" w:rsidRDefault="00733877" w:rsidP="00733877">
      <w:pPr>
        <w:pStyle w:val="Listenabsatz"/>
        <w:ind w:left="360"/>
        <w:jc w:val="both"/>
        <w:rPr>
          <w:rFonts w:ascii="Arial" w:hAnsi="Arial" w:cs="Arial"/>
        </w:rPr>
      </w:pPr>
      <w:r w:rsidRPr="00733877">
        <w:rPr>
          <w:rFonts w:ascii="Arial" w:hAnsi="Arial" w:cs="Arial"/>
        </w:rPr>
        <w:t>Signalz</w:t>
      </w:r>
      <w:r w:rsidR="00FA38E2">
        <w:rPr>
          <w:rFonts w:ascii="Arial" w:hAnsi="Arial" w:cs="Arial"/>
        </w:rPr>
        <w:t>ustand 1:</w:t>
      </w:r>
      <w:r w:rsidR="00FA38E2">
        <w:rPr>
          <w:rFonts w:ascii="Arial" w:hAnsi="Arial" w:cs="Arial"/>
        </w:rPr>
        <w:tab/>
      </w:r>
      <w:r w:rsidR="00FA38E2">
        <w:rPr>
          <w:rFonts w:ascii="Arial" w:hAnsi="Arial" w:cs="Arial"/>
        </w:rPr>
        <w:tab/>
        <w:t>Die Zahl ist negativ</w:t>
      </w:r>
    </w:p>
    <w:p w:rsidR="00733877" w:rsidRPr="00733877" w:rsidRDefault="00733877" w:rsidP="00733877">
      <w:pPr>
        <w:pStyle w:val="Listenabsatz"/>
        <w:ind w:left="360"/>
        <w:jc w:val="both"/>
        <w:rPr>
          <w:rFonts w:ascii="Arial" w:hAnsi="Arial" w:cs="Arial"/>
        </w:rPr>
      </w:pPr>
    </w:p>
    <w:p w:rsidR="00733877" w:rsidRPr="00733877" w:rsidRDefault="00733877" w:rsidP="00733877">
      <w:pPr>
        <w:pStyle w:val="Listenabsatz"/>
        <w:ind w:left="360"/>
        <w:jc w:val="both"/>
        <w:rPr>
          <w:rFonts w:ascii="Arial" w:hAnsi="Arial" w:cs="Arial"/>
        </w:rPr>
      </w:pPr>
      <w:r w:rsidRPr="00733877">
        <w:rPr>
          <w:rFonts w:ascii="Arial" w:hAnsi="Arial" w:cs="Arial"/>
        </w:rPr>
        <w:t xml:space="preserve">Zahlenbereich: </w:t>
      </w:r>
      <w:r w:rsidRPr="00733877">
        <w:rPr>
          <w:rFonts w:ascii="Arial" w:hAnsi="Arial" w:cs="Arial"/>
        </w:rPr>
        <w:tab/>
      </w:r>
      <w:r w:rsidRPr="00733877">
        <w:rPr>
          <w:rFonts w:ascii="Arial" w:hAnsi="Arial" w:cs="Arial"/>
        </w:rPr>
        <w:tab/>
      </w:r>
      <w:r w:rsidR="00FA38E2">
        <w:rPr>
          <w:rFonts w:ascii="Arial" w:hAnsi="Arial" w:cs="Arial"/>
        </w:rPr>
        <w:tab/>
      </w:r>
      <w:r w:rsidRPr="00E71E28">
        <w:rPr>
          <w:rStyle w:val="UntertitelZchn"/>
          <w:b/>
        </w:rPr>
        <w:t>-2 147 483 648  bis   +2 147 483 647</w:t>
      </w:r>
    </w:p>
    <w:p w:rsidR="00733877" w:rsidRPr="00733877" w:rsidRDefault="00733877" w:rsidP="00733877">
      <w:pPr>
        <w:pStyle w:val="Listenabsatz"/>
        <w:ind w:left="360"/>
        <w:jc w:val="both"/>
        <w:rPr>
          <w:rFonts w:ascii="Arial" w:hAnsi="Arial" w:cs="Arial"/>
        </w:rPr>
      </w:pPr>
    </w:p>
    <w:p w:rsidR="00733877" w:rsidRPr="00733877" w:rsidRDefault="00733877" w:rsidP="00733877">
      <w:pPr>
        <w:pStyle w:val="Listenabsatz"/>
        <w:ind w:left="360"/>
        <w:jc w:val="both"/>
        <w:rPr>
          <w:rFonts w:ascii="Arial" w:hAnsi="Arial" w:cs="Arial"/>
          <w:color w:val="FF0000"/>
        </w:rPr>
      </w:pPr>
      <w:r w:rsidRPr="00733877">
        <w:rPr>
          <w:rFonts w:ascii="Arial" w:hAnsi="Arial" w:cs="Arial"/>
        </w:rPr>
        <w:t xml:space="preserve">Eingabe- Beispiel für eine DINT Variable:  </w:t>
      </w:r>
      <w:r w:rsidRPr="00E71E28">
        <w:rPr>
          <w:rStyle w:val="UntertitelZchn"/>
          <w:b/>
        </w:rPr>
        <w:t>L #200</w:t>
      </w:r>
    </w:p>
    <w:p w:rsidR="00733877" w:rsidRPr="00733877" w:rsidRDefault="00733877" w:rsidP="00733877">
      <w:pPr>
        <w:pStyle w:val="Listenabsatz"/>
        <w:ind w:left="360"/>
        <w:rPr>
          <w:rFonts w:ascii="Arial" w:hAnsi="Arial" w:cs="Arial"/>
        </w:rPr>
      </w:pPr>
    </w:p>
    <w:p w:rsidR="00733877" w:rsidRPr="00733877" w:rsidRDefault="00733877" w:rsidP="00733877">
      <w:pPr>
        <w:pStyle w:val="Listenabsatz"/>
        <w:ind w:left="360"/>
        <w:jc w:val="both"/>
        <w:rPr>
          <w:rFonts w:ascii="Arial" w:hAnsi="Arial" w:cs="Arial"/>
        </w:rPr>
      </w:pPr>
    </w:p>
    <w:p w:rsidR="00733877" w:rsidRPr="00733877" w:rsidRDefault="003A6D13" w:rsidP="00733877">
      <w:pPr>
        <w:pStyle w:val="Listenabsatz"/>
        <w:ind w:left="360"/>
        <w:jc w:val="both"/>
        <w:rPr>
          <w:rFonts w:ascii="Arial" w:hAnsi="Arial" w:cs="Arial"/>
          <w:b/>
          <w:u w:val="single"/>
        </w:rPr>
      </w:pPr>
      <w:r>
        <w:rPr>
          <w:rFonts w:ascii="Arial" w:hAnsi="Arial" w:cs="Arial"/>
          <w:b/>
          <w:u w:val="single"/>
        </w:rPr>
        <w:t>D</w:t>
      </w:r>
      <w:r w:rsidR="00733877" w:rsidRPr="00733877">
        <w:rPr>
          <w:rFonts w:ascii="Arial" w:hAnsi="Arial" w:cs="Arial"/>
          <w:b/>
          <w:u w:val="single"/>
        </w:rPr>
        <w:t>WORD (ohne Vorzeichen)</w:t>
      </w:r>
    </w:p>
    <w:p w:rsidR="00733877" w:rsidRPr="00733877" w:rsidRDefault="00733877" w:rsidP="00733877">
      <w:pPr>
        <w:pStyle w:val="Listenabsatz"/>
        <w:ind w:left="360"/>
        <w:jc w:val="both"/>
        <w:rPr>
          <w:rFonts w:ascii="Arial" w:hAnsi="Arial" w:cs="Arial"/>
        </w:rPr>
      </w:pPr>
    </w:p>
    <w:p w:rsidR="00733877" w:rsidRPr="00EA2CBB" w:rsidRDefault="00733877" w:rsidP="00733877">
      <w:pPr>
        <w:pStyle w:val="Textkrper-Zeileneinzug"/>
        <w:ind w:left="360"/>
        <w:jc w:val="both"/>
        <w:rPr>
          <w:rFonts w:ascii="Arial" w:hAnsi="Arial" w:cs="Arial"/>
        </w:rPr>
      </w:pPr>
      <w:r w:rsidRPr="00EA2CBB">
        <w:rPr>
          <w:rFonts w:ascii="Arial" w:hAnsi="Arial" w:cs="Arial"/>
        </w:rPr>
        <w:t xml:space="preserve">Eine Variable mit dem Datentyp </w:t>
      </w:r>
      <w:r>
        <w:rPr>
          <w:rFonts w:ascii="Arial" w:hAnsi="Arial" w:cs="Arial"/>
        </w:rPr>
        <w:t xml:space="preserve">DWORD </w:t>
      </w:r>
      <w:r w:rsidRPr="00EA2CBB">
        <w:rPr>
          <w:rFonts w:ascii="Arial" w:hAnsi="Arial" w:cs="Arial"/>
        </w:rPr>
        <w:t xml:space="preserve">stellt eine </w:t>
      </w:r>
      <w:r>
        <w:rPr>
          <w:rFonts w:ascii="Arial" w:hAnsi="Arial" w:cs="Arial"/>
        </w:rPr>
        <w:t>32Bit Zahl dar, die als Ganzzahl (32</w:t>
      </w:r>
      <w:r w:rsidRPr="00EA2CBB">
        <w:rPr>
          <w:rFonts w:ascii="Arial" w:hAnsi="Arial" w:cs="Arial"/>
        </w:rPr>
        <w:t xml:space="preserve"> Bit Festpunktzahl) ein </w:t>
      </w:r>
      <w:r>
        <w:rPr>
          <w:rFonts w:ascii="Arial" w:hAnsi="Arial" w:cs="Arial"/>
        </w:rPr>
        <w:t>Doppelw</w:t>
      </w:r>
      <w:r w:rsidRPr="00EA2CBB">
        <w:rPr>
          <w:rFonts w:ascii="Arial" w:hAnsi="Arial" w:cs="Arial"/>
        </w:rPr>
        <w:t>ort belegt. Die Signalzustände der B</w:t>
      </w:r>
      <w:r>
        <w:rPr>
          <w:rFonts w:ascii="Arial" w:hAnsi="Arial" w:cs="Arial"/>
        </w:rPr>
        <w:t>its 0-31</w:t>
      </w:r>
      <w:r w:rsidRPr="00EA2CBB">
        <w:rPr>
          <w:rFonts w:ascii="Arial" w:hAnsi="Arial" w:cs="Arial"/>
        </w:rPr>
        <w:t xml:space="preserve"> stellen den Zahlenwert dar.</w:t>
      </w:r>
    </w:p>
    <w:p w:rsidR="00733877" w:rsidRPr="00733877" w:rsidRDefault="00733877" w:rsidP="00733877">
      <w:pPr>
        <w:pStyle w:val="Listenabsatz"/>
        <w:ind w:left="360"/>
        <w:jc w:val="both"/>
        <w:rPr>
          <w:rFonts w:ascii="Arial" w:hAnsi="Arial" w:cs="Arial"/>
        </w:rPr>
      </w:pPr>
    </w:p>
    <w:p w:rsidR="00733877" w:rsidRPr="00733877" w:rsidRDefault="00733877" w:rsidP="00733877">
      <w:pPr>
        <w:pStyle w:val="Listenabsatz"/>
        <w:ind w:left="360"/>
        <w:jc w:val="both"/>
        <w:rPr>
          <w:rFonts w:ascii="Arial" w:hAnsi="Arial" w:cs="Arial"/>
        </w:rPr>
      </w:pPr>
      <w:r w:rsidRPr="00733877">
        <w:rPr>
          <w:rFonts w:ascii="Arial" w:hAnsi="Arial" w:cs="Arial"/>
        </w:rPr>
        <w:t>Das 31. Bit wird für das Vorzeichen benötigt.</w:t>
      </w:r>
    </w:p>
    <w:p w:rsidR="00733877" w:rsidRPr="00733877" w:rsidRDefault="00733877" w:rsidP="00733877">
      <w:pPr>
        <w:pStyle w:val="Listenabsatz"/>
        <w:ind w:left="360"/>
        <w:jc w:val="both"/>
        <w:rPr>
          <w:rFonts w:ascii="Arial" w:hAnsi="Arial" w:cs="Arial"/>
        </w:rPr>
      </w:pPr>
    </w:p>
    <w:p w:rsidR="00733877" w:rsidRPr="00EA2CBB" w:rsidRDefault="00733877" w:rsidP="00733877">
      <w:pPr>
        <w:pStyle w:val="Kopfzeile"/>
        <w:tabs>
          <w:tab w:val="clear" w:pos="4536"/>
          <w:tab w:val="clear" w:pos="9072"/>
        </w:tabs>
        <w:ind w:left="360"/>
        <w:jc w:val="both"/>
        <w:rPr>
          <w:rFonts w:ascii="Arial" w:hAnsi="Arial" w:cs="Arial"/>
        </w:rPr>
      </w:pPr>
      <w:r w:rsidRPr="00EA2CBB">
        <w:rPr>
          <w:rFonts w:ascii="Arial" w:hAnsi="Arial" w:cs="Arial"/>
        </w:rPr>
        <w:t xml:space="preserve">Zahlenbereich: </w:t>
      </w:r>
      <w:r w:rsidRPr="00EA2CBB">
        <w:rPr>
          <w:rFonts w:ascii="Arial" w:hAnsi="Arial" w:cs="Arial"/>
        </w:rPr>
        <w:tab/>
      </w:r>
      <w:r w:rsidRPr="00EA2CBB">
        <w:rPr>
          <w:rFonts w:ascii="Arial" w:hAnsi="Arial" w:cs="Arial"/>
        </w:rPr>
        <w:tab/>
      </w:r>
      <w:r w:rsidR="00FA38E2">
        <w:rPr>
          <w:rFonts w:ascii="Arial" w:hAnsi="Arial" w:cs="Arial"/>
        </w:rPr>
        <w:tab/>
      </w:r>
      <w:r w:rsidRPr="00E71E28">
        <w:rPr>
          <w:rStyle w:val="UntertitelZchn"/>
          <w:b/>
        </w:rPr>
        <w:t xml:space="preserve">0  </w:t>
      </w:r>
      <w:r w:rsidRPr="00E71E28">
        <w:rPr>
          <w:rStyle w:val="UntertitelZchn"/>
          <w:b/>
          <w:i w:val="0"/>
          <w:iCs w:val="0"/>
        </w:rPr>
        <w:t xml:space="preserve">bis  </w:t>
      </w:r>
      <w:r w:rsidR="003A6D13">
        <w:rPr>
          <w:rStyle w:val="UntertitelZchn"/>
          <w:b/>
          <w:i w:val="0"/>
          <w:iCs w:val="0"/>
        </w:rPr>
        <w:t xml:space="preserve">4 294 967 </w:t>
      </w:r>
      <w:r w:rsidR="003A6D13" w:rsidRPr="003A6D13">
        <w:rPr>
          <w:rStyle w:val="UntertitelZchn"/>
          <w:b/>
          <w:i w:val="0"/>
          <w:iCs w:val="0"/>
        </w:rPr>
        <w:t>295</w:t>
      </w:r>
    </w:p>
    <w:p w:rsidR="00733877" w:rsidRPr="00733877" w:rsidRDefault="00733877" w:rsidP="00733877">
      <w:pPr>
        <w:pStyle w:val="Listenabsatz"/>
        <w:ind w:left="360"/>
        <w:jc w:val="both"/>
        <w:rPr>
          <w:rFonts w:ascii="Arial" w:hAnsi="Arial" w:cs="Arial"/>
        </w:rPr>
      </w:pPr>
    </w:p>
    <w:p w:rsidR="00733877" w:rsidRPr="00733877" w:rsidRDefault="00733877" w:rsidP="00733877">
      <w:pPr>
        <w:pStyle w:val="Listenabsatz"/>
        <w:ind w:left="360"/>
        <w:jc w:val="both"/>
        <w:rPr>
          <w:rFonts w:ascii="Arial" w:hAnsi="Arial" w:cs="Arial"/>
          <w:color w:val="FF0000"/>
        </w:rPr>
      </w:pPr>
      <w:r w:rsidRPr="00733877">
        <w:rPr>
          <w:rFonts w:ascii="Arial" w:hAnsi="Arial" w:cs="Arial"/>
        </w:rPr>
        <w:t xml:space="preserve">Eingabe- Beispiel für eine WORD Variable:  </w:t>
      </w:r>
      <w:r w:rsidR="003A6D13">
        <w:rPr>
          <w:rStyle w:val="UntertitelZchn"/>
          <w:b/>
        </w:rPr>
        <w:t>L  W#32#F</w:t>
      </w:r>
      <w:r w:rsidRPr="00E71E28">
        <w:rPr>
          <w:rStyle w:val="UntertitelZchn"/>
          <w:b/>
        </w:rPr>
        <w:t>FFFFFFF</w:t>
      </w:r>
    </w:p>
    <w:p w:rsidR="00733877" w:rsidRPr="00733877" w:rsidRDefault="00733877" w:rsidP="00733877">
      <w:pPr>
        <w:pStyle w:val="Listenabsatz"/>
        <w:ind w:left="360"/>
        <w:jc w:val="both"/>
        <w:rPr>
          <w:rFonts w:ascii="Arial" w:hAnsi="Arial" w:cs="Arial"/>
        </w:rPr>
      </w:pPr>
      <w:r w:rsidRPr="00733877">
        <w:rPr>
          <w:rFonts w:ascii="Arial" w:hAnsi="Arial" w:cs="Arial"/>
        </w:rPr>
        <w:t xml:space="preserve">Dies entspricht der maximalen Zahl von:  </w:t>
      </w:r>
      <w:r w:rsidR="003A6D13" w:rsidRPr="003A6D13">
        <w:rPr>
          <w:rFonts w:ascii="Arial" w:hAnsi="Arial" w:cs="Arial"/>
        </w:rPr>
        <w:t>4.294.967.295</w:t>
      </w:r>
    </w:p>
    <w:p w:rsidR="00733877" w:rsidRDefault="003A6D13" w:rsidP="00733877">
      <w:pPr>
        <w:pStyle w:val="Listenabsatz"/>
        <w:ind w:left="360"/>
        <w:jc w:val="both"/>
        <w:rPr>
          <w:rFonts w:ascii="Arial" w:hAnsi="Arial" w:cs="Arial"/>
        </w:rPr>
      </w:pPr>
      <w:r>
        <w:rPr>
          <w:rFonts w:ascii="Arial" w:hAnsi="Arial" w:cs="Arial"/>
        </w:rPr>
        <w:t>BIN: 2#1</w:t>
      </w:r>
      <w:r w:rsidR="00733877" w:rsidRPr="00733877">
        <w:rPr>
          <w:rFonts w:ascii="Arial" w:hAnsi="Arial" w:cs="Arial"/>
        </w:rPr>
        <w:t>111_1111_1111_1111_1111_1111_1111_1111</w:t>
      </w:r>
    </w:p>
    <w:p w:rsidR="00733877" w:rsidRDefault="00733877">
      <w:pPr>
        <w:rPr>
          <w:rFonts w:ascii="Arial" w:hAnsi="Arial" w:cs="Arial"/>
        </w:rPr>
      </w:pPr>
      <w:r>
        <w:rPr>
          <w:rFonts w:ascii="Arial" w:hAnsi="Arial" w:cs="Arial"/>
        </w:rPr>
        <w:br w:type="page"/>
      </w:r>
    </w:p>
    <w:bookmarkStart w:id="76" w:name="_Realzahl_(IEEE-Gleitpunktzahlen,_32_1"/>
    <w:bookmarkEnd w:id="76"/>
    <w:p w:rsidR="00A166FD" w:rsidRPr="00A166FD" w:rsidRDefault="003A6D13" w:rsidP="00733877">
      <w:pPr>
        <w:pStyle w:val="berschrift1"/>
        <w:numPr>
          <w:ilvl w:val="0"/>
          <w:numId w:val="1"/>
        </w:numPr>
        <w:rPr>
          <w:i/>
          <w:iCs/>
        </w:rPr>
      </w:pPr>
      <w:r>
        <w:lastRenderedPageBreak/>
        <w:fldChar w:fldCharType="begin"/>
      </w:r>
      <w:r>
        <w:instrText xml:space="preserve"> HYPERLINK \l "_top" </w:instrText>
      </w:r>
      <w:r>
        <w:fldChar w:fldCharType="separate"/>
      </w:r>
      <w:proofErr w:type="spellStart"/>
      <w:r w:rsidR="00590A44" w:rsidRPr="00B06B51">
        <w:rPr>
          <w:rStyle w:val="Hervorhebung"/>
        </w:rPr>
        <w:t>Realzahl</w:t>
      </w:r>
      <w:proofErr w:type="spellEnd"/>
      <w:r w:rsidR="00590A44" w:rsidRPr="00B06B51">
        <w:rPr>
          <w:rStyle w:val="Hervorhebung"/>
        </w:rPr>
        <w:t xml:space="preserve"> </w:t>
      </w:r>
      <w:r w:rsidR="00733877" w:rsidRPr="00B06B51">
        <w:rPr>
          <w:rStyle w:val="Hervorhebung"/>
        </w:rPr>
        <w:t>(IEEE</w:t>
      </w:r>
      <w:r w:rsidR="00A166FD">
        <w:rPr>
          <w:rStyle w:val="Hervorhebung"/>
        </w:rPr>
        <w:t>754</w:t>
      </w:r>
      <w:r w:rsidR="00733877" w:rsidRPr="00B06B51">
        <w:rPr>
          <w:rStyle w:val="Hervorhebung"/>
        </w:rPr>
        <w:t>-Gleitpunktzahlen, 32</w:t>
      </w:r>
      <w:r w:rsidR="00A166FD">
        <w:rPr>
          <w:rStyle w:val="Hervorhebung"/>
        </w:rPr>
        <w:t xml:space="preserve"> oder 64</w:t>
      </w:r>
      <w:r w:rsidR="00733877" w:rsidRPr="00B06B51">
        <w:rPr>
          <w:rStyle w:val="Hervorhebung"/>
        </w:rPr>
        <w:t xml:space="preserve"> Bit)</w:t>
      </w:r>
      <w:r>
        <w:rPr>
          <w:rStyle w:val="Hervorhebung"/>
        </w:rPr>
        <w:fldChar w:fldCharType="end"/>
      </w:r>
    </w:p>
    <w:p w:rsidR="00590A44" w:rsidRDefault="00590A44" w:rsidP="00590A44">
      <w:pPr>
        <w:jc w:val="both"/>
        <w:rPr>
          <w:rFonts w:ascii="Arial" w:hAnsi="Arial" w:cs="Arial"/>
          <w:sz w:val="28"/>
        </w:rPr>
      </w:pPr>
    </w:p>
    <w:p w:rsidR="00A166FD" w:rsidRDefault="00A166FD" w:rsidP="00590A44">
      <w:pPr>
        <w:jc w:val="both"/>
        <w:rPr>
          <w:rFonts w:ascii="Arial" w:hAnsi="Arial" w:cs="Arial"/>
          <w:sz w:val="28"/>
        </w:rPr>
      </w:pPr>
      <w:r>
        <w:rPr>
          <w:rFonts w:ascii="Arial" w:hAnsi="Arial" w:cs="Arial"/>
          <w:sz w:val="28"/>
        </w:rPr>
        <w:t>REAL</w:t>
      </w:r>
    </w:p>
    <w:p w:rsidR="00A166FD" w:rsidRPr="00A166FD" w:rsidRDefault="00A166FD" w:rsidP="00A166FD">
      <w:pPr>
        <w:pStyle w:val="StandardWeb"/>
        <w:textAlignment w:val="bottom"/>
        <w:rPr>
          <w:rFonts w:ascii="Arial" w:hAnsi="Arial" w:cs="Arial"/>
        </w:rPr>
      </w:pPr>
      <w:r w:rsidRPr="00A166FD">
        <w:rPr>
          <w:rFonts w:ascii="Arial" w:hAnsi="Arial" w:cs="Arial"/>
        </w:rPr>
        <w:t>Operanden vom Datentyp REAL haben eine Länge von 32 Bits und werden zur Darstellung von Gleitpunktzahlen verwendet. Ein Operand vom Datentyp REAL besteht aus den folgenden drei Komponenten:</w:t>
      </w:r>
    </w:p>
    <w:p w:rsidR="00A166FD" w:rsidRPr="00A166FD" w:rsidRDefault="00A166FD" w:rsidP="00A166FD">
      <w:pPr>
        <w:pStyle w:val="StandardWeb"/>
        <w:numPr>
          <w:ilvl w:val="0"/>
          <w:numId w:val="22"/>
        </w:numPr>
        <w:textAlignment w:val="bottom"/>
        <w:rPr>
          <w:rFonts w:ascii="Arial" w:hAnsi="Arial" w:cs="Arial"/>
        </w:rPr>
      </w:pPr>
      <w:r w:rsidRPr="00A166FD">
        <w:rPr>
          <w:rFonts w:ascii="Arial" w:hAnsi="Arial" w:cs="Arial"/>
        </w:rPr>
        <w:t>Vorzeichen: Das Vorzeichen wird durch den Signalzustand von Bit 31 bestimmt. Das Bit 31 kann die Werte "0" (positiv) und "1" (negativ) annehmen.</w:t>
      </w:r>
    </w:p>
    <w:p w:rsidR="00A166FD" w:rsidRPr="00A166FD" w:rsidRDefault="00A166FD" w:rsidP="00A166FD">
      <w:pPr>
        <w:pStyle w:val="StandardWeb"/>
        <w:numPr>
          <w:ilvl w:val="0"/>
          <w:numId w:val="22"/>
        </w:numPr>
        <w:textAlignment w:val="bottom"/>
        <w:rPr>
          <w:rFonts w:ascii="Arial" w:hAnsi="Arial" w:cs="Arial"/>
        </w:rPr>
      </w:pPr>
      <w:r w:rsidRPr="00A166FD">
        <w:rPr>
          <w:rFonts w:ascii="Arial" w:hAnsi="Arial" w:cs="Arial"/>
        </w:rPr>
        <w:t>8-Bit-Exponenten zur Basis 2: Der Exponent wird um eine Konstante (Basis, +127) erhöht, so dass er einen Wertebereich von 0 bis 255 aufweist.</w:t>
      </w:r>
    </w:p>
    <w:p w:rsidR="00A166FD" w:rsidRPr="00A166FD" w:rsidRDefault="00A166FD" w:rsidP="00A166FD">
      <w:pPr>
        <w:pStyle w:val="StandardWeb"/>
        <w:numPr>
          <w:ilvl w:val="0"/>
          <w:numId w:val="22"/>
        </w:numPr>
        <w:textAlignment w:val="bottom"/>
        <w:rPr>
          <w:rFonts w:ascii="Arial" w:hAnsi="Arial" w:cs="Arial"/>
        </w:rPr>
      </w:pPr>
      <w:r w:rsidRPr="00A166FD">
        <w:rPr>
          <w:rFonts w:ascii="Arial" w:hAnsi="Arial" w:cs="Arial"/>
        </w:rPr>
        <w:t>23-Bit-Mantisse: Nur der gebrochene Anteil der Mantisse wird dargestellt. Der ganzzahlige Anteil der Mantisse ist bei normalisierten Gleitpunktzahlen immer 1 und wird nicht gespeichert.</w:t>
      </w:r>
    </w:p>
    <w:p w:rsidR="00A166FD" w:rsidRPr="00A166FD" w:rsidRDefault="00A166FD" w:rsidP="00A166FD">
      <w:pPr>
        <w:pStyle w:val="StandardWeb"/>
        <w:textAlignment w:val="bottom"/>
        <w:rPr>
          <w:rFonts w:ascii="Arial" w:hAnsi="Arial" w:cs="Arial"/>
        </w:rPr>
      </w:pPr>
      <w:r w:rsidRPr="00A166FD">
        <w:rPr>
          <w:rFonts w:ascii="Arial" w:hAnsi="Arial" w:cs="Arial"/>
        </w:rPr>
        <w:t>Der Datentyp REAL wird mit einer Genauigkeit von 6 Stellen verarbeitet.</w:t>
      </w:r>
    </w:p>
    <w:p w:rsidR="00A166FD" w:rsidRPr="00A166FD" w:rsidRDefault="00A166FD" w:rsidP="00A166FD">
      <w:pPr>
        <w:pStyle w:val="StandardWeb"/>
        <w:textAlignment w:val="bottom"/>
        <w:rPr>
          <w:rFonts w:ascii="Arial" w:hAnsi="Arial" w:cs="Arial"/>
        </w:rPr>
      </w:pPr>
      <w:r w:rsidRPr="00A166FD">
        <w:rPr>
          <w:rFonts w:ascii="Arial" w:hAnsi="Arial" w:cs="Arial"/>
        </w:rPr>
        <w:t>Das folgende Bild zeigt den Aufbau des Datentyps REAL:</w:t>
      </w:r>
    </w:p>
    <w:p w:rsidR="00FF12AD" w:rsidRDefault="00A166FD" w:rsidP="00590A44">
      <w:pPr>
        <w:jc w:val="both"/>
        <w:rPr>
          <w:rFonts w:ascii="Arial" w:hAnsi="Arial" w:cs="Arial"/>
          <w:sz w:val="28"/>
        </w:rPr>
      </w:pPr>
      <w:r>
        <w:rPr>
          <w:noProof/>
        </w:rPr>
        <w:drawing>
          <wp:inline distT="0" distB="0" distL="0" distR="0" wp14:anchorId="3B290CC3" wp14:editId="30DB6C95">
            <wp:extent cx="5429250" cy="1162050"/>
            <wp:effectExtent l="0" t="0" r="0" b="0"/>
            <wp:docPr id="658" name="Grafik 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3"/>
                    <a:stretch>
                      <a:fillRect/>
                    </a:stretch>
                  </pic:blipFill>
                  <pic:spPr>
                    <a:xfrm>
                      <a:off x="0" y="0"/>
                      <a:ext cx="5429250" cy="1162050"/>
                    </a:xfrm>
                    <a:prstGeom prst="rect">
                      <a:avLst/>
                    </a:prstGeom>
                  </pic:spPr>
                </pic:pic>
              </a:graphicData>
            </a:graphic>
          </wp:inline>
        </w:drawing>
      </w:r>
    </w:p>
    <w:p w:rsidR="00231229" w:rsidRDefault="00231229" w:rsidP="00231229">
      <w:pPr>
        <w:jc w:val="both"/>
        <w:rPr>
          <w:rFonts w:ascii="Arial" w:hAnsi="Arial" w:cs="Arial"/>
        </w:rPr>
      </w:pPr>
    </w:p>
    <w:p w:rsidR="00E96710" w:rsidRPr="00E96710" w:rsidRDefault="00E96710" w:rsidP="00231229">
      <w:pPr>
        <w:jc w:val="both"/>
        <w:rPr>
          <w:rFonts w:ascii="Arial" w:hAnsi="Arial" w:cs="Arial"/>
          <w:sz w:val="16"/>
        </w:rPr>
      </w:pPr>
      <w:r w:rsidRPr="00E96710">
        <w:rPr>
          <w:rFonts w:ascii="Arial" w:hAnsi="Arial" w:cs="Arial"/>
          <w:sz w:val="16"/>
        </w:rPr>
        <w:t>0=</w:t>
      </w:r>
      <w:proofErr w:type="spellStart"/>
      <w:r w:rsidRPr="00E96710">
        <w:rPr>
          <w:rFonts w:ascii="Arial" w:hAnsi="Arial" w:cs="Arial"/>
          <w:sz w:val="16"/>
        </w:rPr>
        <w:t>pos</w:t>
      </w:r>
      <w:proofErr w:type="spellEnd"/>
      <w:r w:rsidRPr="00E96710">
        <w:rPr>
          <w:rFonts w:ascii="Arial" w:hAnsi="Arial" w:cs="Arial"/>
          <w:sz w:val="16"/>
        </w:rPr>
        <w:t>|</w:t>
      </w:r>
      <w:r>
        <w:rPr>
          <w:rFonts w:ascii="Arial" w:hAnsi="Arial" w:cs="Arial"/>
          <w:sz w:val="16"/>
        </w:rPr>
        <w:tab/>
      </w:r>
      <w:r w:rsidRPr="00E96710">
        <w:rPr>
          <w:rFonts w:ascii="Arial" w:hAnsi="Arial" w:cs="Arial"/>
          <w:sz w:val="16"/>
        </w:rPr>
        <w:t>0-255 = 256</w:t>
      </w:r>
      <w:r>
        <w:rPr>
          <w:rFonts w:ascii="Arial" w:hAnsi="Arial" w:cs="Arial"/>
          <w:sz w:val="16"/>
        </w:rPr>
        <w:tab/>
        <w:t xml:space="preserve">         | </w:t>
      </w:r>
      <w:r>
        <w:rPr>
          <w:rFonts w:ascii="Arial" w:hAnsi="Arial" w:cs="Arial"/>
          <w:sz w:val="16"/>
        </w:rPr>
        <w:tab/>
      </w:r>
      <w:r>
        <w:rPr>
          <w:rFonts w:ascii="Arial" w:hAnsi="Arial" w:cs="Arial"/>
          <w:sz w:val="16"/>
        </w:rPr>
        <w:tab/>
      </w:r>
      <w:r>
        <w:rPr>
          <w:rFonts w:ascii="Arial" w:hAnsi="Arial" w:cs="Arial"/>
          <w:sz w:val="16"/>
        </w:rPr>
        <w:tab/>
      </w:r>
      <w:r>
        <w:rPr>
          <w:rFonts w:ascii="Arial" w:hAnsi="Arial" w:cs="Arial"/>
          <w:sz w:val="16"/>
        </w:rPr>
        <w:tab/>
        <w:t>8.388.608</w:t>
      </w:r>
    </w:p>
    <w:p w:rsidR="00E96710" w:rsidRPr="00E96710" w:rsidRDefault="00E96710" w:rsidP="00231229">
      <w:pPr>
        <w:jc w:val="both"/>
        <w:rPr>
          <w:rFonts w:ascii="Arial" w:hAnsi="Arial" w:cs="Arial"/>
          <w:sz w:val="16"/>
        </w:rPr>
      </w:pPr>
      <w:r w:rsidRPr="00E96710">
        <w:rPr>
          <w:rFonts w:ascii="Arial" w:hAnsi="Arial" w:cs="Arial"/>
          <w:sz w:val="16"/>
        </w:rPr>
        <w:t>1=</w:t>
      </w:r>
      <w:proofErr w:type="spellStart"/>
      <w:r w:rsidRPr="00E96710">
        <w:rPr>
          <w:rFonts w:ascii="Arial" w:hAnsi="Arial" w:cs="Arial"/>
          <w:sz w:val="16"/>
        </w:rPr>
        <w:t>neg</w:t>
      </w:r>
      <w:proofErr w:type="spellEnd"/>
    </w:p>
    <w:p w:rsidR="00E96710" w:rsidRDefault="00E96710" w:rsidP="00231229">
      <w:pPr>
        <w:jc w:val="both"/>
        <w:rPr>
          <w:rFonts w:ascii="Arial" w:hAnsi="Arial" w:cs="Arial"/>
        </w:rPr>
      </w:pPr>
    </w:p>
    <w:p w:rsidR="00231229" w:rsidRPr="00231229" w:rsidRDefault="00231229" w:rsidP="00231229">
      <w:pPr>
        <w:jc w:val="both"/>
        <w:rPr>
          <w:rStyle w:val="UntertitelZchn"/>
          <w:b/>
        </w:rPr>
      </w:pPr>
      <w:r w:rsidRPr="00231229">
        <w:rPr>
          <w:rFonts w:ascii="Arial" w:hAnsi="Arial" w:cs="Arial"/>
        </w:rPr>
        <w:t xml:space="preserve">Zahlenbereich: </w:t>
      </w:r>
      <w:r w:rsidRPr="00231229">
        <w:rPr>
          <w:rFonts w:ascii="Arial" w:hAnsi="Arial" w:cs="Arial"/>
        </w:rPr>
        <w:tab/>
      </w:r>
      <w:r w:rsidRPr="00231229">
        <w:rPr>
          <w:rFonts w:ascii="Arial" w:hAnsi="Arial" w:cs="Arial"/>
        </w:rPr>
        <w:tab/>
      </w:r>
      <w:r w:rsidRPr="00231229">
        <w:rPr>
          <w:rFonts w:ascii="Arial" w:hAnsi="Arial" w:cs="Arial"/>
        </w:rPr>
        <w:tab/>
      </w:r>
      <w:r w:rsidRPr="00231229">
        <w:rPr>
          <w:rStyle w:val="UntertitelZchn"/>
          <w:b/>
        </w:rPr>
        <w:t xml:space="preserve">-2,147484e+09  </w:t>
      </w:r>
      <w:r w:rsidR="00B9325B">
        <w:rPr>
          <w:rStyle w:val="UntertitelZchn"/>
          <w:b/>
        </w:rPr>
        <w:tab/>
      </w:r>
      <w:r w:rsidRPr="00231229">
        <w:rPr>
          <w:rStyle w:val="UntertitelZchn"/>
          <w:b/>
        </w:rPr>
        <w:t xml:space="preserve">bis   </w:t>
      </w:r>
      <w:r w:rsidR="00B9325B">
        <w:rPr>
          <w:rStyle w:val="UntertitelZchn"/>
          <w:b/>
        </w:rPr>
        <w:tab/>
      </w:r>
      <w:r w:rsidRPr="00231229">
        <w:rPr>
          <w:rStyle w:val="UntertitelZchn"/>
          <w:b/>
        </w:rPr>
        <w:t>+2,147483647e+09</w:t>
      </w:r>
    </w:p>
    <w:p w:rsidR="00FF12AD" w:rsidRPr="00B9325B" w:rsidRDefault="00B9325B" w:rsidP="00590A44">
      <w:pPr>
        <w:jc w:val="both"/>
        <w:rPr>
          <w:rStyle w:val="UntertitelZchn"/>
          <w:b/>
        </w:rPr>
      </w:pPr>
      <w:r w:rsidRPr="00B9325B">
        <w:rPr>
          <w:rStyle w:val="UntertitelZchn"/>
          <w:b/>
        </w:rPr>
        <w:tab/>
      </w:r>
      <w:r w:rsidRPr="00B9325B">
        <w:rPr>
          <w:rStyle w:val="UntertitelZchn"/>
          <w:b/>
        </w:rPr>
        <w:tab/>
      </w:r>
      <w:r w:rsidRPr="00B9325B">
        <w:rPr>
          <w:rStyle w:val="UntertitelZchn"/>
          <w:b/>
        </w:rPr>
        <w:tab/>
      </w:r>
      <w:r w:rsidRPr="00B9325B">
        <w:rPr>
          <w:rStyle w:val="UntertitelZchn"/>
          <w:b/>
        </w:rPr>
        <w:tab/>
      </w:r>
      <w:r w:rsidRPr="00B9325B">
        <w:rPr>
          <w:rStyle w:val="UntertitelZchn"/>
          <w:b/>
        </w:rPr>
        <w:tab/>
        <w:t xml:space="preserve">FFFF </w:t>
      </w:r>
      <w:proofErr w:type="spellStart"/>
      <w:r w:rsidRPr="00B9325B">
        <w:rPr>
          <w:rStyle w:val="UntertitelZchn"/>
          <w:b/>
        </w:rPr>
        <w:t>FFFF</w:t>
      </w:r>
      <w:proofErr w:type="spellEnd"/>
      <w:r>
        <w:rPr>
          <w:rStyle w:val="UntertitelZchn"/>
          <w:b/>
        </w:rPr>
        <w:tab/>
      </w:r>
      <w:r>
        <w:rPr>
          <w:rStyle w:val="UntertitelZchn"/>
          <w:b/>
        </w:rPr>
        <w:tab/>
      </w:r>
      <w:r w:rsidRPr="00B9325B">
        <w:rPr>
          <w:rStyle w:val="UntertitelZchn"/>
          <w:b/>
        </w:rPr>
        <w:t xml:space="preserve">bis </w:t>
      </w:r>
      <w:r>
        <w:rPr>
          <w:rStyle w:val="UntertitelZchn"/>
          <w:b/>
        </w:rPr>
        <w:tab/>
      </w:r>
      <w:r w:rsidRPr="00B9325B">
        <w:rPr>
          <w:rStyle w:val="UntertitelZchn"/>
          <w:b/>
        </w:rPr>
        <w:t>7FFF FFFF</w:t>
      </w:r>
    </w:p>
    <w:p w:rsidR="00733877" w:rsidRDefault="00733877" w:rsidP="00733877">
      <w:pPr>
        <w:tabs>
          <w:tab w:val="left" w:pos="1843"/>
          <w:tab w:val="left" w:pos="4536"/>
        </w:tabs>
        <w:jc w:val="both"/>
        <w:rPr>
          <w:rFonts w:ascii="Arial" w:hAnsi="Arial" w:cs="Arial"/>
          <w:b/>
          <w:highlight w:val="yellow"/>
        </w:rPr>
      </w:pPr>
    </w:p>
    <w:p w:rsidR="00733877" w:rsidRDefault="00733877" w:rsidP="00733877">
      <w:pPr>
        <w:tabs>
          <w:tab w:val="left" w:pos="1843"/>
          <w:tab w:val="left" w:pos="4536"/>
        </w:tabs>
        <w:jc w:val="both"/>
        <w:rPr>
          <w:rFonts w:ascii="Arial" w:hAnsi="Arial" w:cs="Arial"/>
          <w:b/>
          <w:highlight w:val="yellow"/>
        </w:rPr>
      </w:pPr>
    </w:p>
    <w:p w:rsidR="00733877" w:rsidRDefault="00733877" w:rsidP="00733877">
      <w:pPr>
        <w:tabs>
          <w:tab w:val="left" w:pos="1843"/>
          <w:tab w:val="left" w:pos="4536"/>
        </w:tabs>
        <w:jc w:val="both"/>
        <w:rPr>
          <w:rFonts w:ascii="Arial" w:hAnsi="Arial" w:cs="Arial"/>
          <w:b/>
          <w:sz w:val="28"/>
          <w:highlight w:val="yellow"/>
        </w:rPr>
      </w:pPr>
    </w:p>
    <w:p w:rsidR="00231229" w:rsidRDefault="00231229">
      <w:pPr>
        <w:rPr>
          <w:rFonts w:ascii="Arial" w:hAnsi="Arial" w:cs="Arial"/>
          <w:sz w:val="28"/>
        </w:rPr>
      </w:pPr>
      <w:r>
        <w:rPr>
          <w:rFonts w:ascii="Arial" w:hAnsi="Arial" w:cs="Arial"/>
          <w:sz w:val="28"/>
        </w:rPr>
        <w:br w:type="page"/>
      </w:r>
    </w:p>
    <w:p w:rsidR="00A166FD" w:rsidRDefault="00A166FD" w:rsidP="00A166FD">
      <w:pPr>
        <w:jc w:val="both"/>
        <w:rPr>
          <w:rFonts w:ascii="Arial" w:hAnsi="Arial" w:cs="Arial"/>
          <w:sz w:val="28"/>
        </w:rPr>
      </w:pPr>
      <w:r w:rsidRPr="00A166FD">
        <w:rPr>
          <w:rFonts w:ascii="Arial" w:hAnsi="Arial" w:cs="Arial"/>
          <w:sz w:val="28"/>
        </w:rPr>
        <w:lastRenderedPageBreak/>
        <w:t>LREAL</w:t>
      </w:r>
    </w:p>
    <w:p w:rsidR="00A166FD" w:rsidRPr="00A166FD" w:rsidRDefault="00A166FD" w:rsidP="00A166FD">
      <w:pPr>
        <w:pStyle w:val="blocktitlefirst"/>
        <w:textAlignment w:val="bottom"/>
        <w:rPr>
          <w:rFonts w:ascii="Arial" w:hAnsi="Arial" w:cs="Arial"/>
        </w:rPr>
      </w:pPr>
      <w:r w:rsidRPr="00A166FD">
        <w:rPr>
          <w:rFonts w:ascii="Arial" w:hAnsi="Arial" w:cs="Arial"/>
        </w:rPr>
        <w:t>Beschreibung</w:t>
      </w:r>
    </w:p>
    <w:p w:rsidR="00A166FD" w:rsidRPr="00A166FD" w:rsidRDefault="00A166FD" w:rsidP="00A166FD">
      <w:pPr>
        <w:pStyle w:val="StandardWeb"/>
        <w:textAlignment w:val="bottom"/>
        <w:rPr>
          <w:rFonts w:ascii="Arial" w:hAnsi="Arial" w:cs="Arial"/>
        </w:rPr>
      </w:pPr>
      <w:r w:rsidRPr="00A166FD">
        <w:rPr>
          <w:rFonts w:ascii="Arial" w:hAnsi="Arial" w:cs="Arial"/>
        </w:rPr>
        <w:t>Operanden vom Datentyp LREAL haben eine Länge von 64 Bits und werden zur Darstellung von Gleitpunktzahlen verwendet. Ein Operand vom Datentyp LREAL besteht aus den folgenden drei Komponenten:</w:t>
      </w:r>
    </w:p>
    <w:p w:rsidR="00A166FD" w:rsidRPr="00A166FD" w:rsidRDefault="00A166FD" w:rsidP="00A166FD">
      <w:pPr>
        <w:pStyle w:val="StandardWeb"/>
        <w:numPr>
          <w:ilvl w:val="0"/>
          <w:numId w:val="23"/>
        </w:numPr>
        <w:textAlignment w:val="bottom"/>
        <w:rPr>
          <w:rFonts w:ascii="Arial" w:hAnsi="Arial" w:cs="Arial"/>
        </w:rPr>
      </w:pPr>
      <w:r w:rsidRPr="00A166FD">
        <w:rPr>
          <w:rFonts w:ascii="Arial" w:hAnsi="Arial" w:cs="Arial"/>
        </w:rPr>
        <w:t>Vorzeichen: Das Vorzeichen wird durch den Signalzustand von Bit 63 bestimmt. Das Bit 63 kann die Werte "0" (positiv) und "1" (negativ) annehmen.</w:t>
      </w:r>
    </w:p>
    <w:p w:rsidR="00A166FD" w:rsidRPr="00A166FD" w:rsidRDefault="00A166FD" w:rsidP="00A166FD">
      <w:pPr>
        <w:pStyle w:val="StandardWeb"/>
        <w:numPr>
          <w:ilvl w:val="0"/>
          <w:numId w:val="23"/>
        </w:numPr>
        <w:textAlignment w:val="bottom"/>
        <w:rPr>
          <w:rFonts w:ascii="Arial" w:hAnsi="Arial" w:cs="Arial"/>
        </w:rPr>
      </w:pPr>
      <w:r w:rsidRPr="00A166FD">
        <w:rPr>
          <w:rFonts w:ascii="Arial" w:hAnsi="Arial" w:cs="Arial"/>
        </w:rPr>
        <w:t>11-Bit-Exponenten zur Basis 2: Der Exponent wird um eine Konstante (Basis, +1023) erhöht, so dass er einen Wertebereich von 0 bis 2047 aufweist.</w:t>
      </w:r>
    </w:p>
    <w:p w:rsidR="00A166FD" w:rsidRPr="00A166FD" w:rsidRDefault="00A166FD" w:rsidP="00A166FD">
      <w:pPr>
        <w:pStyle w:val="StandardWeb"/>
        <w:numPr>
          <w:ilvl w:val="0"/>
          <w:numId w:val="23"/>
        </w:numPr>
        <w:textAlignment w:val="bottom"/>
        <w:rPr>
          <w:rFonts w:ascii="Arial" w:hAnsi="Arial" w:cs="Arial"/>
        </w:rPr>
      </w:pPr>
      <w:r w:rsidRPr="00A166FD">
        <w:rPr>
          <w:rFonts w:ascii="Arial" w:hAnsi="Arial" w:cs="Arial"/>
        </w:rPr>
        <w:t>52-Bit-Mantisse: Nur der gebrochene Anteil der Mantisse wird dargestellt. Der ganzzahlige Anteil der Mantisse ist bei normalisierten Gleitpunktzahlen immer 1 und wird nicht gespeichert.</w:t>
      </w:r>
    </w:p>
    <w:p w:rsidR="00A166FD" w:rsidRPr="00A166FD" w:rsidRDefault="00A166FD" w:rsidP="00A166FD">
      <w:pPr>
        <w:pStyle w:val="StandardWeb"/>
        <w:textAlignment w:val="bottom"/>
        <w:rPr>
          <w:rFonts w:ascii="Arial" w:hAnsi="Arial" w:cs="Arial"/>
        </w:rPr>
      </w:pPr>
      <w:r w:rsidRPr="00A166FD">
        <w:rPr>
          <w:rFonts w:ascii="Arial" w:hAnsi="Arial" w:cs="Arial"/>
        </w:rPr>
        <w:t>Der Datentyp LREAL wird mit einer Genauigkeit von 15 Stellen verarbeitet.</w:t>
      </w:r>
    </w:p>
    <w:p w:rsidR="00A166FD" w:rsidRPr="00A166FD" w:rsidRDefault="00A166FD" w:rsidP="00A166FD">
      <w:pPr>
        <w:pStyle w:val="StandardWeb"/>
        <w:textAlignment w:val="bottom"/>
        <w:rPr>
          <w:rFonts w:ascii="Arial" w:hAnsi="Arial" w:cs="Arial"/>
        </w:rPr>
      </w:pPr>
      <w:r w:rsidRPr="00A166FD">
        <w:rPr>
          <w:rFonts w:ascii="Arial" w:hAnsi="Arial" w:cs="Arial"/>
        </w:rPr>
        <w:t>Das folgende Bild zeigt den Aufbau des Datentyps LREAL:</w:t>
      </w:r>
    </w:p>
    <w:p w:rsidR="00A166FD" w:rsidRDefault="00A166FD" w:rsidP="00A166FD">
      <w:pPr>
        <w:jc w:val="both"/>
        <w:rPr>
          <w:rFonts w:ascii="Arial" w:hAnsi="Arial" w:cs="Arial"/>
          <w:sz w:val="28"/>
        </w:rPr>
      </w:pPr>
      <w:r>
        <w:rPr>
          <w:noProof/>
        </w:rPr>
        <w:drawing>
          <wp:inline distT="0" distB="0" distL="0" distR="0" wp14:anchorId="6CE15E80" wp14:editId="1CF3548E">
            <wp:extent cx="5760720" cy="1210204"/>
            <wp:effectExtent l="0" t="0" r="0" b="9525"/>
            <wp:docPr id="659" name="Grafik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4"/>
                    <a:stretch>
                      <a:fillRect/>
                    </a:stretch>
                  </pic:blipFill>
                  <pic:spPr>
                    <a:xfrm>
                      <a:off x="0" y="0"/>
                      <a:ext cx="5760720" cy="1210204"/>
                    </a:xfrm>
                    <a:prstGeom prst="rect">
                      <a:avLst/>
                    </a:prstGeom>
                  </pic:spPr>
                </pic:pic>
              </a:graphicData>
            </a:graphic>
          </wp:inline>
        </w:drawing>
      </w:r>
    </w:p>
    <w:p w:rsidR="00A166FD" w:rsidRDefault="00A166FD" w:rsidP="00A166FD">
      <w:pPr>
        <w:jc w:val="both"/>
        <w:rPr>
          <w:rFonts w:ascii="Arial" w:hAnsi="Arial" w:cs="Arial"/>
          <w:sz w:val="28"/>
        </w:rPr>
      </w:pPr>
    </w:p>
    <w:p w:rsidR="00BC7662" w:rsidRDefault="00BC7662" w:rsidP="00A166FD">
      <w:pPr>
        <w:jc w:val="both"/>
        <w:rPr>
          <w:rFonts w:ascii="Arial" w:hAnsi="Arial" w:cs="Arial"/>
          <w:sz w:val="28"/>
        </w:rPr>
      </w:pPr>
    </w:p>
    <w:p w:rsidR="00231229" w:rsidRPr="00231229" w:rsidRDefault="00231229" w:rsidP="00231229">
      <w:pPr>
        <w:jc w:val="both"/>
        <w:rPr>
          <w:rStyle w:val="UntertitelZchn"/>
          <w:b/>
        </w:rPr>
      </w:pPr>
      <w:r w:rsidRPr="00231229">
        <w:rPr>
          <w:rFonts w:ascii="Arial" w:hAnsi="Arial" w:cs="Arial"/>
        </w:rPr>
        <w:t xml:space="preserve">Zahlenbereich: </w:t>
      </w:r>
      <w:r w:rsidRPr="00231229">
        <w:rPr>
          <w:rFonts w:ascii="Arial" w:hAnsi="Arial" w:cs="Arial"/>
        </w:rPr>
        <w:tab/>
      </w:r>
      <w:r w:rsidRPr="00231229">
        <w:rPr>
          <w:rFonts w:ascii="Arial" w:hAnsi="Arial" w:cs="Arial"/>
        </w:rPr>
        <w:tab/>
      </w:r>
      <w:r w:rsidRPr="00231229">
        <w:rPr>
          <w:rStyle w:val="UntertitelZchn"/>
          <w:b/>
        </w:rPr>
        <w:t xml:space="preserve">-2,147484e+09  </w:t>
      </w:r>
      <w:r w:rsidR="00B9325B">
        <w:rPr>
          <w:rStyle w:val="UntertitelZchn"/>
          <w:b/>
        </w:rPr>
        <w:tab/>
      </w:r>
      <w:r w:rsidR="00B9325B">
        <w:rPr>
          <w:rStyle w:val="UntertitelZchn"/>
          <w:b/>
        </w:rPr>
        <w:tab/>
      </w:r>
      <w:r w:rsidRPr="00231229">
        <w:rPr>
          <w:rStyle w:val="UntertitelZchn"/>
          <w:b/>
        </w:rPr>
        <w:t xml:space="preserve">bis   </w:t>
      </w:r>
      <w:r w:rsidR="00B9325B">
        <w:rPr>
          <w:rStyle w:val="UntertitelZchn"/>
          <w:b/>
        </w:rPr>
        <w:tab/>
      </w:r>
      <w:r w:rsidRPr="00231229">
        <w:rPr>
          <w:rStyle w:val="UntertitelZchn"/>
          <w:b/>
        </w:rPr>
        <w:t>+2,147483647e+09</w:t>
      </w:r>
    </w:p>
    <w:p w:rsidR="00B9325B" w:rsidRPr="00B9325B" w:rsidRDefault="00B9325B" w:rsidP="00B9325B">
      <w:pPr>
        <w:jc w:val="both"/>
        <w:rPr>
          <w:rStyle w:val="UntertitelZchn"/>
          <w:b/>
        </w:rPr>
      </w:pPr>
      <w:r w:rsidRPr="00B9325B">
        <w:rPr>
          <w:rStyle w:val="UntertitelZchn"/>
          <w:b/>
        </w:rPr>
        <w:tab/>
      </w:r>
      <w:r w:rsidRPr="00B9325B">
        <w:rPr>
          <w:rStyle w:val="UntertitelZchn"/>
          <w:b/>
        </w:rPr>
        <w:tab/>
      </w:r>
      <w:r w:rsidRPr="00B9325B">
        <w:rPr>
          <w:rStyle w:val="UntertitelZchn"/>
          <w:b/>
        </w:rPr>
        <w:tab/>
      </w:r>
      <w:r w:rsidRPr="00B9325B">
        <w:rPr>
          <w:rStyle w:val="UntertitelZchn"/>
          <w:b/>
        </w:rPr>
        <w:tab/>
        <w:t xml:space="preserve">FFFF </w:t>
      </w:r>
      <w:proofErr w:type="spellStart"/>
      <w:r w:rsidRPr="00B9325B">
        <w:rPr>
          <w:rStyle w:val="UntertitelZchn"/>
          <w:b/>
        </w:rPr>
        <w:t>FFFF</w:t>
      </w:r>
      <w:proofErr w:type="spellEnd"/>
      <w:r>
        <w:rPr>
          <w:rStyle w:val="UntertitelZchn"/>
          <w:b/>
        </w:rPr>
        <w:t xml:space="preserve"> </w:t>
      </w:r>
      <w:proofErr w:type="spellStart"/>
      <w:r>
        <w:rPr>
          <w:rStyle w:val="UntertitelZchn"/>
          <w:b/>
        </w:rPr>
        <w:t>FFFF</w:t>
      </w:r>
      <w:proofErr w:type="spellEnd"/>
      <w:r>
        <w:rPr>
          <w:rStyle w:val="UntertitelZchn"/>
          <w:b/>
        </w:rPr>
        <w:t xml:space="preserve"> </w:t>
      </w:r>
      <w:proofErr w:type="spellStart"/>
      <w:r>
        <w:rPr>
          <w:rStyle w:val="UntertitelZchn"/>
          <w:b/>
        </w:rPr>
        <w:t>FFFF</w:t>
      </w:r>
      <w:proofErr w:type="spellEnd"/>
      <w:r>
        <w:rPr>
          <w:rStyle w:val="UntertitelZchn"/>
          <w:b/>
        </w:rPr>
        <w:tab/>
      </w:r>
      <w:r w:rsidRPr="00B9325B">
        <w:rPr>
          <w:rStyle w:val="UntertitelZchn"/>
          <w:b/>
        </w:rPr>
        <w:t xml:space="preserve">bis </w:t>
      </w:r>
      <w:r>
        <w:rPr>
          <w:rStyle w:val="UntertitelZchn"/>
          <w:b/>
        </w:rPr>
        <w:tab/>
      </w:r>
      <w:r w:rsidRPr="00B9325B">
        <w:rPr>
          <w:rStyle w:val="UntertitelZchn"/>
          <w:b/>
        </w:rPr>
        <w:t xml:space="preserve">7FFF </w:t>
      </w:r>
      <w:r>
        <w:rPr>
          <w:rStyle w:val="UntertitelZchn"/>
          <w:b/>
        </w:rPr>
        <w:t xml:space="preserve">FFFF </w:t>
      </w:r>
      <w:proofErr w:type="spellStart"/>
      <w:r>
        <w:rPr>
          <w:rStyle w:val="UntertitelZchn"/>
          <w:b/>
        </w:rPr>
        <w:t>FFFF</w:t>
      </w:r>
      <w:proofErr w:type="spellEnd"/>
      <w:r>
        <w:rPr>
          <w:rStyle w:val="UntertitelZchn"/>
          <w:b/>
        </w:rPr>
        <w:t xml:space="preserve"> </w:t>
      </w:r>
      <w:proofErr w:type="spellStart"/>
      <w:r w:rsidRPr="00B9325B">
        <w:rPr>
          <w:rStyle w:val="UntertitelZchn"/>
          <w:b/>
        </w:rPr>
        <w:t>FFFF</w:t>
      </w:r>
      <w:proofErr w:type="spellEnd"/>
    </w:p>
    <w:p w:rsidR="00A166FD" w:rsidRPr="00B9325B" w:rsidRDefault="00A166FD" w:rsidP="00B9325B">
      <w:pPr>
        <w:jc w:val="both"/>
        <w:rPr>
          <w:rStyle w:val="UntertitelZchn"/>
          <w:b/>
        </w:rPr>
      </w:pPr>
    </w:p>
    <w:p w:rsidR="00A166FD" w:rsidRDefault="00A166FD" w:rsidP="00A166FD">
      <w:pPr>
        <w:jc w:val="both"/>
        <w:rPr>
          <w:rFonts w:ascii="Arial" w:hAnsi="Arial" w:cs="Arial"/>
          <w:sz w:val="28"/>
        </w:rPr>
      </w:pPr>
    </w:p>
    <w:p w:rsidR="00A166FD" w:rsidRPr="00A166FD" w:rsidRDefault="00CF160C" w:rsidP="00A166FD">
      <w:pPr>
        <w:jc w:val="both"/>
        <w:rPr>
          <w:rFonts w:ascii="Arial" w:hAnsi="Arial" w:cs="Arial"/>
          <w:sz w:val="28"/>
        </w:rPr>
      </w:pPr>
      <w:r w:rsidRPr="00A166FD">
        <w:rPr>
          <w:rFonts w:ascii="Arial" w:hAnsi="Arial" w:cs="Arial"/>
          <w:sz w:val="28"/>
        </w:rPr>
        <w:br w:type="page"/>
      </w:r>
    </w:p>
    <w:bookmarkStart w:id="77" w:name="_UND-_Verknüpfung"/>
    <w:bookmarkStart w:id="78" w:name="_Speicherbereiche_und_Komponenten_1"/>
    <w:bookmarkStart w:id="79" w:name="_Speicherbereiche_und_Komponenten"/>
    <w:bookmarkEnd w:id="77"/>
    <w:bookmarkEnd w:id="78"/>
    <w:bookmarkEnd w:id="79"/>
    <w:p w:rsidR="00733877" w:rsidRPr="00A81FB4" w:rsidRDefault="00733877" w:rsidP="00733877">
      <w:pPr>
        <w:pStyle w:val="berschrift1"/>
        <w:numPr>
          <w:ilvl w:val="0"/>
          <w:numId w:val="1"/>
        </w:numPr>
        <w:rPr>
          <w:rStyle w:val="Hervorhebung"/>
        </w:rPr>
      </w:pPr>
      <w:r w:rsidRPr="00A81FB4">
        <w:rPr>
          <w:rStyle w:val="Hervorhebung"/>
        </w:rPr>
        <w:lastRenderedPageBreak/>
        <w:fldChar w:fldCharType="begin"/>
      </w:r>
      <w:r w:rsidRPr="00A81FB4">
        <w:rPr>
          <w:rStyle w:val="Hervorhebung"/>
        </w:rPr>
        <w:instrText xml:space="preserve"> HYPERLINK  \l "_top" </w:instrText>
      </w:r>
      <w:r w:rsidRPr="00A81FB4">
        <w:rPr>
          <w:rStyle w:val="Hervorhebung"/>
        </w:rPr>
        <w:fldChar w:fldCharType="separate"/>
      </w:r>
      <w:r w:rsidRPr="00A81FB4">
        <w:rPr>
          <w:rStyle w:val="Hervorhebung"/>
        </w:rPr>
        <w:t>Speicherbereiche und Komponenten einer Zeit</w:t>
      </w:r>
      <w:r w:rsidRPr="00A81FB4">
        <w:rPr>
          <w:rStyle w:val="Hervorhebung"/>
        </w:rPr>
        <w:fldChar w:fldCharType="end"/>
      </w:r>
    </w:p>
    <w:p w:rsidR="00733877" w:rsidRDefault="00733877" w:rsidP="00733877">
      <w:pPr>
        <w:tabs>
          <w:tab w:val="left" w:pos="1843"/>
          <w:tab w:val="left" w:pos="4536"/>
        </w:tabs>
        <w:jc w:val="both"/>
        <w:rPr>
          <w:rFonts w:ascii="Arial" w:hAnsi="Arial" w:cs="Arial"/>
          <w:b/>
          <w:sz w:val="28"/>
        </w:rPr>
      </w:pPr>
    </w:p>
    <w:p w:rsidR="00733877" w:rsidRPr="008D2CF9" w:rsidRDefault="00733877" w:rsidP="00733877">
      <w:pPr>
        <w:tabs>
          <w:tab w:val="left" w:pos="1843"/>
          <w:tab w:val="left" w:pos="4536"/>
        </w:tabs>
        <w:jc w:val="both"/>
        <w:rPr>
          <w:rFonts w:ascii="Arial" w:hAnsi="Arial" w:cs="Arial"/>
          <w:b/>
        </w:rPr>
      </w:pPr>
      <w:r w:rsidRPr="008D2CF9">
        <w:rPr>
          <w:rFonts w:ascii="Arial" w:hAnsi="Arial" w:cs="Arial"/>
          <w:b/>
        </w:rPr>
        <w:t>Speicherbereich</w:t>
      </w:r>
    </w:p>
    <w:p w:rsidR="00733877" w:rsidRPr="008D2CF9" w:rsidRDefault="00733877" w:rsidP="00733877">
      <w:pPr>
        <w:tabs>
          <w:tab w:val="left" w:pos="1843"/>
          <w:tab w:val="left" w:pos="4536"/>
        </w:tabs>
        <w:jc w:val="both"/>
        <w:rPr>
          <w:rFonts w:ascii="Arial" w:hAnsi="Arial" w:cs="Arial"/>
        </w:rPr>
      </w:pPr>
    </w:p>
    <w:p w:rsidR="00733877" w:rsidRPr="008D2CF9" w:rsidRDefault="00733877" w:rsidP="00733877">
      <w:pPr>
        <w:tabs>
          <w:tab w:val="left" w:pos="1843"/>
          <w:tab w:val="left" w:pos="4536"/>
        </w:tabs>
        <w:jc w:val="both"/>
        <w:rPr>
          <w:rFonts w:ascii="Arial" w:hAnsi="Arial" w:cs="Arial"/>
        </w:rPr>
      </w:pPr>
      <w:r w:rsidRPr="008D2CF9">
        <w:rPr>
          <w:rFonts w:ascii="Arial" w:hAnsi="Arial" w:cs="Arial"/>
        </w:rPr>
        <w:t xml:space="preserve">Zeiten haben einen eigenen reservierten Speicherbereich in Ihrer CPU. Dieser Speicherbereich reserviert ein 16-Bit-Wort für jeden Zeitoperanden. </w:t>
      </w:r>
    </w:p>
    <w:p w:rsidR="00733877" w:rsidRPr="008D2CF9" w:rsidRDefault="00733877" w:rsidP="00733877">
      <w:pPr>
        <w:tabs>
          <w:tab w:val="left" w:pos="1843"/>
          <w:tab w:val="left" w:pos="4536"/>
        </w:tabs>
        <w:jc w:val="both"/>
        <w:rPr>
          <w:rFonts w:ascii="Arial" w:hAnsi="Arial" w:cs="Arial"/>
        </w:rPr>
      </w:pPr>
    </w:p>
    <w:p w:rsidR="00733877" w:rsidRPr="008D2CF9" w:rsidRDefault="00733877" w:rsidP="00733877">
      <w:pPr>
        <w:tabs>
          <w:tab w:val="left" w:pos="1843"/>
          <w:tab w:val="left" w:pos="4536"/>
        </w:tabs>
        <w:jc w:val="both"/>
        <w:rPr>
          <w:rFonts w:ascii="Arial" w:hAnsi="Arial" w:cs="Arial"/>
          <w:b/>
        </w:rPr>
      </w:pPr>
      <w:r w:rsidRPr="008D2CF9">
        <w:rPr>
          <w:rFonts w:ascii="Arial" w:hAnsi="Arial" w:cs="Arial"/>
          <w:b/>
        </w:rPr>
        <w:t>Zeitwert</w:t>
      </w:r>
    </w:p>
    <w:p w:rsidR="00733877" w:rsidRPr="008D2CF9" w:rsidRDefault="00733877" w:rsidP="00733877">
      <w:pPr>
        <w:tabs>
          <w:tab w:val="left" w:pos="1843"/>
          <w:tab w:val="left" w:pos="4536"/>
        </w:tabs>
        <w:jc w:val="both"/>
        <w:rPr>
          <w:rFonts w:ascii="Arial" w:hAnsi="Arial" w:cs="Arial"/>
        </w:rPr>
      </w:pPr>
    </w:p>
    <w:p w:rsidR="00733877" w:rsidRDefault="00733877" w:rsidP="00733877">
      <w:pPr>
        <w:tabs>
          <w:tab w:val="left" w:pos="1843"/>
          <w:tab w:val="left" w:pos="4536"/>
        </w:tabs>
        <w:jc w:val="both"/>
        <w:rPr>
          <w:rFonts w:ascii="Arial" w:hAnsi="Arial" w:cs="Arial"/>
        </w:rPr>
      </w:pPr>
      <w:r w:rsidRPr="008D2CF9">
        <w:rPr>
          <w:rFonts w:ascii="Arial" w:hAnsi="Arial" w:cs="Arial"/>
        </w:rPr>
        <w:t xml:space="preserve">Die Bits 0 bis 9 des </w:t>
      </w:r>
      <w:proofErr w:type="spellStart"/>
      <w:r w:rsidRPr="008D2CF9">
        <w:rPr>
          <w:rFonts w:ascii="Arial" w:hAnsi="Arial" w:cs="Arial"/>
        </w:rPr>
        <w:t>Timerworts</w:t>
      </w:r>
      <w:proofErr w:type="spellEnd"/>
      <w:r w:rsidRPr="008D2CF9">
        <w:rPr>
          <w:rFonts w:ascii="Arial" w:hAnsi="Arial" w:cs="Arial"/>
        </w:rPr>
        <w:t xml:space="preserve"> enthalten den Zeitwert binär-codiert. Der Zeitwert gibt eine Anzahl von Einheiten an. Das Aktualisieren der Zeit vermindert den Zeitwert um jeweils eine Einheit in einem Intervall, der von der Zeitbasis festgelegt wurde. </w:t>
      </w:r>
    </w:p>
    <w:p w:rsidR="00733877" w:rsidRDefault="00733877" w:rsidP="00733877">
      <w:pPr>
        <w:tabs>
          <w:tab w:val="left" w:pos="1843"/>
          <w:tab w:val="left" w:pos="4536"/>
        </w:tabs>
        <w:jc w:val="both"/>
        <w:rPr>
          <w:rFonts w:ascii="Arial" w:hAnsi="Arial" w:cs="Arial"/>
        </w:rPr>
      </w:pPr>
    </w:p>
    <w:p w:rsidR="00733877" w:rsidRDefault="00733877" w:rsidP="00733877">
      <w:pPr>
        <w:tabs>
          <w:tab w:val="left" w:pos="1843"/>
          <w:tab w:val="left" w:pos="4536"/>
        </w:tabs>
        <w:jc w:val="both"/>
        <w:rPr>
          <w:rFonts w:ascii="Arial" w:hAnsi="Arial" w:cs="Arial"/>
        </w:rPr>
      </w:pPr>
      <w:r>
        <w:rPr>
          <w:noProof/>
        </w:rPr>
        <w:drawing>
          <wp:inline distT="0" distB="0" distL="0" distR="0" wp14:anchorId="3DFF8F66" wp14:editId="102CFE4B">
            <wp:extent cx="3533775" cy="2790825"/>
            <wp:effectExtent l="0" t="0" r="9525" b="9525"/>
            <wp:docPr id="594" name="Grafik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5"/>
                    <a:stretch>
                      <a:fillRect/>
                    </a:stretch>
                  </pic:blipFill>
                  <pic:spPr>
                    <a:xfrm>
                      <a:off x="0" y="0"/>
                      <a:ext cx="3533775" cy="2790825"/>
                    </a:xfrm>
                    <a:prstGeom prst="rect">
                      <a:avLst/>
                    </a:prstGeom>
                  </pic:spPr>
                </pic:pic>
              </a:graphicData>
            </a:graphic>
          </wp:inline>
        </w:drawing>
      </w:r>
    </w:p>
    <w:p w:rsidR="00733877" w:rsidRDefault="00733877" w:rsidP="00733877">
      <w:pPr>
        <w:tabs>
          <w:tab w:val="left" w:pos="1843"/>
          <w:tab w:val="left" w:pos="4536"/>
        </w:tabs>
        <w:jc w:val="both"/>
        <w:rPr>
          <w:rFonts w:ascii="Arial" w:hAnsi="Arial" w:cs="Arial"/>
          <w:b/>
        </w:rPr>
      </w:pPr>
    </w:p>
    <w:p w:rsidR="00733877" w:rsidRDefault="00733877" w:rsidP="00733877">
      <w:pPr>
        <w:tabs>
          <w:tab w:val="left" w:pos="1843"/>
          <w:tab w:val="left" w:pos="4536"/>
        </w:tabs>
        <w:jc w:val="both"/>
        <w:rPr>
          <w:rFonts w:ascii="Arial" w:hAnsi="Arial" w:cs="Arial"/>
          <w:b/>
        </w:rPr>
      </w:pPr>
    </w:p>
    <w:p w:rsidR="00733877" w:rsidRDefault="00733877" w:rsidP="00733877">
      <w:pPr>
        <w:tabs>
          <w:tab w:val="left" w:pos="1843"/>
          <w:tab w:val="left" w:pos="4536"/>
        </w:tabs>
        <w:jc w:val="both"/>
        <w:rPr>
          <w:rFonts w:ascii="Arial" w:hAnsi="Arial" w:cs="Arial"/>
          <w:b/>
        </w:rPr>
      </w:pPr>
      <w:r w:rsidRPr="008D2CF9">
        <w:rPr>
          <w:rFonts w:ascii="Arial" w:hAnsi="Arial" w:cs="Arial"/>
          <w:b/>
        </w:rPr>
        <w:t>Datentyp S5TIME</w:t>
      </w:r>
    </w:p>
    <w:p w:rsidR="00733877" w:rsidRPr="008D2CF9" w:rsidRDefault="00733877" w:rsidP="00733877">
      <w:pPr>
        <w:tabs>
          <w:tab w:val="left" w:pos="1843"/>
          <w:tab w:val="left" w:pos="4536"/>
        </w:tabs>
        <w:jc w:val="both"/>
        <w:rPr>
          <w:rFonts w:ascii="Arial" w:hAnsi="Arial" w:cs="Arial"/>
          <w:b/>
        </w:rPr>
      </w:pPr>
    </w:p>
    <w:p w:rsidR="00733877" w:rsidRPr="008D2CF9" w:rsidRDefault="00733877" w:rsidP="00733877">
      <w:pPr>
        <w:tabs>
          <w:tab w:val="left" w:pos="1843"/>
          <w:tab w:val="left" w:pos="4536"/>
        </w:tabs>
        <w:jc w:val="both"/>
        <w:rPr>
          <w:rFonts w:ascii="Arial" w:hAnsi="Arial" w:cs="Arial"/>
        </w:rPr>
      </w:pPr>
      <w:r w:rsidRPr="008D2CF9">
        <w:rPr>
          <w:rFonts w:ascii="Arial" w:hAnsi="Arial" w:cs="Arial"/>
        </w:rPr>
        <w:t>Datentyp</w:t>
      </w:r>
      <w:r w:rsidRPr="008D2CF9">
        <w:rPr>
          <w:rFonts w:ascii="Arial" w:hAnsi="Arial" w:cs="Arial"/>
        </w:rPr>
        <w:tab/>
        <w:t>Länge (Bit)</w:t>
      </w:r>
      <w:r w:rsidRPr="008D2CF9">
        <w:rPr>
          <w:rFonts w:ascii="Arial" w:hAnsi="Arial" w:cs="Arial"/>
        </w:rPr>
        <w:tab/>
        <w:t>Format</w:t>
      </w:r>
      <w:r>
        <w:rPr>
          <w:rFonts w:ascii="Arial" w:hAnsi="Arial" w:cs="Arial"/>
        </w:rPr>
        <w:tab/>
      </w:r>
      <w:r w:rsidRPr="008D2CF9">
        <w:rPr>
          <w:rFonts w:ascii="Arial" w:hAnsi="Arial" w:cs="Arial"/>
        </w:rPr>
        <w:t>Beispiele für das Format</w:t>
      </w:r>
    </w:p>
    <w:p w:rsidR="00733877" w:rsidRPr="00C65684" w:rsidRDefault="00733877" w:rsidP="00733877">
      <w:pPr>
        <w:tabs>
          <w:tab w:val="left" w:pos="1843"/>
          <w:tab w:val="left" w:pos="4536"/>
        </w:tabs>
        <w:jc w:val="both"/>
        <w:rPr>
          <w:rFonts w:ascii="Arial" w:hAnsi="Arial" w:cs="Arial"/>
          <w:lang w:val="en-US"/>
        </w:rPr>
      </w:pPr>
      <w:r>
        <w:rPr>
          <w:rFonts w:ascii="Arial" w:hAnsi="Arial" w:cs="Arial"/>
        </w:rPr>
        <w:tab/>
      </w:r>
      <w:r w:rsidRPr="00C65684">
        <w:rPr>
          <w:rFonts w:ascii="Arial" w:hAnsi="Arial" w:cs="Arial"/>
          <w:lang w:val="en-US"/>
        </w:rPr>
        <w:t>16</w:t>
      </w:r>
      <w:r w:rsidRPr="00C65684">
        <w:rPr>
          <w:rFonts w:ascii="Arial" w:hAnsi="Arial" w:cs="Arial"/>
          <w:lang w:val="en-US"/>
        </w:rPr>
        <w:tab/>
      </w:r>
      <w:r w:rsidRPr="00C65684">
        <w:rPr>
          <w:rFonts w:ascii="Arial" w:hAnsi="Arial" w:cs="Arial"/>
          <w:lang w:val="en-US"/>
        </w:rPr>
        <w:tab/>
      </w:r>
      <w:r w:rsidRPr="00C65684">
        <w:rPr>
          <w:rFonts w:ascii="Arial" w:hAnsi="Arial" w:cs="Arial"/>
          <w:lang w:val="en-US"/>
        </w:rPr>
        <w:tab/>
      </w:r>
      <w:r w:rsidRPr="007E56E4">
        <w:rPr>
          <w:rStyle w:val="UntertitelZchn"/>
          <w:b/>
          <w:lang w:val="en-US"/>
        </w:rPr>
        <w:t>Min.</w:t>
      </w:r>
      <w:r w:rsidRPr="007E56E4">
        <w:rPr>
          <w:rStyle w:val="UntertitelZchn"/>
          <w:b/>
          <w:lang w:val="en-US"/>
        </w:rPr>
        <w:tab/>
      </w:r>
      <w:r w:rsidRPr="007E56E4">
        <w:rPr>
          <w:rStyle w:val="UntertitelZchn"/>
          <w:b/>
          <w:lang w:val="en-US"/>
        </w:rPr>
        <w:tab/>
        <w:t>Max.</w:t>
      </w:r>
    </w:p>
    <w:p w:rsidR="00733877" w:rsidRPr="007E56E4" w:rsidRDefault="00733877" w:rsidP="00E71E28">
      <w:pPr>
        <w:pStyle w:val="Untertitel"/>
        <w:rPr>
          <w:b/>
          <w:lang w:val="en-US"/>
        </w:rPr>
      </w:pPr>
      <w:r>
        <w:rPr>
          <w:lang w:val="en-US"/>
        </w:rPr>
        <w:tab/>
      </w:r>
      <w:r>
        <w:rPr>
          <w:lang w:val="en-US"/>
        </w:rPr>
        <w:tab/>
      </w:r>
      <w:r>
        <w:rPr>
          <w:lang w:val="en-US"/>
        </w:rPr>
        <w:tab/>
      </w:r>
      <w:r>
        <w:rPr>
          <w:lang w:val="en-US"/>
        </w:rPr>
        <w:tab/>
      </w:r>
      <w:r w:rsidR="00E71E28">
        <w:rPr>
          <w:lang w:val="en-US"/>
        </w:rPr>
        <w:tab/>
      </w:r>
      <w:r w:rsidR="00E71E28">
        <w:rPr>
          <w:lang w:val="en-US"/>
        </w:rPr>
        <w:tab/>
      </w:r>
      <w:r w:rsidR="00E71E28">
        <w:rPr>
          <w:lang w:val="en-US"/>
        </w:rPr>
        <w:tab/>
      </w:r>
      <w:r w:rsidR="00E71E28">
        <w:rPr>
          <w:lang w:val="en-US"/>
        </w:rPr>
        <w:tab/>
      </w:r>
      <w:r w:rsidRPr="007E56E4">
        <w:rPr>
          <w:b/>
          <w:lang w:val="en-US"/>
        </w:rPr>
        <w:t>S5T#0ms</w:t>
      </w:r>
      <w:r w:rsidRPr="007E56E4">
        <w:rPr>
          <w:b/>
          <w:lang w:val="en-US"/>
        </w:rPr>
        <w:tab/>
        <w:t>S5T#2h46m30s</w:t>
      </w:r>
    </w:p>
    <w:p w:rsidR="00733877" w:rsidRPr="007E56E4" w:rsidRDefault="00733877" w:rsidP="00733877">
      <w:pPr>
        <w:tabs>
          <w:tab w:val="left" w:pos="1843"/>
          <w:tab w:val="left" w:pos="4536"/>
        </w:tabs>
        <w:jc w:val="both"/>
        <w:rPr>
          <w:rFonts w:ascii="Arial" w:hAnsi="Arial" w:cs="Arial"/>
          <w:lang w:val="en-US"/>
        </w:rPr>
      </w:pPr>
    </w:p>
    <w:p w:rsidR="00733877" w:rsidRDefault="00733877" w:rsidP="00733877">
      <w:pPr>
        <w:tabs>
          <w:tab w:val="left" w:pos="1843"/>
          <w:tab w:val="left" w:pos="4536"/>
        </w:tabs>
        <w:jc w:val="both"/>
        <w:rPr>
          <w:rFonts w:ascii="Arial" w:hAnsi="Arial" w:cs="Arial"/>
        </w:rPr>
      </w:pPr>
      <w:r w:rsidRPr="008D2CF9">
        <w:rPr>
          <w:rFonts w:ascii="Arial" w:hAnsi="Arial" w:cs="Arial"/>
        </w:rPr>
        <w:t xml:space="preserve">Sie können </w:t>
      </w:r>
      <w:r w:rsidR="00FA38E2">
        <w:rPr>
          <w:rFonts w:ascii="Arial" w:hAnsi="Arial" w:cs="Arial"/>
        </w:rPr>
        <w:t xml:space="preserve">somit </w:t>
      </w:r>
      <w:r w:rsidRPr="008D2CF9">
        <w:rPr>
          <w:rFonts w:ascii="Arial" w:hAnsi="Arial" w:cs="Arial"/>
        </w:rPr>
        <w:t xml:space="preserve">einen Zeitwert von max. 9 990 Sekunden bzw. 2H_46M_30S eingeben. </w:t>
      </w:r>
    </w:p>
    <w:p w:rsidR="00733877" w:rsidRDefault="00733877" w:rsidP="00733877">
      <w:pPr>
        <w:tabs>
          <w:tab w:val="left" w:pos="1843"/>
          <w:tab w:val="left" w:pos="4536"/>
        </w:tabs>
        <w:jc w:val="both"/>
        <w:rPr>
          <w:rFonts w:ascii="Arial" w:hAnsi="Arial" w:cs="Arial"/>
        </w:rPr>
      </w:pPr>
    </w:p>
    <w:p w:rsidR="00733877" w:rsidRDefault="00733877" w:rsidP="00733877">
      <w:pPr>
        <w:tabs>
          <w:tab w:val="left" w:pos="1843"/>
          <w:tab w:val="left" w:pos="4536"/>
        </w:tabs>
        <w:jc w:val="both"/>
        <w:rPr>
          <w:rFonts w:ascii="Arial" w:hAnsi="Arial" w:cs="Arial"/>
        </w:rPr>
      </w:pPr>
    </w:p>
    <w:p w:rsidR="00733877" w:rsidRDefault="00733877" w:rsidP="00733877">
      <w:pPr>
        <w:tabs>
          <w:tab w:val="left" w:pos="1843"/>
          <w:tab w:val="left" w:pos="4536"/>
        </w:tabs>
        <w:jc w:val="both"/>
        <w:rPr>
          <w:rFonts w:ascii="Arial" w:hAnsi="Arial" w:cs="Arial"/>
          <w:b/>
        </w:rPr>
      </w:pPr>
      <w:r w:rsidRPr="00C65684">
        <w:rPr>
          <w:rFonts w:ascii="Arial" w:hAnsi="Arial" w:cs="Arial"/>
          <w:b/>
        </w:rPr>
        <w:t>Beispiele:</w:t>
      </w:r>
    </w:p>
    <w:p w:rsidR="00733877" w:rsidRPr="00C65684" w:rsidRDefault="00733877" w:rsidP="00733877">
      <w:pPr>
        <w:tabs>
          <w:tab w:val="left" w:pos="1843"/>
          <w:tab w:val="left" w:pos="4536"/>
        </w:tabs>
        <w:jc w:val="both"/>
        <w:rPr>
          <w:rFonts w:ascii="Arial" w:hAnsi="Arial" w:cs="Arial"/>
          <w:b/>
        </w:rPr>
      </w:pPr>
    </w:p>
    <w:p w:rsidR="00733877" w:rsidRPr="008D2CF9" w:rsidRDefault="00733877" w:rsidP="00733877">
      <w:pPr>
        <w:tabs>
          <w:tab w:val="left" w:pos="1843"/>
          <w:tab w:val="left" w:pos="4536"/>
        </w:tabs>
        <w:jc w:val="both"/>
        <w:rPr>
          <w:rFonts w:ascii="Arial" w:hAnsi="Arial" w:cs="Arial"/>
        </w:rPr>
      </w:pPr>
      <w:r w:rsidRPr="008D2CF9">
        <w:rPr>
          <w:rFonts w:ascii="Arial" w:hAnsi="Arial" w:cs="Arial"/>
        </w:rPr>
        <w:t xml:space="preserve">S5TIME#4S </w:t>
      </w:r>
      <w:r w:rsidR="00E71E28">
        <w:rPr>
          <w:rFonts w:ascii="Arial" w:hAnsi="Arial" w:cs="Arial"/>
        </w:rPr>
        <w:tab/>
      </w:r>
      <w:r w:rsidR="00E71E28">
        <w:rPr>
          <w:rFonts w:ascii="Arial" w:hAnsi="Arial" w:cs="Arial"/>
        </w:rPr>
        <w:tab/>
      </w:r>
      <w:r w:rsidRPr="008D2CF9">
        <w:rPr>
          <w:rFonts w:ascii="Arial" w:hAnsi="Arial" w:cs="Arial"/>
        </w:rPr>
        <w:t>= 4 Sekunden</w:t>
      </w:r>
      <w:r w:rsidRPr="008D2CF9">
        <w:rPr>
          <w:rFonts w:ascii="Arial" w:hAnsi="Arial" w:cs="Arial"/>
        </w:rPr>
        <w:cr/>
        <w:t xml:space="preserve">s5t#2h_15m </w:t>
      </w:r>
      <w:r w:rsidR="00E71E28">
        <w:rPr>
          <w:rFonts w:ascii="Arial" w:hAnsi="Arial" w:cs="Arial"/>
        </w:rPr>
        <w:tab/>
      </w:r>
      <w:r w:rsidR="00E71E28">
        <w:rPr>
          <w:rFonts w:ascii="Arial" w:hAnsi="Arial" w:cs="Arial"/>
        </w:rPr>
        <w:tab/>
      </w:r>
      <w:r w:rsidRPr="008D2CF9">
        <w:rPr>
          <w:rFonts w:ascii="Arial" w:hAnsi="Arial" w:cs="Arial"/>
        </w:rPr>
        <w:t>= 2 Stunden und 15 Minuten</w:t>
      </w:r>
      <w:r w:rsidRPr="008D2CF9">
        <w:rPr>
          <w:rFonts w:ascii="Arial" w:hAnsi="Arial" w:cs="Arial"/>
        </w:rPr>
        <w:cr/>
        <w:t xml:space="preserve">S5T#1H_12M_18S </w:t>
      </w:r>
      <w:r w:rsidR="00E71E28">
        <w:rPr>
          <w:rFonts w:ascii="Arial" w:hAnsi="Arial" w:cs="Arial"/>
        </w:rPr>
        <w:tab/>
      </w:r>
      <w:r w:rsidRPr="008D2CF9">
        <w:rPr>
          <w:rFonts w:ascii="Arial" w:hAnsi="Arial" w:cs="Arial"/>
        </w:rPr>
        <w:t>= 1 Stunde, 12 Minuten und 18 Sekunden</w:t>
      </w:r>
    </w:p>
    <w:p w:rsidR="00733877" w:rsidRDefault="00733877" w:rsidP="00733877">
      <w:pPr>
        <w:rPr>
          <w:rFonts w:ascii="Arial" w:hAnsi="Arial" w:cs="Arial"/>
        </w:rPr>
      </w:pPr>
      <w:r>
        <w:rPr>
          <w:rFonts w:ascii="Arial" w:hAnsi="Arial" w:cs="Arial"/>
        </w:rPr>
        <w:br w:type="page"/>
      </w:r>
    </w:p>
    <w:p w:rsidR="00733877" w:rsidRPr="008D2CF9" w:rsidRDefault="00733877" w:rsidP="00733877">
      <w:pPr>
        <w:tabs>
          <w:tab w:val="left" w:pos="1843"/>
          <w:tab w:val="left" w:pos="4536"/>
        </w:tabs>
        <w:jc w:val="both"/>
        <w:rPr>
          <w:rFonts w:ascii="Arial" w:hAnsi="Arial" w:cs="Arial"/>
          <w:b/>
        </w:rPr>
      </w:pPr>
      <w:r w:rsidRPr="008D2CF9">
        <w:rPr>
          <w:rFonts w:ascii="Arial" w:hAnsi="Arial" w:cs="Arial"/>
          <w:b/>
        </w:rPr>
        <w:lastRenderedPageBreak/>
        <w:t>Zeitbasis</w:t>
      </w:r>
    </w:p>
    <w:p w:rsidR="00733877" w:rsidRPr="008D2CF9" w:rsidRDefault="00733877" w:rsidP="00733877">
      <w:pPr>
        <w:tabs>
          <w:tab w:val="left" w:pos="1843"/>
          <w:tab w:val="left" w:pos="4536"/>
        </w:tabs>
        <w:jc w:val="both"/>
        <w:rPr>
          <w:rFonts w:ascii="Arial" w:hAnsi="Arial" w:cs="Arial"/>
        </w:rPr>
      </w:pPr>
    </w:p>
    <w:p w:rsidR="00733877" w:rsidRPr="008D2CF9" w:rsidRDefault="00733877" w:rsidP="00733877">
      <w:pPr>
        <w:tabs>
          <w:tab w:val="left" w:pos="1843"/>
          <w:tab w:val="left" w:pos="4536"/>
        </w:tabs>
        <w:jc w:val="both"/>
        <w:rPr>
          <w:rFonts w:ascii="Arial" w:hAnsi="Arial" w:cs="Arial"/>
        </w:rPr>
      </w:pPr>
      <w:r w:rsidRPr="008D2CF9">
        <w:rPr>
          <w:rFonts w:ascii="Arial" w:hAnsi="Arial" w:cs="Arial"/>
        </w:rPr>
        <w:t xml:space="preserve">Die Bits 12 und 13 des </w:t>
      </w:r>
      <w:proofErr w:type="spellStart"/>
      <w:r w:rsidRPr="008D2CF9">
        <w:rPr>
          <w:rFonts w:ascii="Arial" w:hAnsi="Arial" w:cs="Arial"/>
        </w:rPr>
        <w:t>Timerworts</w:t>
      </w:r>
      <w:proofErr w:type="spellEnd"/>
      <w:r w:rsidRPr="008D2CF9">
        <w:rPr>
          <w:rFonts w:ascii="Arial" w:hAnsi="Arial" w:cs="Arial"/>
        </w:rPr>
        <w:t xml:space="preserve"> enthalten die Zeitbasis binär-codiert. Die Zeitbasis definiert das Intervall, in dem der Zeitwert um eine Einheit vermindert wird. Die kleinste Zeitbasis beträgt 10 </w:t>
      </w:r>
      <w:proofErr w:type="spellStart"/>
      <w:r w:rsidRPr="008D2CF9">
        <w:rPr>
          <w:rFonts w:ascii="Arial" w:hAnsi="Arial" w:cs="Arial"/>
        </w:rPr>
        <w:t>ms</w:t>
      </w:r>
      <w:proofErr w:type="spellEnd"/>
      <w:r w:rsidRPr="008D2CF9">
        <w:rPr>
          <w:rFonts w:ascii="Arial" w:hAnsi="Arial" w:cs="Arial"/>
        </w:rPr>
        <w:t>, die größte 10 s.</w:t>
      </w:r>
    </w:p>
    <w:p w:rsidR="00733877" w:rsidRPr="008D2CF9" w:rsidRDefault="00733877" w:rsidP="00733877">
      <w:pPr>
        <w:tabs>
          <w:tab w:val="left" w:pos="1843"/>
          <w:tab w:val="left" w:pos="4536"/>
        </w:tabs>
        <w:jc w:val="both"/>
        <w:rPr>
          <w:rFonts w:ascii="Arial" w:hAnsi="Arial" w:cs="Arial"/>
        </w:rPr>
      </w:pPr>
    </w:p>
    <w:p w:rsidR="00733877" w:rsidRPr="00FA38E2" w:rsidRDefault="00733877" w:rsidP="00733877">
      <w:pPr>
        <w:tabs>
          <w:tab w:val="left" w:pos="1843"/>
          <w:tab w:val="left" w:pos="4536"/>
        </w:tabs>
        <w:jc w:val="both"/>
        <w:rPr>
          <w:rFonts w:asciiTheme="majorHAnsi" w:eastAsiaTheme="majorEastAsia" w:hAnsiTheme="majorHAnsi" w:cstheme="majorBidi"/>
          <w:b/>
          <w:i/>
          <w:iCs/>
          <w:color w:val="4F81BD" w:themeColor="accent1"/>
          <w:spacing w:val="15"/>
        </w:rPr>
      </w:pPr>
      <w:r w:rsidRPr="00FA38E2">
        <w:rPr>
          <w:rFonts w:asciiTheme="majorHAnsi" w:eastAsiaTheme="majorEastAsia" w:hAnsiTheme="majorHAnsi" w:cstheme="majorBidi"/>
          <w:b/>
          <w:i/>
          <w:iCs/>
          <w:color w:val="4F81BD" w:themeColor="accent1"/>
          <w:spacing w:val="15"/>
        </w:rPr>
        <w:t>Zeitbasis</w:t>
      </w:r>
      <w:r w:rsidRPr="00FA38E2">
        <w:rPr>
          <w:rFonts w:asciiTheme="majorHAnsi" w:eastAsiaTheme="majorEastAsia" w:hAnsiTheme="majorHAnsi" w:cstheme="majorBidi"/>
          <w:b/>
          <w:i/>
          <w:iCs/>
          <w:color w:val="4F81BD" w:themeColor="accent1"/>
          <w:spacing w:val="15"/>
        </w:rPr>
        <w:tab/>
      </w:r>
      <w:r w:rsidR="00FA38E2" w:rsidRPr="00FA38E2">
        <w:rPr>
          <w:rFonts w:asciiTheme="majorHAnsi" w:eastAsiaTheme="majorEastAsia" w:hAnsiTheme="majorHAnsi" w:cstheme="majorBidi"/>
          <w:b/>
          <w:i/>
          <w:iCs/>
          <w:color w:val="4F81BD" w:themeColor="accent1"/>
          <w:spacing w:val="15"/>
        </w:rPr>
        <w:tab/>
      </w:r>
      <w:r w:rsidRPr="00FA38E2">
        <w:rPr>
          <w:rFonts w:asciiTheme="majorHAnsi" w:eastAsiaTheme="majorEastAsia" w:hAnsiTheme="majorHAnsi" w:cstheme="majorBidi"/>
          <w:b/>
          <w:i/>
          <w:iCs/>
          <w:color w:val="4F81BD" w:themeColor="accent1"/>
          <w:spacing w:val="15"/>
        </w:rPr>
        <w:t>Binärcode für Zeitbasis</w:t>
      </w:r>
    </w:p>
    <w:p w:rsidR="00733877" w:rsidRPr="00FA38E2" w:rsidRDefault="00733877" w:rsidP="00FA38E2">
      <w:pPr>
        <w:pBdr>
          <w:between w:val="dotted" w:sz="4" w:space="1" w:color="auto"/>
        </w:pBdr>
        <w:tabs>
          <w:tab w:val="left" w:pos="1843"/>
          <w:tab w:val="left" w:pos="4536"/>
        </w:tabs>
        <w:jc w:val="both"/>
        <w:rPr>
          <w:rFonts w:ascii="Arial" w:hAnsi="Arial" w:cs="Arial"/>
        </w:rPr>
      </w:pPr>
      <w:r w:rsidRPr="00FA38E2">
        <w:rPr>
          <w:rFonts w:ascii="Arial" w:hAnsi="Arial" w:cs="Arial"/>
        </w:rPr>
        <w:t xml:space="preserve">10 </w:t>
      </w:r>
      <w:proofErr w:type="spellStart"/>
      <w:r w:rsidRPr="00FA38E2">
        <w:rPr>
          <w:rFonts w:ascii="Arial" w:hAnsi="Arial" w:cs="Arial"/>
        </w:rPr>
        <w:t>ms</w:t>
      </w:r>
      <w:proofErr w:type="spellEnd"/>
      <w:r w:rsidRPr="00FA38E2">
        <w:rPr>
          <w:rFonts w:ascii="Arial" w:hAnsi="Arial" w:cs="Arial"/>
        </w:rPr>
        <w:tab/>
      </w:r>
      <w:r w:rsidR="00FA38E2" w:rsidRPr="00FA38E2">
        <w:rPr>
          <w:rFonts w:ascii="Arial" w:hAnsi="Arial" w:cs="Arial"/>
        </w:rPr>
        <w:tab/>
      </w:r>
      <w:r w:rsidRPr="00FA38E2">
        <w:rPr>
          <w:rFonts w:ascii="Arial" w:hAnsi="Arial" w:cs="Arial"/>
        </w:rPr>
        <w:t>00</w:t>
      </w:r>
    </w:p>
    <w:p w:rsidR="00733877" w:rsidRPr="007E56E4" w:rsidRDefault="00733877" w:rsidP="00FA38E2">
      <w:pPr>
        <w:pBdr>
          <w:between w:val="dotted" w:sz="4" w:space="1" w:color="auto"/>
        </w:pBdr>
        <w:tabs>
          <w:tab w:val="left" w:pos="1843"/>
          <w:tab w:val="left" w:pos="4536"/>
        </w:tabs>
        <w:jc w:val="both"/>
        <w:rPr>
          <w:rFonts w:ascii="Arial" w:hAnsi="Arial" w:cs="Arial"/>
        </w:rPr>
      </w:pPr>
      <w:r w:rsidRPr="007E56E4">
        <w:rPr>
          <w:rFonts w:ascii="Arial" w:hAnsi="Arial" w:cs="Arial"/>
        </w:rPr>
        <w:t xml:space="preserve">100 </w:t>
      </w:r>
      <w:proofErr w:type="spellStart"/>
      <w:r w:rsidRPr="007E56E4">
        <w:rPr>
          <w:rFonts w:ascii="Arial" w:hAnsi="Arial" w:cs="Arial"/>
        </w:rPr>
        <w:t>ms</w:t>
      </w:r>
      <w:proofErr w:type="spellEnd"/>
      <w:r w:rsidRPr="007E56E4">
        <w:rPr>
          <w:rFonts w:ascii="Arial" w:hAnsi="Arial" w:cs="Arial"/>
        </w:rPr>
        <w:tab/>
      </w:r>
      <w:r w:rsidR="00FA38E2" w:rsidRPr="007E56E4">
        <w:rPr>
          <w:rFonts w:ascii="Arial" w:hAnsi="Arial" w:cs="Arial"/>
        </w:rPr>
        <w:tab/>
      </w:r>
      <w:r w:rsidRPr="007E56E4">
        <w:rPr>
          <w:rFonts w:ascii="Arial" w:hAnsi="Arial" w:cs="Arial"/>
        </w:rPr>
        <w:t>01</w:t>
      </w:r>
    </w:p>
    <w:p w:rsidR="00733877" w:rsidRPr="007E56E4" w:rsidRDefault="00733877" w:rsidP="00FA38E2">
      <w:pPr>
        <w:pBdr>
          <w:between w:val="dotted" w:sz="4" w:space="1" w:color="auto"/>
        </w:pBdr>
        <w:tabs>
          <w:tab w:val="left" w:pos="1843"/>
          <w:tab w:val="left" w:pos="4536"/>
        </w:tabs>
        <w:jc w:val="both"/>
        <w:rPr>
          <w:rFonts w:ascii="Arial" w:hAnsi="Arial" w:cs="Arial"/>
        </w:rPr>
      </w:pPr>
      <w:r w:rsidRPr="007E56E4">
        <w:rPr>
          <w:rFonts w:ascii="Arial" w:hAnsi="Arial" w:cs="Arial"/>
        </w:rPr>
        <w:t>1 s</w:t>
      </w:r>
      <w:r w:rsidRPr="007E56E4">
        <w:rPr>
          <w:rFonts w:ascii="Arial" w:hAnsi="Arial" w:cs="Arial"/>
        </w:rPr>
        <w:tab/>
      </w:r>
      <w:r w:rsidR="00FA38E2" w:rsidRPr="007E56E4">
        <w:rPr>
          <w:rFonts w:ascii="Arial" w:hAnsi="Arial" w:cs="Arial"/>
        </w:rPr>
        <w:tab/>
      </w:r>
      <w:r w:rsidRPr="007E56E4">
        <w:rPr>
          <w:rFonts w:ascii="Arial" w:hAnsi="Arial" w:cs="Arial"/>
        </w:rPr>
        <w:t>10</w:t>
      </w:r>
    </w:p>
    <w:p w:rsidR="00733877" w:rsidRPr="007E56E4" w:rsidRDefault="00733877" w:rsidP="00FA38E2">
      <w:pPr>
        <w:pBdr>
          <w:between w:val="dotted" w:sz="4" w:space="1" w:color="auto"/>
        </w:pBdr>
        <w:tabs>
          <w:tab w:val="left" w:pos="1843"/>
          <w:tab w:val="left" w:pos="4536"/>
        </w:tabs>
        <w:jc w:val="both"/>
        <w:rPr>
          <w:rFonts w:ascii="Arial" w:hAnsi="Arial" w:cs="Arial"/>
        </w:rPr>
      </w:pPr>
      <w:r w:rsidRPr="007E56E4">
        <w:rPr>
          <w:rFonts w:ascii="Arial" w:hAnsi="Arial" w:cs="Arial"/>
        </w:rPr>
        <w:t>10 s</w:t>
      </w:r>
      <w:r w:rsidRPr="007E56E4">
        <w:rPr>
          <w:rFonts w:ascii="Arial" w:hAnsi="Arial" w:cs="Arial"/>
        </w:rPr>
        <w:tab/>
      </w:r>
      <w:r w:rsidR="00FA38E2" w:rsidRPr="007E56E4">
        <w:rPr>
          <w:rFonts w:ascii="Arial" w:hAnsi="Arial" w:cs="Arial"/>
        </w:rPr>
        <w:tab/>
      </w:r>
      <w:r w:rsidRPr="007E56E4">
        <w:rPr>
          <w:rFonts w:ascii="Arial" w:hAnsi="Arial" w:cs="Arial"/>
        </w:rPr>
        <w:t>11</w:t>
      </w:r>
    </w:p>
    <w:p w:rsidR="00733877" w:rsidRPr="007E56E4" w:rsidRDefault="00733877" w:rsidP="00FA38E2">
      <w:pPr>
        <w:pBdr>
          <w:between w:val="dotted" w:sz="4" w:space="1" w:color="auto"/>
        </w:pBdr>
        <w:tabs>
          <w:tab w:val="left" w:pos="1843"/>
          <w:tab w:val="left" w:pos="4536"/>
        </w:tabs>
        <w:jc w:val="both"/>
        <w:rPr>
          <w:rFonts w:ascii="Arial" w:hAnsi="Arial" w:cs="Arial"/>
        </w:rPr>
      </w:pPr>
    </w:p>
    <w:p w:rsidR="00733877" w:rsidRPr="007E56E4" w:rsidRDefault="00733877" w:rsidP="00733877">
      <w:pPr>
        <w:tabs>
          <w:tab w:val="left" w:pos="1843"/>
          <w:tab w:val="left" w:pos="4536"/>
        </w:tabs>
        <w:jc w:val="both"/>
        <w:rPr>
          <w:rFonts w:asciiTheme="majorHAnsi" w:eastAsiaTheme="majorEastAsia" w:hAnsiTheme="majorHAnsi" w:cstheme="majorBidi"/>
          <w:b/>
          <w:i/>
          <w:iCs/>
          <w:color w:val="4F81BD" w:themeColor="accent1"/>
          <w:spacing w:val="15"/>
        </w:rPr>
      </w:pPr>
      <w:r w:rsidRPr="007E56E4">
        <w:rPr>
          <w:rFonts w:asciiTheme="majorHAnsi" w:eastAsiaTheme="majorEastAsia" w:hAnsiTheme="majorHAnsi" w:cstheme="majorBidi"/>
          <w:b/>
          <w:i/>
          <w:iCs/>
          <w:color w:val="4F81BD" w:themeColor="accent1"/>
          <w:spacing w:val="15"/>
        </w:rPr>
        <w:t>Auflösung</w:t>
      </w:r>
      <w:r w:rsidRPr="007E56E4">
        <w:rPr>
          <w:rFonts w:asciiTheme="majorHAnsi" w:eastAsiaTheme="majorEastAsia" w:hAnsiTheme="majorHAnsi" w:cstheme="majorBidi"/>
          <w:b/>
          <w:i/>
          <w:iCs/>
          <w:color w:val="4F81BD" w:themeColor="accent1"/>
          <w:spacing w:val="15"/>
        </w:rPr>
        <w:tab/>
      </w:r>
      <w:r w:rsidR="00FA38E2" w:rsidRPr="007E56E4">
        <w:rPr>
          <w:rFonts w:asciiTheme="majorHAnsi" w:eastAsiaTheme="majorEastAsia" w:hAnsiTheme="majorHAnsi" w:cstheme="majorBidi"/>
          <w:b/>
          <w:i/>
          <w:iCs/>
          <w:color w:val="4F81BD" w:themeColor="accent1"/>
          <w:spacing w:val="15"/>
        </w:rPr>
        <w:tab/>
      </w:r>
      <w:r w:rsidRPr="007E56E4">
        <w:rPr>
          <w:rFonts w:asciiTheme="majorHAnsi" w:eastAsiaTheme="majorEastAsia" w:hAnsiTheme="majorHAnsi" w:cstheme="majorBidi"/>
          <w:b/>
          <w:i/>
          <w:iCs/>
          <w:color w:val="4F81BD" w:themeColor="accent1"/>
          <w:spacing w:val="15"/>
        </w:rPr>
        <w:t>Bereich</w:t>
      </w:r>
    </w:p>
    <w:p w:rsidR="00733877" w:rsidRPr="00FA38E2" w:rsidRDefault="00733877" w:rsidP="00FA38E2">
      <w:pPr>
        <w:pBdr>
          <w:between w:val="dotted" w:sz="4" w:space="1" w:color="auto"/>
        </w:pBdr>
        <w:tabs>
          <w:tab w:val="left" w:pos="1843"/>
          <w:tab w:val="left" w:pos="4536"/>
        </w:tabs>
        <w:jc w:val="both"/>
        <w:rPr>
          <w:rFonts w:ascii="Arial" w:hAnsi="Arial" w:cs="Arial"/>
          <w:lang w:val="en-US"/>
        </w:rPr>
      </w:pPr>
      <w:r w:rsidRPr="00FA38E2">
        <w:rPr>
          <w:rFonts w:ascii="Arial" w:hAnsi="Arial" w:cs="Arial"/>
          <w:lang w:val="en-US"/>
        </w:rPr>
        <w:t>0,01 s</w:t>
      </w:r>
      <w:r w:rsidRPr="00FA38E2">
        <w:rPr>
          <w:rFonts w:ascii="Arial" w:hAnsi="Arial" w:cs="Arial"/>
          <w:lang w:val="en-US"/>
        </w:rPr>
        <w:tab/>
      </w:r>
      <w:r w:rsidR="00FA38E2" w:rsidRPr="00FA38E2">
        <w:rPr>
          <w:rFonts w:ascii="Arial" w:hAnsi="Arial" w:cs="Arial"/>
          <w:lang w:val="en-US"/>
        </w:rPr>
        <w:tab/>
      </w:r>
      <w:r w:rsidRPr="00FA38E2">
        <w:rPr>
          <w:rFonts w:ascii="Arial" w:hAnsi="Arial" w:cs="Arial"/>
          <w:lang w:val="en-US"/>
        </w:rPr>
        <w:t xml:space="preserve">10 </w:t>
      </w:r>
      <w:proofErr w:type="spellStart"/>
      <w:r w:rsidRPr="00FA38E2">
        <w:rPr>
          <w:rFonts w:ascii="Arial" w:hAnsi="Arial" w:cs="Arial"/>
          <w:lang w:val="en-US"/>
        </w:rPr>
        <w:t>ms</w:t>
      </w:r>
      <w:proofErr w:type="spellEnd"/>
      <w:r w:rsidRPr="00FA38E2">
        <w:rPr>
          <w:rFonts w:ascii="Arial" w:hAnsi="Arial" w:cs="Arial"/>
          <w:lang w:val="en-US"/>
        </w:rPr>
        <w:t xml:space="preserve"> </w:t>
      </w:r>
      <w:r w:rsidR="00FA38E2" w:rsidRPr="00FA38E2">
        <w:rPr>
          <w:rFonts w:ascii="Arial" w:hAnsi="Arial" w:cs="Arial"/>
          <w:lang w:val="en-US"/>
        </w:rPr>
        <w:t>-</w:t>
      </w:r>
      <w:r w:rsidRPr="00FA38E2">
        <w:rPr>
          <w:rFonts w:ascii="Arial" w:hAnsi="Arial" w:cs="Arial"/>
          <w:lang w:val="en-US"/>
        </w:rPr>
        <w:t xml:space="preserve"> 9 s 990 </w:t>
      </w:r>
      <w:proofErr w:type="spellStart"/>
      <w:r w:rsidRPr="00FA38E2">
        <w:rPr>
          <w:rFonts w:ascii="Arial" w:hAnsi="Arial" w:cs="Arial"/>
          <w:lang w:val="en-US"/>
        </w:rPr>
        <w:t>ms</w:t>
      </w:r>
      <w:proofErr w:type="spellEnd"/>
    </w:p>
    <w:p w:rsidR="00733877" w:rsidRPr="00FA38E2" w:rsidRDefault="00733877" w:rsidP="00FA38E2">
      <w:pPr>
        <w:pBdr>
          <w:between w:val="dotted" w:sz="4" w:space="1" w:color="auto"/>
        </w:pBdr>
        <w:tabs>
          <w:tab w:val="left" w:pos="1843"/>
          <w:tab w:val="left" w:pos="4536"/>
        </w:tabs>
        <w:jc w:val="both"/>
        <w:rPr>
          <w:rFonts w:ascii="Arial" w:hAnsi="Arial" w:cs="Arial"/>
          <w:lang w:val="en-US"/>
        </w:rPr>
      </w:pPr>
      <w:r w:rsidRPr="00FA38E2">
        <w:rPr>
          <w:rFonts w:ascii="Arial" w:hAnsi="Arial" w:cs="Arial"/>
          <w:lang w:val="en-US"/>
        </w:rPr>
        <w:t>0,1 s</w:t>
      </w:r>
      <w:r w:rsidRPr="00FA38E2">
        <w:rPr>
          <w:rFonts w:ascii="Arial" w:hAnsi="Arial" w:cs="Arial"/>
          <w:lang w:val="en-US"/>
        </w:rPr>
        <w:tab/>
      </w:r>
      <w:r w:rsidR="00FA38E2" w:rsidRPr="00FA38E2">
        <w:rPr>
          <w:rFonts w:ascii="Arial" w:hAnsi="Arial" w:cs="Arial"/>
          <w:lang w:val="en-US"/>
        </w:rPr>
        <w:tab/>
      </w:r>
      <w:r w:rsidRPr="00FA38E2">
        <w:rPr>
          <w:rFonts w:ascii="Arial" w:hAnsi="Arial" w:cs="Arial"/>
          <w:lang w:val="en-US"/>
        </w:rPr>
        <w:t xml:space="preserve">100 </w:t>
      </w:r>
      <w:proofErr w:type="spellStart"/>
      <w:r w:rsidRPr="00FA38E2">
        <w:rPr>
          <w:rFonts w:ascii="Arial" w:hAnsi="Arial" w:cs="Arial"/>
          <w:lang w:val="en-US"/>
        </w:rPr>
        <w:t>ms</w:t>
      </w:r>
      <w:proofErr w:type="spellEnd"/>
      <w:r w:rsidRPr="00FA38E2">
        <w:rPr>
          <w:rFonts w:ascii="Arial" w:hAnsi="Arial" w:cs="Arial"/>
          <w:lang w:val="en-US"/>
        </w:rPr>
        <w:t xml:space="preserve"> </w:t>
      </w:r>
      <w:r w:rsidR="00FA38E2" w:rsidRPr="00FA38E2">
        <w:rPr>
          <w:rFonts w:ascii="Arial" w:hAnsi="Arial" w:cs="Arial"/>
          <w:lang w:val="en-US"/>
        </w:rPr>
        <w:t>-</w:t>
      </w:r>
      <w:r w:rsidRPr="00FA38E2">
        <w:rPr>
          <w:rFonts w:ascii="Arial" w:hAnsi="Arial" w:cs="Arial"/>
          <w:lang w:val="en-US"/>
        </w:rPr>
        <w:t xml:space="preserve"> 1 m 39 s 900 </w:t>
      </w:r>
      <w:proofErr w:type="spellStart"/>
      <w:r w:rsidRPr="00FA38E2">
        <w:rPr>
          <w:rFonts w:ascii="Arial" w:hAnsi="Arial" w:cs="Arial"/>
          <w:lang w:val="en-US"/>
        </w:rPr>
        <w:t>ms</w:t>
      </w:r>
      <w:proofErr w:type="spellEnd"/>
    </w:p>
    <w:p w:rsidR="00733877" w:rsidRPr="00FA38E2" w:rsidRDefault="00733877" w:rsidP="00FA38E2">
      <w:pPr>
        <w:pBdr>
          <w:between w:val="dotted" w:sz="4" w:space="1" w:color="auto"/>
        </w:pBdr>
        <w:tabs>
          <w:tab w:val="left" w:pos="1843"/>
          <w:tab w:val="left" w:pos="4536"/>
        </w:tabs>
        <w:jc w:val="both"/>
        <w:rPr>
          <w:rFonts w:ascii="Arial" w:hAnsi="Arial" w:cs="Arial"/>
        </w:rPr>
      </w:pPr>
      <w:r w:rsidRPr="00FA38E2">
        <w:rPr>
          <w:rFonts w:ascii="Arial" w:hAnsi="Arial" w:cs="Arial"/>
        </w:rPr>
        <w:t>1 s</w:t>
      </w:r>
      <w:r w:rsidRPr="00FA38E2">
        <w:rPr>
          <w:rFonts w:ascii="Arial" w:hAnsi="Arial" w:cs="Arial"/>
        </w:rPr>
        <w:tab/>
      </w:r>
      <w:r w:rsidR="00FA38E2" w:rsidRPr="00FA38E2">
        <w:rPr>
          <w:rFonts w:ascii="Arial" w:hAnsi="Arial" w:cs="Arial"/>
        </w:rPr>
        <w:tab/>
      </w:r>
      <w:r w:rsidRPr="00FA38E2">
        <w:rPr>
          <w:rFonts w:ascii="Arial" w:hAnsi="Arial" w:cs="Arial"/>
        </w:rPr>
        <w:t xml:space="preserve">1 s </w:t>
      </w:r>
      <w:r w:rsidR="00FA38E2">
        <w:rPr>
          <w:rFonts w:ascii="Arial" w:hAnsi="Arial" w:cs="Arial"/>
        </w:rPr>
        <w:t>-</w:t>
      </w:r>
      <w:r w:rsidRPr="00FA38E2">
        <w:rPr>
          <w:rFonts w:ascii="Arial" w:hAnsi="Arial" w:cs="Arial"/>
        </w:rPr>
        <w:t xml:space="preserve"> 16 m 39 s</w:t>
      </w:r>
    </w:p>
    <w:p w:rsidR="00733877" w:rsidRPr="00FA38E2" w:rsidRDefault="00733877" w:rsidP="00FA38E2">
      <w:pPr>
        <w:pBdr>
          <w:between w:val="dotted" w:sz="4" w:space="1" w:color="auto"/>
        </w:pBdr>
        <w:tabs>
          <w:tab w:val="left" w:pos="1843"/>
          <w:tab w:val="left" w:pos="4536"/>
        </w:tabs>
        <w:jc w:val="both"/>
        <w:rPr>
          <w:rFonts w:ascii="Arial" w:hAnsi="Arial" w:cs="Arial"/>
        </w:rPr>
      </w:pPr>
      <w:r w:rsidRPr="00FA38E2">
        <w:rPr>
          <w:rFonts w:ascii="Arial" w:hAnsi="Arial" w:cs="Arial"/>
        </w:rPr>
        <w:t>10 s</w:t>
      </w:r>
      <w:r w:rsidRPr="00FA38E2">
        <w:rPr>
          <w:rFonts w:ascii="Arial" w:hAnsi="Arial" w:cs="Arial"/>
        </w:rPr>
        <w:tab/>
      </w:r>
      <w:r w:rsidR="00FA38E2" w:rsidRPr="00FA38E2">
        <w:rPr>
          <w:rFonts w:ascii="Arial" w:hAnsi="Arial" w:cs="Arial"/>
        </w:rPr>
        <w:tab/>
      </w:r>
      <w:r w:rsidRPr="00FA38E2">
        <w:rPr>
          <w:rFonts w:ascii="Arial" w:hAnsi="Arial" w:cs="Arial"/>
        </w:rPr>
        <w:t xml:space="preserve">10 s </w:t>
      </w:r>
      <w:r w:rsidR="00FA38E2">
        <w:rPr>
          <w:rFonts w:ascii="Arial" w:hAnsi="Arial" w:cs="Arial"/>
        </w:rPr>
        <w:t>-</w:t>
      </w:r>
      <w:r w:rsidRPr="00FA38E2">
        <w:rPr>
          <w:rFonts w:ascii="Arial" w:hAnsi="Arial" w:cs="Arial"/>
        </w:rPr>
        <w:t xml:space="preserve"> 2 h 46 m 30 s</w:t>
      </w:r>
    </w:p>
    <w:p w:rsidR="00733877" w:rsidRPr="00FA38E2" w:rsidRDefault="00733877" w:rsidP="00733877">
      <w:pPr>
        <w:tabs>
          <w:tab w:val="left" w:pos="1843"/>
          <w:tab w:val="left" w:pos="4536"/>
        </w:tabs>
        <w:jc w:val="both"/>
        <w:rPr>
          <w:rFonts w:ascii="Arial" w:hAnsi="Arial" w:cs="Arial"/>
        </w:rPr>
      </w:pPr>
    </w:p>
    <w:p w:rsidR="00733877" w:rsidRPr="00CD3AC7" w:rsidRDefault="00733877" w:rsidP="00733877">
      <w:pPr>
        <w:rPr>
          <w:rFonts w:ascii="Arial" w:hAnsi="Arial" w:cs="Arial"/>
          <w:b/>
        </w:rPr>
      </w:pPr>
      <w:r w:rsidRPr="00FA38E2">
        <w:rPr>
          <w:rFonts w:ascii="Arial" w:hAnsi="Arial" w:cs="Arial"/>
          <w:b/>
        </w:rPr>
        <w:t xml:space="preserve">Lesen der Zeit </w:t>
      </w:r>
      <w:r w:rsidRPr="00CD3AC7">
        <w:rPr>
          <w:rFonts w:ascii="Arial" w:hAnsi="Arial" w:cs="Arial"/>
          <w:b/>
        </w:rPr>
        <w:t>und der Zeitbasis</w:t>
      </w:r>
    </w:p>
    <w:p w:rsidR="00733877" w:rsidRPr="00CD3AC7" w:rsidRDefault="00733877" w:rsidP="00733877">
      <w:pPr>
        <w:rPr>
          <w:rFonts w:ascii="Arial" w:hAnsi="Arial" w:cs="Arial"/>
        </w:rPr>
      </w:pPr>
    </w:p>
    <w:p w:rsidR="00733877" w:rsidRDefault="00733877" w:rsidP="00E160BF">
      <w:pPr>
        <w:jc w:val="both"/>
        <w:rPr>
          <w:rFonts w:ascii="Arial" w:hAnsi="Arial" w:cs="Arial"/>
        </w:rPr>
      </w:pPr>
      <w:r w:rsidRPr="00CD3AC7">
        <w:rPr>
          <w:rFonts w:ascii="Arial" w:hAnsi="Arial" w:cs="Arial"/>
        </w:rPr>
        <w:t xml:space="preserve">Jede </w:t>
      </w:r>
      <w:proofErr w:type="spellStart"/>
      <w:r w:rsidRPr="00CD3AC7">
        <w:rPr>
          <w:rFonts w:ascii="Arial" w:hAnsi="Arial" w:cs="Arial"/>
        </w:rPr>
        <w:t>Timerbox</w:t>
      </w:r>
      <w:proofErr w:type="spellEnd"/>
      <w:r w:rsidRPr="00CD3AC7">
        <w:rPr>
          <w:rFonts w:ascii="Arial" w:hAnsi="Arial" w:cs="Arial"/>
        </w:rPr>
        <w:t xml:space="preserve"> liefert zwei Ausgänge, DUAL und DEZ, für die Sie eine Wortadresse angeben können. Am Ausgang DUAL ist der Zeitwert binär-codiert, die Zeitbasis wird nicht angezeigt. Am Ausgang DEZ sind Zeitbasis und Zeitwort BCD-codiert. </w:t>
      </w:r>
    </w:p>
    <w:p w:rsidR="00733877" w:rsidRDefault="00733877" w:rsidP="00733877">
      <w:pPr>
        <w:rPr>
          <w:rFonts w:ascii="Arial" w:hAnsi="Arial" w:cs="Arial"/>
        </w:rPr>
      </w:pPr>
    </w:p>
    <w:p w:rsidR="00733877" w:rsidRPr="00CD3AC7" w:rsidRDefault="00733877" w:rsidP="00733877">
      <w:pPr>
        <w:rPr>
          <w:rFonts w:ascii="Arial" w:hAnsi="Arial" w:cs="Arial"/>
          <w:b/>
        </w:rPr>
      </w:pPr>
      <w:r w:rsidRPr="00CD3AC7">
        <w:rPr>
          <w:rFonts w:ascii="Arial" w:hAnsi="Arial" w:cs="Arial"/>
          <w:b/>
        </w:rPr>
        <w:t xml:space="preserve">Folgende </w:t>
      </w:r>
      <w:proofErr w:type="spellStart"/>
      <w:r w:rsidRPr="00CD3AC7">
        <w:rPr>
          <w:rFonts w:ascii="Arial" w:hAnsi="Arial" w:cs="Arial"/>
          <w:b/>
        </w:rPr>
        <w:t>Timer</w:t>
      </w:r>
      <w:proofErr w:type="spellEnd"/>
      <w:r w:rsidRPr="00CD3AC7">
        <w:rPr>
          <w:rFonts w:ascii="Arial" w:hAnsi="Arial" w:cs="Arial"/>
          <w:b/>
        </w:rPr>
        <w:t xml:space="preserve"> stehen zur Verfügung:</w:t>
      </w:r>
    </w:p>
    <w:p w:rsidR="00733877" w:rsidRDefault="00733877" w:rsidP="00733877">
      <w:pPr>
        <w:rPr>
          <w:rFonts w:ascii="Arial" w:hAnsi="Arial" w:cs="Arial"/>
        </w:rPr>
      </w:pPr>
    </w:p>
    <w:p w:rsidR="00733877" w:rsidRPr="00CD3AC7" w:rsidRDefault="00733877" w:rsidP="00733877">
      <w:pPr>
        <w:rPr>
          <w:rFonts w:ascii="Arial" w:hAnsi="Arial" w:cs="Arial"/>
          <w:b/>
        </w:rPr>
      </w:pPr>
      <w:r w:rsidRPr="00CD3AC7">
        <w:rPr>
          <w:rFonts w:ascii="Arial" w:hAnsi="Arial" w:cs="Arial"/>
          <w:b/>
        </w:rPr>
        <w:t>S_IMPULS:</w:t>
      </w:r>
      <w:r w:rsidRPr="00CD3AC7">
        <w:rPr>
          <w:rFonts w:ascii="Arial" w:hAnsi="Arial" w:cs="Arial"/>
          <w:b/>
        </w:rPr>
        <w:tab/>
      </w:r>
      <w:r w:rsidRPr="00CD3AC7">
        <w:rPr>
          <w:rFonts w:ascii="Arial" w:hAnsi="Arial" w:cs="Arial"/>
          <w:b/>
        </w:rPr>
        <w:tab/>
      </w:r>
      <w:r w:rsidRPr="007E56E4">
        <w:rPr>
          <w:rFonts w:asciiTheme="majorHAnsi" w:eastAsiaTheme="majorEastAsia" w:hAnsiTheme="majorHAnsi" w:cstheme="majorBidi"/>
          <w:b/>
          <w:i/>
          <w:iCs/>
          <w:color w:val="4F81BD" w:themeColor="accent1"/>
          <w:spacing w:val="15"/>
        </w:rPr>
        <w:t>Zeit als Impuls</w:t>
      </w:r>
      <w:r w:rsidRPr="00CD3AC7">
        <w:rPr>
          <w:rFonts w:ascii="Arial" w:hAnsi="Arial" w:cs="Arial"/>
          <w:b/>
        </w:rPr>
        <w:t xml:space="preserve"> </w:t>
      </w:r>
      <w:r w:rsidRPr="00CD3AC7">
        <w:rPr>
          <w:rFonts w:ascii="Arial" w:hAnsi="Arial" w:cs="Arial"/>
          <w:b/>
        </w:rPr>
        <w:tab/>
      </w:r>
    </w:p>
    <w:p w:rsidR="00733877" w:rsidRDefault="00733877" w:rsidP="00733877">
      <w:pPr>
        <w:ind w:left="1416" w:firstLine="708"/>
        <w:rPr>
          <w:rFonts w:ascii="Arial" w:hAnsi="Arial" w:cs="Arial"/>
        </w:rPr>
      </w:pPr>
      <w:r w:rsidRPr="00CD3AC7">
        <w:rPr>
          <w:rFonts w:ascii="Arial" w:hAnsi="Arial" w:cs="Arial"/>
        </w:rPr>
        <w:t xml:space="preserve">Die maximale Zeit, in der das Ausgangssignal auf "1" bleibt, ist </w:t>
      </w:r>
    </w:p>
    <w:p w:rsidR="00733877" w:rsidRDefault="00733877" w:rsidP="00733877">
      <w:pPr>
        <w:rPr>
          <w:rFonts w:ascii="Arial" w:hAnsi="Arial" w:cs="Arial"/>
        </w:rPr>
      </w:pPr>
      <w:r>
        <w:rPr>
          <w:rFonts w:ascii="Arial" w:hAnsi="Arial" w:cs="Arial"/>
        </w:rPr>
        <w:tab/>
      </w:r>
      <w:r>
        <w:rPr>
          <w:rFonts w:ascii="Arial" w:hAnsi="Arial" w:cs="Arial"/>
        </w:rPr>
        <w:tab/>
      </w:r>
      <w:r>
        <w:rPr>
          <w:rFonts w:ascii="Arial" w:hAnsi="Arial" w:cs="Arial"/>
        </w:rPr>
        <w:tab/>
      </w:r>
      <w:r w:rsidRPr="00CD3AC7">
        <w:rPr>
          <w:rFonts w:ascii="Arial" w:hAnsi="Arial" w:cs="Arial"/>
        </w:rPr>
        <w:t xml:space="preserve">gleich dem programmierten Zeitwert t. Das Ausgangssignal bleibt </w:t>
      </w:r>
    </w:p>
    <w:p w:rsidR="00733877" w:rsidRDefault="00733877" w:rsidP="00733877">
      <w:pPr>
        <w:rPr>
          <w:rFonts w:ascii="Arial" w:hAnsi="Arial" w:cs="Arial"/>
        </w:rPr>
      </w:pPr>
      <w:r>
        <w:rPr>
          <w:rFonts w:ascii="Arial" w:hAnsi="Arial" w:cs="Arial"/>
        </w:rPr>
        <w:tab/>
      </w:r>
      <w:r>
        <w:rPr>
          <w:rFonts w:ascii="Arial" w:hAnsi="Arial" w:cs="Arial"/>
        </w:rPr>
        <w:tab/>
      </w:r>
      <w:r>
        <w:rPr>
          <w:rFonts w:ascii="Arial" w:hAnsi="Arial" w:cs="Arial"/>
        </w:rPr>
        <w:tab/>
      </w:r>
      <w:r w:rsidRPr="00CD3AC7">
        <w:rPr>
          <w:rFonts w:ascii="Arial" w:hAnsi="Arial" w:cs="Arial"/>
        </w:rPr>
        <w:t xml:space="preserve">für eine kürzere Zeit auf "1", wenn das Eingangssignal auf "0" </w:t>
      </w:r>
    </w:p>
    <w:p w:rsidR="00733877" w:rsidRDefault="00733877" w:rsidP="00733877">
      <w:pPr>
        <w:rPr>
          <w:rFonts w:ascii="Arial" w:hAnsi="Arial" w:cs="Arial"/>
        </w:rPr>
      </w:pPr>
      <w:r>
        <w:rPr>
          <w:rFonts w:ascii="Arial" w:hAnsi="Arial" w:cs="Arial"/>
        </w:rPr>
        <w:tab/>
      </w:r>
      <w:r>
        <w:rPr>
          <w:rFonts w:ascii="Arial" w:hAnsi="Arial" w:cs="Arial"/>
        </w:rPr>
        <w:tab/>
      </w:r>
      <w:r>
        <w:rPr>
          <w:rFonts w:ascii="Arial" w:hAnsi="Arial" w:cs="Arial"/>
        </w:rPr>
        <w:tab/>
      </w:r>
      <w:r w:rsidRPr="00CD3AC7">
        <w:rPr>
          <w:rFonts w:ascii="Arial" w:hAnsi="Arial" w:cs="Arial"/>
        </w:rPr>
        <w:t>wechselt.</w:t>
      </w:r>
    </w:p>
    <w:p w:rsidR="00733877" w:rsidRPr="006E0D2B" w:rsidRDefault="00733877" w:rsidP="00733877">
      <w:pPr>
        <w:rPr>
          <w:rFonts w:ascii="Arial" w:hAnsi="Arial" w:cs="Arial"/>
          <w:sz w:val="20"/>
        </w:rPr>
      </w:pPr>
    </w:p>
    <w:p w:rsidR="00733877" w:rsidRPr="00CD3AC7" w:rsidRDefault="00733877" w:rsidP="00733877">
      <w:pPr>
        <w:rPr>
          <w:rFonts w:ascii="Arial" w:hAnsi="Arial" w:cs="Arial"/>
          <w:b/>
        </w:rPr>
      </w:pPr>
      <w:r w:rsidRPr="00CD3AC7">
        <w:rPr>
          <w:rFonts w:ascii="Arial" w:hAnsi="Arial" w:cs="Arial"/>
          <w:b/>
        </w:rPr>
        <w:t>S_VIMP:</w:t>
      </w:r>
      <w:r w:rsidRPr="00CD3AC7">
        <w:rPr>
          <w:rFonts w:ascii="Arial" w:hAnsi="Arial" w:cs="Arial"/>
          <w:b/>
        </w:rPr>
        <w:tab/>
      </w:r>
      <w:r w:rsidRPr="00CD3AC7">
        <w:rPr>
          <w:rFonts w:ascii="Arial" w:hAnsi="Arial" w:cs="Arial"/>
          <w:b/>
        </w:rPr>
        <w:tab/>
      </w:r>
      <w:r w:rsidRPr="007E56E4">
        <w:rPr>
          <w:rFonts w:asciiTheme="majorHAnsi" w:eastAsiaTheme="majorEastAsia" w:hAnsiTheme="majorHAnsi" w:cstheme="majorBidi"/>
          <w:b/>
          <w:i/>
          <w:iCs/>
          <w:color w:val="4F81BD" w:themeColor="accent1"/>
          <w:spacing w:val="15"/>
        </w:rPr>
        <w:t>Zeit als verlängerter Impuls</w:t>
      </w:r>
      <w:r w:rsidRPr="00CD3AC7">
        <w:rPr>
          <w:rFonts w:ascii="Arial" w:hAnsi="Arial" w:cs="Arial"/>
          <w:b/>
        </w:rPr>
        <w:t xml:space="preserve"> </w:t>
      </w:r>
    </w:p>
    <w:p w:rsidR="00733877" w:rsidRDefault="00733877" w:rsidP="00733877">
      <w:pPr>
        <w:rPr>
          <w:rFonts w:ascii="Arial" w:hAnsi="Arial" w:cs="Arial"/>
        </w:rPr>
      </w:pPr>
      <w:r>
        <w:rPr>
          <w:rFonts w:ascii="Arial" w:hAnsi="Arial" w:cs="Arial"/>
        </w:rPr>
        <w:tab/>
      </w:r>
      <w:r>
        <w:rPr>
          <w:rFonts w:ascii="Arial" w:hAnsi="Arial" w:cs="Arial"/>
        </w:rPr>
        <w:tab/>
      </w:r>
      <w:r w:rsidRPr="00CD3AC7">
        <w:rPr>
          <w:rFonts w:ascii="Arial" w:hAnsi="Arial" w:cs="Arial"/>
        </w:rPr>
        <w:tab/>
        <w:t xml:space="preserve">Das Ausgangssignal bleibt für die programmierte Zeit auf "1", </w:t>
      </w:r>
    </w:p>
    <w:p w:rsidR="00733877" w:rsidRDefault="00733877" w:rsidP="00733877">
      <w:pPr>
        <w:rPr>
          <w:rFonts w:ascii="Arial" w:hAnsi="Arial" w:cs="Arial"/>
        </w:rPr>
      </w:pPr>
      <w:r>
        <w:rPr>
          <w:rFonts w:ascii="Arial" w:hAnsi="Arial" w:cs="Arial"/>
        </w:rPr>
        <w:tab/>
      </w:r>
      <w:r>
        <w:rPr>
          <w:rFonts w:ascii="Arial" w:hAnsi="Arial" w:cs="Arial"/>
        </w:rPr>
        <w:tab/>
      </w:r>
      <w:r>
        <w:rPr>
          <w:rFonts w:ascii="Arial" w:hAnsi="Arial" w:cs="Arial"/>
        </w:rPr>
        <w:tab/>
      </w:r>
      <w:r w:rsidRPr="00CD3AC7">
        <w:rPr>
          <w:rFonts w:ascii="Arial" w:hAnsi="Arial" w:cs="Arial"/>
        </w:rPr>
        <w:t>unabhängig davon, wie lange das Eingangssignal auf "1" bleibt.</w:t>
      </w:r>
    </w:p>
    <w:p w:rsidR="00733877" w:rsidRPr="006E0D2B" w:rsidRDefault="00733877" w:rsidP="00733877">
      <w:pPr>
        <w:rPr>
          <w:rFonts w:ascii="Arial" w:hAnsi="Arial" w:cs="Arial"/>
          <w:sz w:val="20"/>
        </w:rPr>
      </w:pPr>
    </w:p>
    <w:p w:rsidR="00733877" w:rsidRPr="00CD3AC7" w:rsidRDefault="00733877" w:rsidP="00733877">
      <w:pPr>
        <w:rPr>
          <w:rFonts w:ascii="Arial" w:hAnsi="Arial" w:cs="Arial"/>
          <w:b/>
        </w:rPr>
      </w:pPr>
      <w:r w:rsidRPr="00CD3AC7">
        <w:rPr>
          <w:rFonts w:ascii="Arial" w:hAnsi="Arial" w:cs="Arial"/>
          <w:b/>
        </w:rPr>
        <w:t>S_EVERZ:</w:t>
      </w:r>
      <w:r w:rsidRPr="00CD3AC7">
        <w:rPr>
          <w:rFonts w:ascii="Arial" w:hAnsi="Arial" w:cs="Arial"/>
          <w:b/>
        </w:rPr>
        <w:tab/>
      </w:r>
      <w:r w:rsidRPr="00CD3AC7">
        <w:rPr>
          <w:rFonts w:ascii="Arial" w:hAnsi="Arial" w:cs="Arial"/>
          <w:b/>
        </w:rPr>
        <w:tab/>
      </w:r>
      <w:r w:rsidRPr="007E56E4">
        <w:rPr>
          <w:rFonts w:asciiTheme="majorHAnsi" w:eastAsiaTheme="majorEastAsia" w:hAnsiTheme="majorHAnsi" w:cstheme="majorBidi"/>
          <w:b/>
          <w:i/>
          <w:iCs/>
          <w:color w:val="4F81BD" w:themeColor="accent1"/>
          <w:spacing w:val="15"/>
        </w:rPr>
        <w:t>Zeit als Einschaltverzögerung</w:t>
      </w:r>
      <w:r w:rsidRPr="00CD3AC7">
        <w:rPr>
          <w:rFonts w:ascii="Arial" w:hAnsi="Arial" w:cs="Arial"/>
          <w:b/>
        </w:rPr>
        <w:t xml:space="preserve"> </w:t>
      </w:r>
    </w:p>
    <w:p w:rsidR="00733877" w:rsidRDefault="00733877" w:rsidP="00733877">
      <w:pPr>
        <w:ind w:left="1416" w:firstLine="708"/>
        <w:rPr>
          <w:rFonts w:ascii="Arial" w:hAnsi="Arial" w:cs="Arial"/>
        </w:rPr>
      </w:pPr>
      <w:r w:rsidRPr="00CD3AC7">
        <w:rPr>
          <w:rFonts w:ascii="Arial" w:hAnsi="Arial" w:cs="Arial"/>
        </w:rPr>
        <w:t xml:space="preserve">Das Ausgangssignal ist nur "1", wenn die programmierte Zeit </w:t>
      </w:r>
    </w:p>
    <w:p w:rsidR="00733877" w:rsidRDefault="00733877" w:rsidP="00733877">
      <w:pPr>
        <w:ind w:left="1416" w:firstLine="708"/>
        <w:rPr>
          <w:rFonts w:ascii="Arial" w:hAnsi="Arial" w:cs="Arial"/>
        </w:rPr>
      </w:pPr>
      <w:r w:rsidRPr="00CD3AC7">
        <w:rPr>
          <w:rFonts w:ascii="Arial" w:hAnsi="Arial" w:cs="Arial"/>
        </w:rPr>
        <w:t xml:space="preserve">abgelaufen ist und das Eingangssignal noch immer "1" beträgt. </w:t>
      </w:r>
    </w:p>
    <w:p w:rsidR="00733877" w:rsidRPr="006E0D2B" w:rsidRDefault="00733877" w:rsidP="00733877">
      <w:pPr>
        <w:ind w:left="1416" w:firstLine="708"/>
        <w:rPr>
          <w:rFonts w:ascii="Arial" w:hAnsi="Arial" w:cs="Arial"/>
          <w:sz w:val="20"/>
        </w:rPr>
      </w:pPr>
    </w:p>
    <w:p w:rsidR="00733877" w:rsidRPr="00CD3AC7" w:rsidRDefault="00733877" w:rsidP="00733877">
      <w:pPr>
        <w:rPr>
          <w:rFonts w:ascii="Arial" w:hAnsi="Arial" w:cs="Arial"/>
          <w:b/>
        </w:rPr>
      </w:pPr>
      <w:r w:rsidRPr="00CD3AC7">
        <w:rPr>
          <w:rFonts w:ascii="Arial" w:hAnsi="Arial" w:cs="Arial"/>
          <w:b/>
        </w:rPr>
        <w:t>S_SEVERZ :</w:t>
      </w:r>
      <w:r w:rsidRPr="00CD3AC7">
        <w:rPr>
          <w:rFonts w:ascii="Arial" w:hAnsi="Arial" w:cs="Arial"/>
          <w:b/>
        </w:rPr>
        <w:tab/>
      </w:r>
      <w:r w:rsidRPr="00CD3AC7">
        <w:rPr>
          <w:rFonts w:ascii="Arial" w:hAnsi="Arial" w:cs="Arial"/>
          <w:b/>
        </w:rPr>
        <w:tab/>
      </w:r>
      <w:r w:rsidRPr="007E56E4">
        <w:rPr>
          <w:rFonts w:asciiTheme="majorHAnsi" w:eastAsiaTheme="majorEastAsia" w:hAnsiTheme="majorHAnsi" w:cstheme="majorBidi"/>
          <w:b/>
          <w:i/>
          <w:iCs/>
          <w:color w:val="4F81BD" w:themeColor="accent1"/>
          <w:spacing w:val="15"/>
        </w:rPr>
        <w:t>Zeit als speichernde Einschaltverzögerung</w:t>
      </w:r>
    </w:p>
    <w:p w:rsidR="00733877" w:rsidRDefault="00733877" w:rsidP="00733877">
      <w:pPr>
        <w:ind w:left="2124"/>
        <w:rPr>
          <w:rFonts w:ascii="Arial" w:hAnsi="Arial" w:cs="Arial"/>
        </w:rPr>
      </w:pPr>
      <w:r w:rsidRPr="00CD3AC7">
        <w:rPr>
          <w:rFonts w:ascii="Arial" w:hAnsi="Arial" w:cs="Arial"/>
        </w:rPr>
        <w:t>Das Ausgangssignal wechselt nur von "0" auf "1", wenn die programmierte Zeit abgelaufen ist, unabhängig davon, wie lange das Eingangssignal auf "1" bleibt.</w:t>
      </w:r>
    </w:p>
    <w:p w:rsidR="00733877" w:rsidRPr="006E0D2B" w:rsidRDefault="00733877" w:rsidP="00733877">
      <w:pPr>
        <w:ind w:left="2124"/>
        <w:rPr>
          <w:rFonts w:ascii="Arial" w:hAnsi="Arial" w:cs="Arial"/>
          <w:sz w:val="20"/>
        </w:rPr>
      </w:pPr>
    </w:p>
    <w:p w:rsidR="00733877" w:rsidRPr="00CD3AC7" w:rsidRDefault="00733877" w:rsidP="00733877">
      <w:pPr>
        <w:rPr>
          <w:rFonts w:ascii="Arial" w:hAnsi="Arial" w:cs="Arial"/>
          <w:b/>
        </w:rPr>
      </w:pPr>
      <w:r w:rsidRPr="00CD3AC7">
        <w:rPr>
          <w:rFonts w:ascii="Arial" w:hAnsi="Arial" w:cs="Arial"/>
          <w:b/>
        </w:rPr>
        <w:t>S_AVERZ:</w:t>
      </w:r>
      <w:r w:rsidRPr="00CD3AC7">
        <w:rPr>
          <w:rFonts w:ascii="Arial" w:hAnsi="Arial" w:cs="Arial"/>
          <w:b/>
        </w:rPr>
        <w:tab/>
      </w:r>
      <w:r w:rsidRPr="00CD3AC7">
        <w:rPr>
          <w:rFonts w:ascii="Arial" w:hAnsi="Arial" w:cs="Arial"/>
          <w:b/>
        </w:rPr>
        <w:tab/>
      </w:r>
      <w:r w:rsidRPr="007E56E4">
        <w:rPr>
          <w:rFonts w:asciiTheme="majorHAnsi" w:eastAsiaTheme="majorEastAsia" w:hAnsiTheme="majorHAnsi" w:cstheme="majorBidi"/>
          <w:b/>
          <w:i/>
          <w:iCs/>
          <w:color w:val="4F81BD" w:themeColor="accent1"/>
          <w:spacing w:val="15"/>
        </w:rPr>
        <w:t>Zeit als Ausschaltverzögerung</w:t>
      </w:r>
    </w:p>
    <w:p w:rsidR="00733877" w:rsidRDefault="00733877" w:rsidP="00733877">
      <w:pPr>
        <w:ind w:left="1416" w:firstLine="708"/>
        <w:rPr>
          <w:rFonts w:ascii="Arial" w:hAnsi="Arial" w:cs="Arial"/>
        </w:rPr>
      </w:pPr>
      <w:r w:rsidRPr="00CD3AC7">
        <w:rPr>
          <w:rFonts w:ascii="Arial" w:hAnsi="Arial" w:cs="Arial"/>
        </w:rPr>
        <w:t xml:space="preserve">Das Ausgangssignal ist "1", wenn das Eingangssignal "1" ist oder </w:t>
      </w:r>
    </w:p>
    <w:p w:rsidR="006E0D2B" w:rsidRDefault="00733877" w:rsidP="00733877">
      <w:pPr>
        <w:ind w:left="1416" w:firstLine="708"/>
        <w:rPr>
          <w:rFonts w:ascii="Arial" w:hAnsi="Arial" w:cs="Arial"/>
        </w:rPr>
      </w:pPr>
      <w:r w:rsidRPr="00CD3AC7">
        <w:rPr>
          <w:rFonts w:ascii="Arial" w:hAnsi="Arial" w:cs="Arial"/>
        </w:rPr>
        <w:lastRenderedPageBreak/>
        <w:t xml:space="preserve">die Zeit läuft. Die Zeit wird gestartet wenn das Eingangssignal </w:t>
      </w:r>
      <w:r>
        <w:rPr>
          <w:rFonts w:ascii="Arial" w:hAnsi="Arial" w:cs="Arial"/>
        </w:rPr>
        <w:tab/>
      </w:r>
      <w:r w:rsidRPr="00CD3AC7">
        <w:rPr>
          <w:rFonts w:ascii="Arial" w:hAnsi="Arial" w:cs="Arial"/>
        </w:rPr>
        <w:t>von "1" auf "0" wechselt.</w:t>
      </w:r>
    </w:p>
    <w:p w:rsidR="006E0D2B" w:rsidRDefault="006E0D2B">
      <w:pPr>
        <w:rPr>
          <w:rFonts w:ascii="Arial" w:hAnsi="Arial" w:cs="Arial"/>
        </w:rPr>
      </w:pPr>
      <w:r>
        <w:rPr>
          <w:rFonts w:ascii="Arial" w:hAnsi="Arial" w:cs="Arial"/>
        </w:rPr>
        <w:br w:type="page"/>
      </w:r>
    </w:p>
    <w:bookmarkStart w:id="80" w:name="_Das_TIA_Portal"/>
    <w:bookmarkEnd w:id="80"/>
    <w:p w:rsidR="00733877" w:rsidRPr="006E0D2B" w:rsidRDefault="009370C1" w:rsidP="006E0D2B">
      <w:pPr>
        <w:pStyle w:val="berschrift1"/>
        <w:numPr>
          <w:ilvl w:val="0"/>
          <w:numId w:val="1"/>
        </w:numPr>
        <w:rPr>
          <w:rStyle w:val="Hervorhebung"/>
        </w:rPr>
      </w:pPr>
      <w:r>
        <w:rPr>
          <w:rStyle w:val="Hervorhebung"/>
        </w:rPr>
        <w:lastRenderedPageBreak/>
        <w:fldChar w:fldCharType="begin"/>
      </w:r>
      <w:r>
        <w:rPr>
          <w:rStyle w:val="Hervorhebung"/>
        </w:rPr>
        <w:instrText xml:space="preserve"> HYPERLINK  \l "_top" </w:instrText>
      </w:r>
      <w:r>
        <w:rPr>
          <w:rStyle w:val="Hervorhebung"/>
        </w:rPr>
        <w:fldChar w:fldCharType="separate"/>
      </w:r>
      <w:r w:rsidRPr="009370C1">
        <w:rPr>
          <w:rStyle w:val="Hervorhebung"/>
        </w:rPr>
        <w:t>Das</w:t>
      </w:r>
      <w:r w:rsidR="006E0D2B" w:rsidRPr="009370C1">
        <w:rPr>
          <w:rStyle w:val="Hervorhebung"/>
        </w:rPr>
        <w:t xml:space="preserve"> TIA </w:t>
      </w:r>
      <w:r w:rsidRPr="009370C1">
        <w:rPr>
          <w:rStyle w:val="Hervorhebung"/>
        </w:rPr>
        <w:t>Portal</w:t>
      </w:r>
      <w:r>
        <w:rPr>
          <w:rStyle w:val="Hervorhebung"/>
        </w:rPr>
        <w:fldChar w:fldCharType="end"/>
      </w:r>
    </w:p>
    <w:p w:rsidR="006E0D2B" w:rsidRDefault="006E0D2B" w:rsidP="006E0D2B">
      <w:pPr>
        <w:rPr>
          <w:rFonts w:ascii="Arial" w:hAnsi="Arial" w:cs="Arial"/>
        </w:rPr>
      </w:pPr>
    </w:p>
    <w:p w:rsidR="006E0D2B" w:rsidRPr="006E0D2B" w:rsidRDefault="006E0D2B" w:rsidP="006E0D2B">
      <w:pPr>
        <w:rPr>
          <w:rFonts w:ascii="Arial" w:hAnsi="Arial" w:cs="Arial"/>
          <w:b/>
        </w:rPr>
      </w:pPr>
      <w:r w:rsidRPr="006E0D2B">
        <w:rPr>
          <w:rFonts w:ascii="Arial" w:hAnsi="Arial" w:cs="Arial"/>
          <w:b/>
        </w:rPr>
        <w:t xml:space="preserve">Funktion der Portalansicht </w:t>
      </w:r>
    </w:p>
    <w:p w:rsidR="006E0D2B" w:rsidRDefault="006E0D2B" w:rsidP="006E0D2B">
      <w:pPr>
        <w:rPr>
          <w:rFonts w:ascii="Arial" w:hAnsi="Arial" w:cs="Arial"/>
        </w:rPr>
      </w:pPr>
    </w:p>
    <w:p w:rsidR="00FD1C47" w:rsidRDefault="006E0D2B" w:rsidP="006E0D2B">
      <w:pPr>
        <w:rPr>
          <w:rFonts w:ascii="Arial" w:hAnsi="Arial" w:cs="Arial"/>
        </w:rPr>
      </w:pPr>
      <w:r w:rsidRPr="006E0D2B">
        <w:rPr>
          <w:rFonts w:ascii="Arial" w:hAnsi="Arial" w:cs="Arial"/>
        </w:rPr>
        <w:t xml:space="preserve">Die Portalansicht bietet eine aufgabenorientierte Sicht der Werkzeuge. </w:t>
      </w:r>
    </w:p>
    <w:p w:rsidR="006E0D2B" w:rsidRDefault="006E0D2B" w:rsidP="006E0D2B">
      <w:pPr>
        <w:rPr>
          <w:rFonts w:ascii="Arial" w:hAnsi="Arial" w:cs="Arial"/>
        </w:rPr>
      </w:pPr>
      <w:r w:rsidRPr="006E0D2B">
        <w:rPr>
          <w:rFonts w:ascii="Arial" w:hAnsi="Arial" w:cs="Arial"/>
        </w:rPr>
        <w:t xml:space="preserve">Hier können Sie entscheiden, was Sie tun möchten und das Werkzeug für die jeweilige Aufgabe aufrufen. Falls erforderlich, wird für die ausgewählte Aufgabe automatisch zur </w:t>
      </w:r>
      <w:hyperlink r:id="rId366" w:history="1">
        <w:r w:rsidRPr="006E0D2B">
          <w:rPr>
            <w:rFonts w:ascii="Arial" w:hAnsi="Arial" w:cs="Arial"/>
          </w:rPr>
          <w:t>Projektansicht</w:t>
        </w:r>
      </w:hyperlink>
      <w:r w:rsidRPr="006E0D2B">
        <w:rPr>
          <w:rFonts w:ascii="Arial" w:hAnsi="Arial" w:cs="Arial"/>
        </w:rPr>
        <w:t xml:space="preserve"> gewechselt.</w:t>
      </w:r>
    </w:p>
    <w:p w:rsidR="006E0D2B" w:rsidRPr="006E0D2B" w:rsidRDefault="006E0D2B" w:rsidP="006E0D2B">
      <w:pPr>
        <w:rPr>
          <w:rFonts w:ascii="Arial" w:hAnsi="Arial" w:cs="Arial"/>
        </w:rPr>
      </w:pPr>
    </w:p>
    <w:p w:rsidR="006E0D2B" w:rsidRDefault="00FD1C47" w:rsidP="006E0D2B">
      <w:pPr>
        <w:rPr>
          <w:rFonts w:ascii="Arial" w:hAnsi="Arial" w:cs="Arial"/>
        </w:rPr>
      </w:pPr>
      <w:r>
        <w:rPr>
          <w:noProof/>
        </w:rPr>
        <w:drawing>
          <wp:inline distT="0" distB="0" distL="0" distR="0" wp14:anchorId="29244C9A" wp14:editId="709B831D">
            <wp:extent cx="5760720" cy="4045243"/>
            <wp:effectExtent l="0" t="0" r="0" b="0"/>
            <wp:docPr id="646" name="Grafik 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7"/>
                    <a:stretch>
                      <a:fillRect/>
                    </a:stretch>
                  </pic:blipFill>
                  <pic:spPr>
                    <a:xfrm>
                      <a:off x="0" y="0"/>
                      <a:ext cx="5760720" cy="4045243"/>
                    </a:xfrm>
                    <a:prstGeom prst="rect">
                      <a:avLst/>
                    </a:prstGeom>
                  </pic:spPr>
                </pic:pic>
              </a:graphicData>
            </a:graphic>
          </wp:inline>
        </w:drawing>
      </w:r>
    </w:p>
    <w:p w:rsidR="00FD1C47" w:rsidRDefault="00FD1C47" w:rsidP="006E0D2B">
      <w:pPr>
        <w:rPr>
          <w:rFonts w:ascii="Arial" w:hAnsi="Arial" w:cs="Arial"/>
        </w:rPr>
      </w:pPr>
    </w:p>
    <w:tbl>
      <w:tblPr>
        <w:tblW w:w="5000" w:type="pct"/>
        <w:tblCellSpacing w:w="30" w:type="dxa"/>
        <w:tblCellMar>
          <w:left w:w="0" w:type="dxa"/>
          <w:right w:w="0" w:type="dxa"/>
        </w:tblCellMar>
        <w:tblLook w:val="04A0" w:firstRow="1" w:lastRow="0" w:firstColumn="1" w:lastColumn="0" w:noHBand="0" w:noVBand="1"/>
      </w:tblPr>
      <w:tblGrid>
        <w:gridCol w:w="620"/>
        <w:gridCol w:w="8452"/>
      </w:tblGrid>
      <w:tr w:rsidR="00FD1C47" w:rsidRPr="00FD1C47" w:rsidTr="009370C1">
        <w:trPr>
          <w:tblCellSpacing w:w="30" w:type="dxa"/>
        </w:trPr>
        <w:tc>
          <w:tcPr>
            <w:tcW w:w="292" w:type="pct"/>
            <w:vAlign w:val="center"/>
            <w:hideMark/>
          </w:tcPr>
          <w:p w:rsidR="00FD1C47" w:rsidRPr="00FD1C47" w:rsidRDefault="00FD1C47">
            <w:pPr>
              <w:pStyle w:val="ptablel"/>
              <w:spacing w:before="60" w:beforeAutospacing="0"/>
              <w:rPr>
                <w:rFonts w:ascii="Arial" w:hAnsi="Arial" w:cs="Arial"/>
              </w:rPr>
            </w:pPr>
            <w:r w:rsidRPr="00FD1C47">
              <w:rPr>
                <w:rStyle w:val="circlednumber"/>
                <w:rFonts w:ascii="MS Gothic" w:eastAsia="MS Gothic" w:hAnsi="MS Gothic" w:cs="MS Gothic" w:hint="eastAsia"/>
              </w:rPr>
              <w:t>①</w:t>
            </w:r>
          </w:p>
        </w:tc>
        <w:tc>
          <w:tcPr>
            <w:tcW w:w="4610" w:type="pct"/>
            <w:vAlign w:val="center"/>
            <w:hideMark/>
          </w:tcPr>
          <w:p w:rsidR="00FD1C47" w:rsidRPr="00FD1C47" w:rsidRDefault="00FD1C47">
            <w:pPr>
              <w:pStyle w:val="ptablel"/>
              <w:spacing w:before="60" w:beforeAutospacing="0"/>
              <w:rPr>
                <w:rFonts w:ascii="Arial" w:hAnsi="Arial" w:cs="Arial"/>
              </w:rPr>
            </w:pPr>
            <w:r w:rsidRPr="00FD1C47">
              <w:rPr>
                <w:rFonts w:ascii="Arial" w:hAnsi="Arial" w:cs="Arial"/>
              </w:rPr>
              <w:t>Die Portale stellen die grundlegenden Funktionen für die einzelnen Aufgabengebiete zur Verfügung. Welche Portale Ihnen in der Portalansicht angeboten werden, hängt von den installierten Produkten ab.</w:t>
            </w:r>
          </w:p>
        </w:tc>
      </w:tr>
      <w:tr w:rsidR="00FD1C47" w:rsidRPr="00FD1C47" w:rsidTr="009370C1">
        <w:trPr>
          <w:tblCellSpacing w:w="30" w:type="dxa"/>
        </w:trPr>
        <w:tc>
          <w:tcPr>
            <w:tcW w:w="292" w:type="pct"/>
            <w:vAlign w:val="center"/>
            <w:hideMark/>
          </w:tcPr>
          <w:p w:rsidR="00FD1C47" w:rsidRPr="00FD1C47" w:rsidRDefault="00FD1C47">
            <w:pPr>
              <w:pStyle w:val="ptablel"/>
              <w:spacing w:before="60" w:beforeAutospacing="0"/>
              <w:rPr>
                <w:rFonts w:ascii="Arial" w:hAnsi="Arial" w:cs="Arial"/>
              </w:rPr>
            </w:pPr>
            <w:r w:rsidRPr="00FD1C47">
              <w:rPr>
                <w:rStyle w:val="circlednumber"/>
                <w:rFonts w:ascii="MS Gothic" w:eastAsia="MS Gothic" w:hAnsi="MS Gothic" w:cs="MS Gothic" w:hint="eastAsia"/>
              </w:rPr>
              <w:t>②</w:t>
            </w:r>
          </w:p>
        </w:tc>
        <w:tc>
          <w:tcPr>
            <w:tcW w:w="4610" w:type="pct"/>
            <w:vAlign w:val="center"/>
          </w:tcPr>
          <w:p w:rsidR="00FD1C47" w:rsidRPr="00FD1C47" w:rsidRDefault="00FD1C47">
            <w:pPr>
              <w:pStyle w:val="ptablel"/>
              <w:spacing w:before="60" w:beforeAutospacing="0"/>
              <w:rPr>
                <w:rFonts w:ascii="Arial" w:hAnsi="Arial" w:cs="Arial"/>
              </w:rPr>
            </w:pPr>
            <w:r w:rsidRPr="00FD1C47">
              <w:rPr>
                <w:rFonts w:ascii="Arial" w:hAnsi="Arial" w:cs="Arial"/>
              </w:rPr>
              <w:t>Abhängig vom ausgewählten Portal werden Ihnen hier die Aktionen angeboten, die Sie in diesem Portal ausführen können. Der Aufruf der Hilfe steht Ihnen in jedem Portal kontext-sensitiv zur Verfügung.</w:t>
            </w:r>
          </w:p>
        </w:tc>
      </w:tr>
      <w:tr w:rsidR="00FD1C47" w:rsidRPr="00FD1C47" w:rsidTr="009370C1">
        <w:trPr>
          <w:tblCellSpacing w:w="30" w:type="dxa"/>
        </w:trPr>
        <w:tc>
          <w:tcPr>
            <w:tcW w:w="292" w:type="pct"/>
            <w:vAlign w:val="center"/>
            <w:hideMark/>
          </w:tcPr>
          <w:p w:rsidR="00FD1C47" w:rsidRPr="00FD1C47" w:rsidRDefault="00FD1C47">
            <w:pPr>
              <w:pStyle w:val="ptablel"/>
              <w:spacing w:before="60" w:beforeAutospacing="0"/>
              <w:rPr>
                <w:rFonts w:ascii="Arial" w:hAnsi="Arial" w:cs="Arial"/>
              </w:rPr>
            </w:pPr>
            <w:r w:rsidRPr="00FD1C47">
              <w:rPr>
                <w:rStyle w:val="circlednumber"/>
                <w:rFonts w:ascii="MS Gothic" w:eastAsia="MS Gothic" w:hAnsi="MS Gothic" w:cs="MS Gothic" w:hint="eastAsia"/>
              </w:rPr>
              <w:t>③</w:t>
            </w:r>
          </w:p>
        </w:tc>
        <w:tc>
          <w:tcPr>
            <w:tcW w:w="4610" w:type="pct"/>
            <w:vAlign w:val="center"/>
            <w:hideMark/>
          </w:tcPr>
          <w:p w:rsidR="00FD1C47" w:rsidRPr="00FD1C47" w:rsidRDefault="00FD1C47">
            <w:pPr>
              <w:pStyle w:val="ptablel"/>
              <w:spacing w:before="60" w:beforeAutospacing="0"/>
              <w:rPr>
                <w:rFonts w:ascii="Arial" w:hAnsi="Arial" w:cs="Arial"/>
              </w:rPr>
            </w:pPr>
            <w:r w:rsidRPr="00FD1C47">
              <w:rPr>
                <w:rFonts w:ascii="Arial" w:hAnsi="Arial" w:cs="Arial"/>
              </w:rPr>
              <w:t>Das Auswahlfenster steht Ihnen in allen Portalen zur Verfügung. Der Inhalt des Fensters passt sich der aktuellen Auswahl an.</w:t>
            </w:r>
          </w:p>
        </w:tc>
      </w:tr>
      <w:tr w:rsidR="00FD1C47" w:rsidRPr="00FD1C47" w:rsidTr="009370C1">
        <w:trPr>
          <w:tblCellSpacing w:w="30" w:type="dxa"/>
        </w:trPr>
        <w:tc>
          <w:tcPr>
            <w:tcW w:w="292" w:type="pct"/>
            <w:vAlign w:val="center"/>
            <w:hideMark/>
          </w:tcPr>
          <w:p w:rsidR="00FD1C47" w:rsidRPr="00FD1C47" w:rsidRDefault="00FD1C47">
            <w:pPr>
              <w:pStyle w:val="ptablel"/>
              <w:spacing w:before="60" w:beforeAutospacing="0"/>
              <w:rPr>
                <w:rFonts w:ascii="Arial" w:hAnsi="Arial" w:cs="Arial"/>
              </w:rPr>
            </w:pPr>
            <w:r w:rsidRPr="00FD1C47">
              <w:rPr>
                <w:rStyle w:val="circlednumber"/>
                <w:rFonts w:ascii="MS Gothic" w:eastAsia="MS Gothic" w:hAnsi="MS Gothic" w:cs="MS Gothic" w:hint="eastAsia"/>
              </w:rPr>
              <w:t>④</w:t>
            </w:r>
          </w:p>
        </w:tc>
        <w:tc>
          <w:tcPr>
            <w:tcW w:w="4610" w:type="pct"/>
            <w:vAlign w:val="center"/>
            <w:hideMark/>
          </w:tcPr>
          <w:p w:rsidR="00FD1C47" w:rsidRPr="00FD1C47" w:rsidRDefault="00FD1C47" w:rsidP="00FD1C47">
            <w:pPr>
              <w:pStyle w:val="StandardWeb"/>
              <w:textAlignment w:val="bottom"/>
              <w:rPr>
                <w:rFonts w:ascii="Arial" w:hAnsi="Arial" w:cs="Arial"/>
              </w:rPr>
            </w:pPr>
            <w:r w:rsidRPr="00FD1C47">
              <w:rPr>
                <w:rFonts w:ascii="Arial" w:hAnsi="Arial" w:cs="Arial"/>
              </w:rPr>
              <w:t>Mithilfe des Links "Projektansicht" können Sie zur Projektansicht wechseln.</w:t>
            </w:r>
          </w:p>
        </w:tc>
      </w:tr>
      <w:tr w:rsidR="00FD1C47" w:rsidRPr="00FD1C47" w:rsidTr="009370C1">
        <w:trPr>
          <w:tblCellSpacing w:w="30" w:type="dxa"/>
        </w:trPr>
        <w:tc>
          <w:tcPr>
            <w:tcW w:w="292" w:type="pct"/>
            <w:vAlign w:val="center"/>
            <w:hideMark/>
          </w:tcPr>
          <w:p w:rsidR="00FD1C47" w:rsidRPr="00FD1C47" w:rsidRDefault="00FD1C47">
            <w:pPr>
              <w:pStyle w:val="ptablel"/>
              <w:spacing w:before="60" w:beforeAutospacing="0"/>
              <w:rPr>
                <w:rFonts w:ascii="Arial" w:hAnsi="Arial" w:cs="Arial"/>
              </w:rPr>
            </w:pPr>
            <w:r w:rsidRPr="00FD1C47">
              <w:rPr>
                <w:rStyle w:val="circlednumber"/>
                <w:rFonts w:ascii="MS Gothic" w:eastAsia="MS Gothic" w:hAnsi="MS Gothic" w:cs="MS Gothic" w:hint="eastAsia"/>
              </w:rPr>
              <w:t>⑤</w:t>
            </w:r>
          </w:p>
        </w:tc>
        <w:tc>
          <w:tcPr>
            <w:tcW w:w="4610" w:type="pct"/>
            <w:vAlign w:val="center"/>
            <w:hideMark/>
          </w:tcPr>
          <w:p w:rsidR="00FD1C47" w:rsidRPr="00FD1C47" w:rsidRDefault="00FD1C47" w:rsidP="00FD1C47">
            <w:pPr>
              <w:pStyle w:val="StandardWeb"/>
              <w:textAlignment w:val="bottom"/>
              <w:rPr>
                <w:rFonts w:ascii="Arial" w:hAnsi="Arial" w:cs="Arial"/>
              </w:rPr>
            </w:pPr>
            <w:r w:rsidRPr="00FD1C47">
              <w:rPr>
                <w:rFonts w:ascii="Arial" w:hAnsi="Arial" w:cs="Arial"/>
              </w:rPr>
              <w:t>An dieser Stelle erhalten Sie die Information, welches Projekt aktuell geöffnet ist.</w:t>
            </w:r>
          </w:p>
        </w:tc>
      </w:tr>
    </w:tbl>
    <w:p w:rsidR="00FD1C47" w:rsidRDefault="00FD1C47" w:rsidP="006E0D2B">
      <w:pPr>
        <w:rPr>
          <w:rFonts w:ascii="Arial" w:hAnsi="Arial" w:cs="Arial"/>
        </w:rPr>
      </w:pPr>
    </w:p>
    <w:p w:rsidR="00FD1C47" w:rsidRDefault="00FD1C47">
      <w:pPr>
        <w:rPr>
          <w:rFonts w:ascii="Arial" w:hAnsi="Arial" w:cs="Arial"/>
        </w:rPr>
      </w:pPr>
      <w:r>
        <w:rPr>
          <w:rFonts w:ascii="Arial" w:hAnsi="Arial" w:cs="Arial"/>
        </w:rPr>
        <w:br w:type="page"/>
      </w:r>
    </w:p>
    <w:p w:rsidR="006E5E5B" w:rsidRDefault="006E5E5B" w:rsidP="006E5E5B">
      <w:pPr>
        <w:rPr>
          <w:rFonts w:ascii="Arial" w:hAnsi="Arial" w:cs="Arial"/>
          <w:b/>
        </w:rPr>
      </w:pPr>
      <w:r w:rsidRPr="006E5E5B">
        <w:rPr>
          <w:rFonts w:ascii="Arial" w:hAnsi="Arial" w:cs="Arial"/>
          <w:b/>
        </w:rPr>
        <w:lastRenderedPageBreak/>
        <w:t>Aufbau der Projektansicht</w:t>
      </w:r>
    </w:p>
    <w:p w:rsidR="009370C1" w:rsidRPr="006E5E5B" w:rsidRDefault="009370C1" w:rsidP="006E5E5B">
      <w:pPr>
        <w:rPr>
          <w:rFonts w:ascii="Arial" w:hAnsi="Arial" w:cs="Arial"/>
          <w:b/>
        </w:rPr>
      </w:pPr>
    </w:p>
    <w:p w:rsidR="006E5E5B" w:rsidRPr="006E5E5B" w:rsidRDefault="006E5E5B" w:rsidP="006E5E5B">
      <w:pPr>
        <w:rPr>
          <w:rFonts w:ascii="Arial" w:hAnsi="Arial" w:cs="Arial"/>
        </w:rPr>
      </w:pPr>
      <w:r w:rsidRPr="006E5E5B">
        <w:rPr>
          <w:rFonts w:ascii="Arial" w:hAnsi="Arial" w:cs="Arial"/>
        </w:rPr>
        <w:t>Das folgende Bild zeigt beispielhaft die Komponenten der Projektansicht:</w:t>
      </w:r>
    </w:p>
    <w:p w:rsidR="006E0D2B" w:rsidRPr="006E5E5B" w:rsidRDefault="006E0D2B" w:rsidP="006E5E5B">
      <w:pPr>
        <w:rPr>
          <w:rFonts w:ascii="Arial" w:hAnsi="Arial" w:cs="Arial"/>
        </w:rPr>
      </w:pPr>
    </w:p>
    <w:p w:rsidR="006E0D2B" w:rsidRDefault="006E5E5B" w:rsidP="006E5E5B">
      <w:pPr>
        <w:pStyle w:val="imageclassleft"/>
        <w:textAlignment w:val="bottom"/>
      </w:pPr>
      <w:r>
        <w:rPr>
          <w:noProof/>
        </w:rPr>
        <w:drawing>
          <wp:inline distT="0" distB="0" distL="0" distR="0" wp14:anchorId="1901E134" wp14:editId="7829507E">
            <wp:extent cx="5760720" cy="4113838"/>
            <wp:effectExtent l="0" t="0" r="0" b="1270"/>
            <wp:docPr id="649" name="Grafik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8"/>
                    <a:stretch>
                      <a:fillRect/>
                    </a:stretch>
                  </pic:blipFill>
                  <pic:spPr>
                    <a:xfrm>
                      <a:off x="0" y="0"/>
                      <a:ext cx="5760720" cy="4113838"/>
                    </a:xfrm>
                    <a:prstGeom prst="rect">
                      <a:avLst/>
                    </a:prstGeom>
                  </pic:spPr>
                </pic:pic>
              </a:graphicData>
            </a:graphic>
          </wp:inline>
        </w:drawing>
      </w:r>
    </w:p>
    <w:tbl>
      <w:tblPr>
        <w:tblW w:w="5000" w:type="pct"/>
        <w:tblCellSpacing w:w="30" w:type="dxa"/>
        <w:tblCellMar>
          <w:left w:w="0" w:type="dxa"/>
          <w:right w:w="0" w:type="dxa"/>
        </w:tblCellMar>
        <w:tblLook w:val="04A0" w:firstRow="1" w:lastRow="0" w:firstColumn="1" w:lastColumn="0" w:noHBand="0" w:noVBand="1"/>
      </w:tblPr>
      <w:tblGrid>
        <w:gridCol w:w="552"/>
        <w:gridCol w:w="8520"/>
      </w:tblGrid>
      <w:tr w:rsidR="006E5E5B" w:rsidTr="009370C1">
        <w:trPr>
          <w:tblCellSpacing w:w="30" w:type="dxa"/>
        </w:trPr>
        <w:tc>
          <w:tcPr>
            <w:tcW w:w="0" w:type="auto"/>
            <w:vAlign w:val="center"/>
            <w:hideMark/>
          </w:tcPr>
          <w:p w:rsidR="006E5E5B" w:rsidRDefault="006E5E5B" w:rsidP="006E5E5B">
            <w:pPr>
              <w:pStyle w:val="StandardWeb"/>
              <w:textAlignment w:val="bottom"/>
            </w:pPr>
            <w:r w:rsidRPr="006E5E5B">
              <w:rPr>
                <w:rStyle w:val="circlednumber"/>
                <w:rFonts w:ascii="MS Gothic" w:eastAsia="MS Gothic" w:hAnsi="MS Gothic" w:cs="MS Gothic" w:hint="eastAsia"/>
              </w:rPr>
              <w:t>②</w:t>
            </w:r>
          </w:p>
        </w:tc>
        <w:tc>
          <w:tcPr>
            <w:tcW w:w="0" w:type="auto"/>
            <w:vAlign w:val="center"/>
          </w:tcPr>
          <w:p w:rsidR="006E5E5B" w:rsidRPr="00C42FE2" w:rsidRDefault="006E5E5B">
            <w:pPr>
              <w:pStyle w:val="ptablel"/>
              <w:spacing w:before="60" w:beforeAutospacing="0"/>
              <w:rPr>
                <w:rFonts w:ascii="Arial" w:hAnsi="Arial" w:cs="Arial"/>
                <w:sz w:val="20"/>
              </w:rPr>
            </w:pPr>
            <w:r w:rsidRPr="00C42FE2">
              <w:rPr>
                <w:rFonts w:ascii="Arial" w:hAnsi="Arial" w:cs="Arial"/>
                <w:sz w:val="20"/>
              </w:rPr>
              <w:t>In der Menüleiste finden Sie alle Befehle, die Sie für Ihre Arbeit benötigen.</w:t>
            </w:r>
          </w:p>
        </w:tc>
      </w:tr>
      <w:tr w:rsidR="006E5E5B" w:rsidTr="00C856A6">
        <w:trPr>
          <w:tblCellSpacing w:w="30" w:type="dxa"/>
        </w:trPr>
        <w:tc>
          <w:tcPr>
            <w:tcW w:w="255" w:type="pct"/>
            <w:vAlign w:val="center"/>
            <w:hideMark/>
          </w:tcPr>
          <w:p w:rsidR="006E5E5B" w:rsidRPr="006E5E5B" w:rsidRDefault="006E5E5B">
            <w:pPr>
              <w:pStyle w:val="ptablel"/>
              <w:spacing w:before="60" w:beforeAutospacing="0"/>
              <w:rPr>
                <w:rFonts w:ascii="Arial" w:hAnsi="Arial" w:cs="Arial"/>
              </w:rPr>
            </w:pPr>
            <w:r w:rsidRPr="006E5E5B">
              <w:rPr>
                <w:rStyle w:val="circlednumber"/>
                <w:rFonts w:ascii="MS Gothic" w:eastAsia="MS Gothic" w:hAnsi="MS Gothic" w:cs="MS Gothic" w:hint="eastAsia"/>
              </w:rPr>
              <w:t>③</w:t>
            </w:r>
          </w:p>
        </w:tc>
        <w:tc>
          <w:tcPr>
            <w:tcW w:w="4647" w:type="pct"/>
            <w:vAlign w:val="center"/>
          </w:tcPr>
          <w:p w:rsidR="006E5E5B" w:rsidRPr="00C42FE2" w:rsidRDefault="006E5E5B" w:rsidP="006E5E5B">
            <w:pPr>
              <w:pStyle w:val="StandardWeb"/>
              <w:textAlignment w:val="bottom"/>
              <w:rPr>
                <w:rFonts w:ascii="Arial" w:hAnsi="Arial" w:cs="Arial"/>
                <w:sz w:val="20"/>
              </w:rPr>
            </w:pPr>
            <w:r w:rsidRPr="00C42FE2">
              <w:rPr>
                <w:rFonts w:ascii="Arial" w:hAnsi="Arial" w:cs="Arial"/>
                <w:sz w:val="20"/>
              </w:rPr>
              <w:t>Die Funktionsleiste stellt Ihnen oft benötigte Befehle über Schaltflächen zur Verfügung. Dadurch können Sie auf diese Befehle schneller zugreifen.</w:t>
            </w:r>
          </w:p>
        </w:tc>
      </w:tr>
      <w:tr w:rsidR="006E5E5B" w:rsidTr="00C856A6">
        <w:trPr>
          <w:tblCellSpacing w:w="30" w:type="dxa"/>
        </w:trPr>
        <w:tc>
          <w:tcPr>
            <w:tcW w:w="255" w:type="pct"/>
            <w:vAlign w:val="center"/>
            <w:hideMark/>
          </w:tcPr>
          <w:p w:rsidR="006E5E5B" w:rsidRPr="006E5E5B" w:rsidRDefault="006E5E5B">
            <w:pPr>
              <w:pStyle w:val="ptablel"/>
              <w:spacing w:before="60" w:beforeAutospacing="0"/>
              <w:rPr>
                <w:rFonts w:ascii="Arial" w:hAnsi="Arial" w:cs="Arial"/>
              </w:rPr>
            </w:pPr>
            <w:r w:rsidRPr="006E5E5B">
              <w:rPr>
                <w:rStyle w:val="circlednumber"/>
                <w:rFonts w:ascii="MS Gothic" w:eastAsia="MS Gothic" w:hAnsi="MS Gothic" w:cs="MS Gothic" w:hint="eastAsia"/>
              </w:rPr>
              <w:t>④</w:t>
            </w:r>
          </w:p>
        </w:tc>
        <w:tc>
          <w:tcPr>
            <w:tcW w:w="4647" w:type="pct"/>
            <w:vAlign w:val="center"/>
          </w:tcPr>
          <w:p w:rsidR="006E5E5B" w:rsidRPr="00C42FE2" w:rsidRDefault="006E5E5B" w:rsidP="006E5E5B">
            <w:pPr>
              <w:pStyle w:val="StandardWeb"/>
              <w:textAlignment w:val="bottom"/>
              <w:rPr>
                <w:rFonts w:ascii="Arial" w:hAnsi="Arial" w:cs="Arial"/>
                <w:sz w:val="20"/>
              </w:rPr>
            </w:pPr>
            <w:r w:rsidRPr="00C42FE2">
              <w:rPr>
                <w:rFonts w:ascii="Arial" w:hAnsi="Arial" w:cs="Arial"/>
                <w:sz w:val="20"/>
              </w:rPr>
              <w:t>Über die Projektnavigation haben Sie Zugang zu allen Komponenten und Projektdaten. Sie können in der Projektnavigation z. B. folgende Aktionen durchführen:</w:t>
            </w:r>
          </w:p>
          <w:p w:rsidR="006E5E5B" w:rsidRPr="00C42FE2" w:rsidRDefault="006E5E5B" w:rsidP="00893C9A">
            <w:pPr>
              <w:pStyle w:val="StandardWeb"/>
              <w:numPr>
                <w:ilvl w:val="0"/>
                <w:numId w:val="16"/>
              </w:numPr>
              <w:textAlignment w:val="bottom"/>
              <w:rPr>
                <w:rFonts w:ascii="Arial" w:hAnsi="Arial" w:cs="Arial"/>
                <w:sz w:val="20"/>
              </w:rPr>
            </w:pPr>
            <w:r w:rsidRPr="00C42FE2">
              <w:rPr>
                <w:rFonts w:ascii="Arial" w:hAnsi="Arial" w:cs="Arial"/>
                <w:sz w:val="20"/>
              </w:rPr>
              <w:t>Neue Komponenten hinzufügen</w:t>
            </w:r>
          </w:p>
          <w:p w:rsidR="006E5E5B" w:rsidRPr="00C42FE2" w:rsidRDefault="006E5E5B" w:rsidP="00893C9A">
            <w:pPr>
              <w:pStyle w:val="StandardWeb"/>
              <w:numPr>
                <w:ilvl w:val="0"/>
                <w:numId w:val="16"/>
              </w:numPr>
              <w:textAlignment w:val="bottom"/>
              <w:rPr>
                <w:rFonts w:ascii="Arial" w:hAnsi="Arial" w:cs="Arial"/>
                <w:sz w:val="20"/>
              </w:rPr>
            </w:pPr>
            <w:r w:rsidRPr="00C42FE2">
              <w:rPr>
                <w:rFonts w:ascii="Arial" w:hAnsi="Arial" w:cs="Arial"/>
                <w:sz w:val="20"/>
              </w:rPr>
              <w:t>Bestehende Komponenten bearbeiten</w:t>
            </w:r>
          </w:p>
          <w:p w:rsidR="006E5E5B" w:rsidRPr="00C42FE2" w:rsidRDefault="006E5E5B" w:rsidP="00893C9A">
            <w:pPr>
              <w:pStyle w:val="StandardWeb"/>
              <w:numPr>
                <w:ilvl w:val="0"/>
                <w:numId w:val="16"/>
              </w:numPr>
              <w:textAlignment w:val="bottom"/>
              <w:rPr>
                <w:rFonts w:ascii="Arial" w:hAnsi="Arial" w:cs="Arial"/>
                <w:sz w:val="20"/>
              </w:rPr>
            </w:pPr>
            <w:r w:rsidRPr="00C42FE2">
              <w:rPr>
                <w:rFonts w:ascii="Arial" w:hAnsi="Arial" w:cs="Arial"/>
                <w:sz w:val="20"/>
              </w:rPr>
              <w:t>Die Eigenschaften bestehender Komponenten abfragen und verändern</w:t>
            </w:r>
          </w:p>
          <w:p w:rsidR="006E5E5B" w:rsidRPr="00C42FE2" w:rsidRDefault="006E5E5B" w:rsidP="006E5E5B">
            <w:pPr>
              <w:pStyle w:val="StandardWeb"/>
              <w:textAlignment w:val="bottom"/>
              <w:rPr>
                <w:rFonts w:ascii="Arial" w:hAnsi="Arial" w:cs="Arial"/>
                <w:sz w:val="20"/>
              </w:rPr>
            </w:pPr>
            <w:r w:rsidRPr="00C42FE2">
              <w:rPr>
                <w:rFonts w:ascii="Arial" w:hAnsi="Arial" w:cs="Arial"/>
                <w:sz w:val="20"/>
              </w:rPr>
              <w:t>Sie können die Objekte der Projektnavigation entweder mit der Maus selektieren oder über die Tastatur, in dem Sie den Anfangsbuchstaben des gewünschten Objekts eingeben. Wenn mehrere Objekte mit dem gleichen Buchstaben beginnen, wird das nächst untere Objekt selektiert. Die Projektnavigation muss das aktuelle Oberflächenelement sein, damit Sie die Objekte über ihre Anfangsbuchstaben auswählen können.</w:t>
            </w:r>
          </w:p>
        </w:tc>
      </w:tr>
    </w:tbl>
    <w:p w:rsidR="00C856A6" w:rsidRDefault="00C856A6">
      <w:r>
        <w:br w:type="page"/>
      </w:r>
    </w:p>
    <w:tbl>
      <w:tblPr>
        <w:tblW w:w="5000" w:type="pct"/>
        <w:tblCellSpacing w:w="30" w:type="dxa"/>
        <w:tblCellMar>
          <w:left w:w="0" w:type="dxa"/>
          <w:right w:w="0" w:type="dxa"/>
        </w:tblCellMar>
        <w:tblLook w:val="04A0" w:firstRow="1" w:lastRow="0" w:firstColumn="1" w:lastColumn="0" w:noHBand="0" w:noVBand="1"/>
      </w:tblPr>
      <w:tblGrid>
        <w:gridCol w:w="552"/>
        <w:gridCol w:w="8520"/>
      </w:tblGrid>
      <w:tr w:rsidR="006E5E5B" w:rsidTr="00C856A6">
        <w:trPr>
          <w:tblCellSpacing w:w="30" w:type="dxa"/>
        </w:trPr>
        <w:tc>
          <w:tcPr>
            <w:tcW w:w="255" w:type="pct"/>
            <w:vAlign w:val="center"/>
            <w:hideMark/>
          </w:tcPr>
          <w:p w:rsidR="006E5E5B" w:rsidRPr="006E5E5B" w:rsidRDefault="006E5E5B">
            <w:pPr>
              <w:pStyle w:val="ptablel"/>
              <w:spacing w:before="60" w:beforeAutospacing="0"/>
              <w:rPr>
                <w:rFonts w:ascii="Arial" w:hAnsi="Arial" w:cs="Arial"/>
              </w:rPr>
            </w:pPr>
            <w:r w:rsidRPr="006E5E5B">
              <w:rPr>
                <w:rStyle w:val="circlednumber"/>
                <w:rFonts w:ascii="MS Gothic" w:eastAsia="MS Gothic" w:hAnsi="MS Gothic" w:cs="MS Gothic" w:hint="eastAsia"/>
              </w:rPr>
              <w:lastRenderedPageBreak/>
              <w:t>⑤</w:t>
            </w:r>
          </w:p>
        </w:tc>
        <w:tc>
          <w:tcPr>
            <w:tcW w:w="4647" w:type="pct"/>
            <w:vAlign w:val="center"/>
          </w:tcPr>
          <w:p w:rsidR="006E5E5B" w:rsidRPr="00C42FE2" w:rsidRDefault="006E5E5B">
            <w:pPr>
              <w:pStyle w:val="ptablel"/>
              <w:spacing w:before="60" w:beforeAutospacing="0"/>
              <w:rPr>
                <w:rFonts w:ascii="Arial" w:hAnsi="Arial" w:cs="Arial"/>
                <w:sz w:val="20"/>
              </w:rPr>
            </w:pPr>
            <w:r w:rsidRPr="00C42FE2">
              <w:rPr>
                <w:rFonts w:ascii="Arial" w:hAnsi="Arial" w:cs="Arial"/>
                <w:sz w:val="20"/>
              </w:rPr>
              <w:t>In der Palette "Referenzprojekte" können Sie zusätzlich zum aktuellen Projekt weitere Projekte öffnen. Diese Referenzprojekte werden schreibgeschützt geöffnet und können nicht bearbeitet werden. Sie können die Objekte eines Referenzprojekts aber in Ihr aktuelles Projekt ziehen und dort weiter bearbeiten. Zusätzlich können Sie die Objekte eines Referenzprojekts mit den Objekten Ihres aktuellen Projekts vergleichen.</w:t>
            </w:r>
          </w:p>
        </w:tc>
      </w:tr>
      <w:tr w:rsidR="006E5E5B" w:rsidTr="00C856A6">
        <w:trPr>
          <w:tblCellSpacing w:w="30" w:type="dxa"/>
        </w:trPr>
        <w:tc>
          <w:tcPr>
            <w:tcW w:w="255" w:type="pct"/>
            <w:vAlign w:val="center"/>
            <w:hideMark/>
          </w:tcPr>
          <w:p w:rsidR="006E5E5B" w:rsidRPr="006E5E5B" w:rsidRDefault="006E5E5B">
            <w:pPr>
              <w:pStyle w:val="ptablel"/>
              <w:spacing w:before="60" w:beforeAutospacing="0"/>
              <w:rPr>
                <w:rFonts w:ascii="Arial" w:hAnsi="Arial" w:cs="Arial"/>
              </w:rPr>
            </w:pPr>
            <w:r w:rsidRPr="006E5E5B">
              <w:rPr>
                <w:rStyle w:val="circlednumber"/>
                <w:rFonts w:ascii="MS Gothic" w:eastAsia="MS Gothic" w:hAnsi="MS Gothic" w:cs="MS Gothic" w:hint="eastAsia"/>
              </w:rPr>
              <w:t>⑥</w:t>
            </w:r>
          </w:p>
        </w:tc>
        <w:tc>
          <w:tcPr>
            <w:tcW w:w="4647" w:type="pct"/>
            <w:vAlign w:val="center"/>
          </w:tcPr>
          <w:p w:rsidR="006E5E5B" w:rsidRPr="00C42FE2" w:rsidRDefault="006E5E5B" w:rsidP="006E5E5B">
            <w:pPr>
              <w:pStyle w:val="StandardWeb"/>
              <w:textAlignment w:val="bottom"/>
              <w:rPr>
                <w:rFonts w:ascii="Arial" w:hAnsi="Arial" w:cs="Arial"/>
                <w:sz w:val="20"/>
              </w:rPr>
            </w:pPr>
            <w:r w:rsidRPr="00C42FE2">
              <w:rPr>
                <w:rFonts w:ascii="Arial" w:hAnsi="Arial" w:cs="Arial"/>
                <w:sz w:val="20"/>
              </w:rPr>
              <w:t>In der Detailansicht werden bestimmte Inhalte eines selektierten Objekts im Übersichtsfenster oder in der Projektnavigation angezeigt. Mögliche Inhalte sind beispielsweise Textlisten oder Variablen.</w:t>
            </w:r>
          </w:p>
          <w:p w:rsidR="006E5E5B" w:rsidRPr="00C42FE2" w:rsidRDefault="006E5E5B" w:rsidP="006E5E5B">
            <w:pPr>
              <w:pStyle w:val="StandardWeb"/>
              <w:textAlignment w:val="bottom"/>
              <w:rPr>
                <w:rFonts w:ascii="Arial" w:hAnsi="Arial" w:cs="Arial"/>
                <w:sz w:val="20"/>
              </w:rPr>
            </w:pPr>
            <w:r w:rsidRPr="00C42FE2">
              <w:rPr>
                <w:rFonts w:ascii="Arial" w:hAnsi="Arial" w:cs="Arial"/>
                <w:sz w:val="20"/>
              </w:rPr>
              <w:t>Inhalte von Ordnern werden dagegen nicht angezeigt. Verwenden Sie für die Anzeige von Ordnerinhalten entweder die Projektnavigation oder das Übersichtsfenster.</w:t>
            </w:r>
          </w:p>
        </w:tc>
      </w:tr>
      <w:tr w:rsidR="006E5E5B" w:rsidTr="00C856A6">
        <w:trPr>
          <w:tblCellSpacing w:w="30" w:type="dxa"/>
        </w:trPr>
        <w:tc>
          <w:tcPr>
            <w:tcW w:w="255" w:type="pct"/>
            <w:vAlign w:val="center"/>
            <w:hideMark/>
          </w:tcPr>
          <w:p w:rsidR="006E5E5B" w:rsidRPr="006E5E5B" w:rsidRDefault="006E5E5B">
            <w:pPr>
              <w:pStyle w:val="ptablel"/>
              <w:spacing w:before="60" w:beforeAutospacing="0"/>
              <w:rPr>
                <w:rFonts w:ascii="Arial" w:hAnsi="Arial" w:cs="Arial"/>
              </w:rPr>
            </w:pPr>
            <w:r w:rsidRPr="006E5E5B">
              <w:rPr>
                <w:rStyle w:val="circlednumber"/>
                <w:rFonts w:ascii="MS Gothic" w:eastAsia="MS Gothic" w:hAnsi="MS Gothic" w:cs="MS Gothic" w:hint="eastAsia"/>
              </w:rPr>
              <w:t>⑦</w:t>
            </w:r>
          </w:p>
        </w:tc>
        <w:tc>
          <w:tcPr>
            <w:tcW w:w="4647" w:type="pct"/>
            <w:vAlign w:val="center"/>
          </w:tcPr>
          <w:p w:rsidR="006E5E5B" w:rsidRPr="00C42FE2" w:rsidRDefault="006E5E5B" w:rsidP="006E5E5B">
            <w:pPr>
              <w:pStyle w:val="StandardWeb"/>
              <w:textAlignment w:val="bottom"/>
              <w:rPr>
                <w:rFonts w:ascii="Arial" w:hAnsi="Arial" w:cs="Arial"/>
                <w:sz w:val="20"/>
              </w:rPr>
            </w:pPr>
            <w:r w:rsidRPr="00C42FE2">
              <w:rPr>
                <w:rFonts w:ascii="Arial" w:hAnsi="Arial" w:cs="Arial"/>
                <w:sz w:val="20"/>
              </w:rPr>
              <w:t>Abhängig vom bearbeiteten oder selektierten Objekt stehen Ihnen Task Cards zur Verfügung, über die Sie weitere Aktionen ausführen können, z. B.:</w:t>
            </w:r>
          </w:p>
          <w:p w:rsidR="006E5E5B" w:rsidRPr="00C42FE2" w:rsidRDefault="006E5E5B" w:rsidP="00893C9A">
            <w:pPr>
              <w:pStyle w:val="StandardWeb"/>
              <w:numPr>
                <w:ilvl w:val="0"/>
                <w:numId w:val="17"/>
              </w:numPr>
              <w:textAlignment w:val="bottom"/>
              <w:rPr>
                <w:rFonts w:ascii="Arial" w:hAnsi="Arial" w:cs="Arial"/>
                <w:sz w:val="20"/>
              </w:rPr>
            </w:pPr>
            <w:r w:rsidRPr="00C42FE2">
              <w:rPr>
                <w:rFonts w:ascii="Arial" w:hAnsi="Arial" w:cs="Arial"/>
                <w:sz w:val="20"/>
              </w:rPr>
              <w:t>Objekte aus einer Bibliothek oder aus dem Hardware-Katalog auswählen</w:t>
            </w:r>
          </w:p>
          <w:p w:rsidR="006E5E5B" w:rsidRPr="00C42FE2" w:rsidRDefault="006E5E5B" w:rsidP="00893C9A">
            <w:pPr>
              <w:pStyle w:val="StandardWeb"/>
              <w:numPr>
                <w:ilvl w:val="0"/>
                <w:numId w:val="17"/>
              </w:numPr>
              <w:textAlignment w:val="bottom"/>
              <w:rPr>
                <w:rFonts w:ascii="Arial" w:hAnsi="Arial" w:cs="Arial"/>
                <w:sz w:val="20"/>
              </w:rPr>
            </w:pPr>
            <w:r w:rsidRPr="00C42FE2">
              <w:rPr>
                <w:rFonts w:ascii="Arial" w:hAnsi="Arial" w:cs="Arial"/>
                <w:sz w:val="20"/>
              </w:rPr>
              <w:t>Objekte im Projekt suchen und ersetzen</w:t>
            </w:r>
          </w:p>
          <w:p w:rsidR="006E5E5B" w:rsidRPr="00C42FE2" w:rsidRDefault="006E5E5B" w:rsidP="00893C9A">
            <w:pPr>
              <w:pStyle w:val="StandardWeb"/>
              <w:numPr>
                <w:ilvl w:val="0"/>
                <w:numId w:val="17"/>
              </w:numPr>
              <w:textAlignment w:val="bottom"/>
              <w:rPr>
                <w:rFonts w:ascii="Arial" w:hAnsi="Arial" w:cs="Arial"/>
                <w:sz w:val="20"/>
              </w:rPr>
            </w:pPr>
            <w:r w:rsidRPr="00C42FE2">
              <w:rPr>
                <w:rFonts w:ascii="Arial" w:hAnsi="Arial" w:cs="Arial"/>
                <w:sz w:val="20"/>
              </w:rPr>
              <w:t>Vordefinierte Objekte in den Arbeitsbereich ziehen</w:t>
            </w:r>
          </w:p>
          <w:p w:rsidR="006E5E5B" w:rsidRPr="00C42FE2" w:rsidRDefault="006E5E5B" w:rsidP="006E5E5B">
            <w:pPr>
              <w:pStyle w:val="StandardWeb"/>
              <w:textAlignment w:val="bottom"/>
              <w:rPr>
                <w:rFonts w:ascii="Arial" w:hAnsi="Arial" w:cs="Arial"/>
                <w:sz w:val="20"/>
              </w:rPr>
            </w:pPr>
            <w:r w:rsidRPr="00C42FE2">
              <w:rPr>
                <w:rFonts w:ascii="Arial" w:hAnsi="Arial" w:cs="Arial"/>
                <w:sz w:val="20"/>
              </w:rPr>
              <w:t>Die verfügbaren Task Cards finden Sie in einer Leiste am rechten Bildschirmrand. Sie können sie jederzeit auf- und zuklappen. Welche Task Cards Ihnen zur Verfügung stehen, hängt von den installierten Produkten ab. Komplexere Task Cards sind in Paletten unterteilt, die Sie ebenfalls auf- und zuklappen können.</w:t>
            </w:r>
          </w:p>
        </w:tc>
      </w:tr>
      <w:tr w:rsidR="006E5E5B" w:rsidTr="00C856A6">
        <w:trPr>
          <w:tblCellSpacing w:w="30" w:type="dxa"/>
        </w:trPr>
        <w:tc>
          <w:tcPr>
            <w:tcW w:w="255" w:type="pct"/>
            <w:vAlign w:val="center"/>
            <w:hideMark/>
          </w:tcPr>
          <w:p w:rsidR="006E5E5B" w:rsidRPr="006E5E5B" w:rsidRDefault="006E5E5B">
            <w:pPr>
              <w:pStyle w:val="ptablel"/>
              <w:spacing w:before="60" w:beforeAutospacing="0"/>
              <w:rPr>
                <w:rFonts w:ascii="Arial" w:hAnsi="Arial" w:cs="Arial"/>
              </w:rPr>
            </w:pPr>
            <w:r w:rsidRPr="006E5E5B">
              <w:rPr>
                <w:rStyle w:val="circlednumber"/>
                <w:rFonts w:ascii="MS Gothic" w:eastAsia="MS Gothic" w:hAnsi="MS Gothic" w:cs="MS Gothic" w:hint="eastAsia"/>
              </w:rPr>
              <w:t>⑧</w:t>
            </w:r>
          </w:p>
        </w:tc>
        <w:tc>
          <w:tcPr>
            <w:tcW w:w="4647" w:type="pct"/>
            <w:vAlign w:val="center"/>
          </w:tcPr>
          <w:p w:rsidR="006E5E5B" w:rsidRPr="00C42FE2" w:rsidRDefault="006E5E5B">
            <w:pPr>
              <w:pStyle w:val="ptablel"/>
              <w:spacing w:before="60" w:beforeAutospacing="0"/>
              <w:rPr>
                <w:rFonts w:ascii="Arial" w:hAnsi="Arial" w:cs="Arial"/>
                <w:sz w:val="20"/>
              </w:rPr>
            </w:pPr>
            <w:r w:rsidRPr="00C42FE2">
              <w:rPr>
                <w:rFonts w:ascii="Arial" w:hAnsi="Arial" w:cs="Arial"/>
                <w:sz w:val="20"/>
              </w:rPr>
              <w:t>Fensterteiler trennen einzelne Elemente der Programmoberfläche. Mit den Pfeilen auf den Fensterteilern lassen sich die angrenzenden Teile der Programmoberfläche ein- und ausblenden.</w:t>
            </w:r>
          </w:p>
        </w:tc>
      </w:tr>
      <w:tr w:rsidR="006E5E5B" w:rsidTr="00C856A6">
        <w:trPr>
          <w:tblCellSpacing w:w="30" w:type="dxa"/>
        </w:trPr>
        <w:tc>
          <w:tcPr>
            <w:tcW w:w="255" w:type="pct"/>
            <w:vAlign w:val="center"/>
            <w:hideMark/>
          </w:tcPr>
          <w:p w:rsidR="006E5E5B" w:rsidRPr="006E5E5B" w:rsidRDefault="006E5E5B">
            <w:pPr>
              <w:pStyle w:val="ptablel"/>
              <w:spacing w:before="60" w:beforeAutospacing="0"/>
              <w:rPr>
                <w:rFonts w:ascii="Arial" w:hAnsi="Arial" w:cs="Arial"/>
              </w:rPr>
            </w:pPr>
            <w:r w:rsidRPr="006E5E5B">
              <w:rPr>
                <w:rStyle w:val="circlednumber"/>
                <w:rFonts w:ascii="MS Gothic" w:eastAsia="MS Gothic" w:hAnsi="MS Gothic" w:cs="MS Gothic" w:hint="eastAsia"/>
              </w:rPr>
              <w:t>⑨</w:t>
            </w:r>
          </w:p>
        </w:tc>
        <w:tc>
          <w:tcPr>
            <w:tcW w:w="4647" w:type="pct"/>
            <w:vAlign w:val="center"/>
          </w:tcPr>
          <w:p w:rsidR="006E5E5B" w:rsidRPr="00C42FE2" w:rsidRDefault="006E5E5B">
            <w:pPr>
              <w:pStyle w:val="ptablel"/>
              <w:spacing w:before="60" w:beforeAutospacing="0"/>
              <w:rPr>
                <w:rFonts w:ascii="Arial" w:hAnsi="Arial" w:cs="Arial"/>
                <w:sz w:val="20"/>
              </w:rPr>
            </w:pPr>
            <w:r w:rsidRPr="00C42FE2">
              <w:rPr>
                <w:rFonts w:ascii="Arial" w:hAnsi="Arial" w:cs="Arial"/>
                <w:sz w:val="20"/>
              </w:rPr>
              <w:t xml:space="preserve">Im </w:t>
            </w:r>
            <w:proofErr w:type="spellStart"/>
            <w:r w:rsidRPr="00C42FE2">
              <w:rPr>
                <w:rFonts w:ascii="Arial" w:hAnsi="Arial" w:cs="Arial"/>
                <w:sz w:val="20"/>
              </w:rPr>
              <w:t>Inspektorfenster</w:t>
            </w:r>
            <w:proofErr w:type="spellEnd"/>
            <w:r w:rsidRPr="00C42FE2">
              <w:rPr>
                <w:rFonts w:ascii="Arial" w:hAnsi="Arial" w:cs="Arial"/>
                <w:sz w:val="20"/>
              </w:rPr>
              <w:t xml:space="preserve"> werden zusätzliche Informationen zu einem selektierten Objekt oder zu ausgeführten Aktionen angezeigt.</w:t>
            </w:r>
          </w:p>
        </w:tc>
      </w:tr>
      <w:tr w:rsidR="006E5E5B" w:rsidTr="00C856A6">
        <w:trPr>
          <w:tblCellSpacing w:w="30" w:type="dxa"/>
        </w:trPr>
        <w:tc>
          <w:tcPr>
            <w:tcW w:w="255" w:type="pct"/>
            <w:vAlign w:val="center"/>
            <w:hideMark/>
          </w:tcPr>
          <w:p w:rsidR="006E5E5B" w:rsidRPr="006E5E5B" w:rsidRDefault="006E5E5B">
            <w:pPr>
              <w:pStyle w:val="ptablel"/>
              <w:spacing w:before="60" w:beforeAutospacing="0"/>
              <w:rPr>
                <w:rFonts w:ascii="Arial" w:hAnsi="Arial" w:cs="Arial"/>
              </w:rPr>
            </w:pPr>
            <w:r w:rsidRPr="006E5E5B">
              <w:rPr>
                <w:rStyle w:val="circlednumber"/>
                <w:rFonts w:ascii="MS Gothic" w:eastAsia="MS Gothic" w:hAnsi="MS Gothic" w:cs="MS Gothic" w:hint="eastAsia"/>
              </w:rPr>
              <w:t>⑩</w:t>
            </w:r>
          </w:p>
        </w:tc>
        <w:tc>
          <w:tcPr>
            <w:tcW w:w="4647" w:type="pct"/>
            <w:vAlign w:val="center"/>
          </w:tcPr>
          <w:p w:rsidR="006E5E5B" w:rsidRPr="00C42FE2" w:rsidRDefault="006E5E5B">
            <w:pPr>
              <w:pStyle w:val="ptablel"/>
              <w:spacing w:before="60" w:beforeAutospacing="0"/>
              <w:rPr>
                <w:rFonts w:ascii="Arial" w:hAnsi="Arial" w:cs="Arial"/>
                <w:sz w:val="20"/>
              </w:rPr>
            </w:pPr>
            <w:r w:rsidRPr="00C42FE2">
              <w:rPr>
                <w:rFonts w:ascii="Arial" w:hAnsi="Arial" w:cs="Arial"/>
                <w:sz w:val="20"/>
              </w:rPr>
              <w:t>Mithilfe des Links "Portalansicht" können Sie zur Portalansicht wechseln.</w:t>
            </w:r>
          </w:p>
        </w:tc>
      </w:tr>
      <w:tr w:rsidR="006E5E5B" w:rsidTr="00C856A6">
        <w:trPr>
          <w:tblCellSpacing w:w="30" w:type="dxa"/>
        </w:trPr>
        <w:tc>
          <w:tcPr>
            <w:tcW w:w="255" w:type="pct"/>
            <w:vAlign w:val="center"/>
            <w:hideMark/>
          </w:tcPr>
          <w:p w:rsidR="006E5E5B" w:rsidRPr="006E5E5B" w:rsidRDefault="006E5E5B">
            <w:pPr>
              <w:pStyle w:val="ptablel"/>
              <w:spacing w:before="60" w:beforeAutospacing="0"/>
              <w:rPr>
                <w:rFonts w:ascii="Arial" w:hAnsi="Arial" w:cs="Arial"/>
              </w:rPr>
            </w:pPr>
            <w:r w:rsidRPr="006E5E5B">
              <w:rPr>
                <w:rStyle w:val="circlednumber"/>
                <w:rFonts w:ascii="MS Gothic" w:eastAsia="MS Gothic" w:hAnsi="MS Gothic" w:cs="MS Gothic" w:hint="eastAsia"/>
              </w:rPr>
              <w:t>⑪</w:t>
            </w:r>
          </w:p>
        </w:tc>
        <w:tc>
          <w:tcPr>
            <w:tcW w:w="4647" w:type="pct"/>
            <w:vAlign w:val="center"/>
          </w:tcPr>
          <w:p w:rsidR="006E5E5B" w:rsidRPr="00C42FE2" w:rsidRDefault="006E5E5B">
            <w:pPr>
              <w:pStyle w:val="ptablel"/>
              <w:spacing w:before="60" w:beforeAutospacing="0"/>
              <w:rPr>
                <w:rFonts w:ascii="Arial" w:hAnsi="Arial" w:cs="Arial"/>
                <w:sz w:val="20"/>
              </w:rPr>
            </w:pPr>
            <w:r w:rsidRPr="00C42FE2">
              <w:rPr>
                <w:rFonts w:ascii="Arial" w:hAnsi="Arial" w:cs="Arial"/>
                <w:sz w:val="20"/>
              </w:rPr>
              <w:t>In der Editorleiste werden die geöffneten Editoren angezeigt. Falls Sie viele Editoren geöffnet haben, werden sie gruppiert dargestellt. Über die Editorleiste können Sie schnell zwischen den geöffneten Elementen wechseln.</w:t>
            </w:r>
          </w:p>
        </w:tc>
      </w:tr>
      <w:tr w:rsidR="006E5E5B" w:rsidTr="00C856A6">
        <w:trPr>
          <w:tblCellSpacing w:w="30" w:type="dxa"/>
        </w:trPr>
        <w:tc>
          <w:tcPr>
            <w:tcW w:w="255" w:type="pct"/>
            <w:vAlign w:val="center"/>
            <w:hideMark/>
          </w:tcPr>
          <w:p w:rsidR="006E5E5B" w:rsidRPr="006E5E5B" w:rsidRDefault="006E5E5B">
            <w:pPr>
              <w:pStyle w:val="ptablel"/>
              <w:spacing w:before="60" w:beforeAutospacing="0"/>
              <w:rPr>
                <w:rFonts w:ascii="Arial" w:hAnsi="Arial" w:cs="Arial"/>
              </w:rPr>
            </w:pPr>
            <w:r w:rsidRPr="006E5E5B">
              <w:rPr>
                <w:rStyle w:val="circlednumber"/>
                <w:rFonts w:ascii="MS Gothic" w:eastAsia="MS Gothic" w:hAnsi="MS Gothic" w:cs="MS Gothic" w:hint="eastAsia"/>
              </w:rPr>
              <w:t>⑫</w:t>
            </w:r>
          </w:p>
        </w:tc>
        <w:tc>
          <w:tcPr>
            <w:tcW w:w="4647" w:type="pct"/>
            <w:vAlign w:val="center"/>
          </w:tcPr>
          <w:p w:rsidR="006E5E5B" w:rsidRPr="00C42FE2" w:rsidRDefault="006E5E5B" w:rsidP="006E5E5B">
            <w:pPr>
              <w:pStyle w:val="StandardWeb"/>
              <w:textAlignment w:val="bottom"/>
              <w:rPr>
                <w:rFonts w:ascii="Arial" w:hAnsi="Arial" w:cs="Arial"/>
                <w:sz w:val="20"/>
              </w:rPr>
            </w:pPr>
            <w:r w:rsidRPr="00C42FE2">
              <w:rPr>
                <w:rFonts w:ascii="Arial" w:hAnsi="Arial" w:cs="Arial"/>
                <w:sz w:val="20"/>
              </w:rPr>
              <w:t>In der Statusleiste finden Sie die Fortschrittsanzeige für aktuell laufende Hintergrundprozesse. Hierzu gehört auch eine Fortschrittsleiste, die den Fortschritt grafisch anzeigt. Verweilen Sie etwas länger mit dem Mauszeiger über der Fortschrittsleiste, so wird ein Tooltip eingeblendet, der Ihnen weitere Informationen über die laufenden Hintergrundprozesse gibt. Sie können die Hintergrundprozesse über die Schaltfläche neben der Fortschrittsleiste abbrechen. Falls zurzeit keine Hintergrundprozesse ausgeführt werden, wird in der Statusleiste die zuletzt generierte Meldung angezeigt.</w:t>
            </w:r>
          </w:p>
        </w:tc>
      </w:tr>
      <w:tr w:rsidR="006E5E5B" w:rsidTr="00C856A6">
        <w:trPr>
          <w:tblCellSpacing w:w="30" w:type="dxa"/>
        </w:trPr>
        <w:tc>
          <w:tcPr>
            <w:tcW w:w="255" w:type="pct"/>
            <w:vAlign w:val="center"/>
            <w:hideMark/>
          </w:tcPr>
          <w:p w:rsidR="006E5E5B" w:rsidRPr="006E5E5B" w:rsidRDefault="006E5E5B">
            <w:pPr>
              <w:pStyle w:val="ptablel"/>
              <w:spacing w:before="60" w:beforeAutospacing="0"/>
              <w:rPr>
                <w:rFonts w:ascii="Arial" w:hAnsi="Arial" w:cs="Arial"/>
              </w:rPr>
            </w:pPr>
            <w:r w:rsidRPr="006E5E5B">
              <w:rPr>
                <w:rStyle w:val="circlednumber"/>
                <w:rFonts w:ascii="MS Gothic" w:eastAsia="MS Gothic" w:hAnsi="MS Gothic" w:cs="MS Gothic" w:hint="eastAsia"/>
              </w:rPr>
              <w:t>⑬</w:t>
            </w:r>
          </w:p>
        </w:tc>
        <w:tc>
          <w:tcPr>
            <w:tcW w:w="4647" w:type="pct"/>
            <w:vAlign w:val="center"/>
          </w:tcPr>
          <w:p w:rsidR="00C856A6" w:rsidRPr="00C42FE2" w:rsidRDefault="00C856A6" w:rsidP="00C856A6">
            <w:pPr>
              <w:pStyle w:val="StandardWeb"/>
              <w:textAlignment w:val="bottom"/>
              <w:rPr>
                <w:rFonts w:ascii="Arial" w:hAnsi="Arial" w:cs="Arial"/>
                <w:sz w:val="20"/>
              </w:rPr>
            </w:pPr>
            <w:r w:rsidRPr="00C42FE2">
              <w:rPr>
                <w:rFonts w:ascii="Arial" w:hAnsi="Arial" w:cs="Arial"/>
                <w:sz w:val="20"/>
              </w:rPr>
              <w:t>Abhängig vom bearbeiteten oder selektierten Objekt stehen Ihnen Task Cards zur Verfügung, über die Sie weitere Aktionen ausführen können, z. B.:</w:t>
            </w:r>
          </w:p>
          <w:p w:rsidR="00C856A6" w:rsidRPr="00C42FE2" w:rsidRDefault="00C856A6" w:rsidP="00893C9A">
            <w:pPr>
              <w:pStyle w:val="StandardWeb"/>
              <w:numPr>
                <w:ilvl w:val="0"/>
                <w:numId w:val="18"/>
              </w:numPr>
              <w:textAlignment w:val="bottom"/>
              <w:rPr>
                <w:rFonts w:ascii="Arial" w:hAnsi="Arial" w:cs="Arial"/>
                <w:sz w:val="20"/>
              </w:rPr>
            </w:pPr>
            <w:r w:rsidRPr="00C42FE2">
              <w:rPr>
                <w:rFonts w:ascii="Arial" w:hAnsi="Arial" w:cs="Arial"/>
                <w:sz w:val="20"/>
              </w:rPr>
              <w:t>Objekte aus einer Bibliothek oder aus dem Hardware-Katalog auswählen</w:t>
            </w:r>
          </w:p>
          <w:p w:rsidR="00C856A6" w:rsidRPr="00C42FE2" w:rsidRDefault="00C856A6" w:rsidP="00893C9A">
            <w:pPr>
              <w:pStyle w:val="StandardWeb"/>
              <w:numPr>
                <w:ilvl w:val="0"/>
                <w:numId w:val="18"/>
              </w:numPr>
              <w:textAlignment w:val="bottom"/>
              <w:rPr>
                <w:rFonts w:ascii="Arial" w:hAnsi="Arial" w:cs="Arial"/>
                <w:sz w:val="20"/>
              </w:rPr>
            </w:pPr>
            <w:r w:rsidRPr="00C42FE2">
              <w:rPr>
                <w:rFonts w:ascii="Arial" w:hAnsi="Arial" w:cs="Arial"/>
                <w:sz w:val="20"/>
              </w:rPr>
              <w:t>Objekte im Projekt suchen und ersetzen</w:t>
            </w:r>
          </w:p>
          <w:p w:rsidR="00C856A6" w:rsidRPr="00C42FE2" w:rsidRDefault="00C856A6" w:rsidP="00893C9A">
            <w:pPr>
              <w:pStyle w:val="StandardWeb"/>
              <w:numPr>
                <w:ilvl w:val="0"/>
                <w:numId w:val="18"/>
              </w:numPr>
              <w:textAlignment w:val="bottom"/>
              <w:rPr>
                <w:rFonts w:ascii="Arial" w:hAnsi="Arial" w:cs="Arial"/>
                <w:sz w:val="20"/>
              </w:rPr>
            </w:pPr>
            <w:r w:rsidRPr="00C42FE2">
              <w:rPr>
                <w:rFonts w:ascii="Arial" w:hAnsi="Arial" w:cs="Arial"/>
                <w:sz w:val="20"/>
              </w:rPr>
              <w:t>Vordefinierte Objekte in den Arbeitsbereich ziehen</w:t>
            </w:r>
          </w:p>
          <w:p w:rsidR="006E5E5B" w:rsidRPr="00C42FE2" w:rsidRDefault="00C856A6" w:rsidP="00C856A6">
            <w:pPr>
              <w:pStyle w:val="StandardWeb"/>
              <w:textAlignment w:val="bottom"/>
              <w:rPr>
                <w:rFonts w:ascii="Arial" w:hAnsi="Arial" w:cs="Arial"/>
                <w:sz w:val="20"/>
              </w:rPr>
            </w:pPr>
            <w:r w:rsidRPr="00C42FE2">
              <w:rPr>
                <w:rFonts w:ascii="Arial" w:hAnsi="Arial" w:cs="Arial"/>
                <w:sz w:val="20"/>
              </w:rPr>
              <w:t>Die verfügbaren Task Cards finden Sie in einer Leiste am rechten Bildschirmrand. Sie können sie jederzeit auf- und zuklappen. Welche Task Cards Ihnen zur Verfügung stehen, hängt von den installierten Produkten ab. Komplexere Task Cards sind in Paletten unterteilt, die Sie ebenfalls auf- und zuklappen können.</w:t>
            </w:r>
          </w:p>
        </w:tc>
      </w:tr>
    </w:tbl>
    <w:p w:rsidR="00251749" w:rsidRDefault="00251749" w:rsidP="00733877">
      <w:pPr>
        <w:rPr>
          <w:rFonts w:ascii="Arial" w:hAnsi="Arial" w:cs="Arial"/>
        </w:rPr>
      </w:pPr>
    </w:p>
    <w:p w:rsidR="00251749" w:rsidRDefault="00251749">
      <w:pPr>
        <w:rPr>
          <w:rFonts w:ascii="Arial" w:hAnsi="Arial" w:cs="Arial"/>
        </w:rPr>
      </w:pPr>
      <w:r>
        <w:rPr>
          <w:rFonts w:ascii="Arial" w:hAnsi="Arial" w:cs="Arial"/>
        </w:rPr>
        <w:br w:type="page"/>
      </w:r>
    </w:p>
    <w:p w:rsidR="00251749" w:rsidRPr="00251749" w:rsidRDefault="00251749" w:rsidP="00733877">
      <w:pPr>
        <w:rPr>
          <w:rFonts w:ascii="Arial" w:hAnsi="Arial" w:cs="Arial"/>
          <w:b/>
        </w:rPr>
      </w:pPr>
      <w:r w:rsidRPr="00251749">
        <w:rPr>
          <w:rFonts w:ascii="Arial" w:hAnsi="Arial" w:cs="Arial"/>
          <w:b/>
        </w:rPr>
        <w:lastRenderedPageBreak/>
        <w:t>Projektnavigation</w:t>
      </w:r>
    </w:p>
    <w:p w:rsidR="00251749" w:rsidRDefault="00251749" w:rsidP="00733877"/>
    <w:p w:rsidR="00251749" w:rsidRDefault="00251749" w:rsidP="00733877">
      <w:pPr>
        <w:rPr>
          <w:rFonts w:ascii="Arial" w:hAnsi="Arial" w:cs="Arial"/>
        </w:rPr>
      </w:pPr>
      <w:r>
        <w:rPr>
          <w:noProof/>
        </w:rPr>
        <w:drawing>
          <wp:inline distT="0" distB="0" distL="0" distR="0" wp14:anchorId="6401F259" wp14:editId="39BB34D9">
            <wp:extent cx="3904611" cy="3996000"/>
            <wp:effectExtent l="0" t="0" r="1270" b="5080"/>
            <wp:docPr id="650" name="Grafik 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9"/>
                    <a:stretch>
                      <a:fillRect/>
                    </a:stretch>
                  </pic:blipFill>
                  <pic:spPr>
                    <a:xfrm>
                      <a:off x="0" y="0"/>
                      <a:ext cx="3904611" cy="3996000"/>
                    </a:xfrm>
                    <a:prstGeom prst="rect">
                      <a:avLst/>
                    </a:prstGeom>
                  </pic:spPr>
                </pic:pic>
              </a:graphicData>
            </a:graphic>
          </wp:inline>
        </w:drawing>
      </w:r>
    </w:p>
    <w:p w:rsidR="00251749" w:rsidRDefault="00251749" w:rsidP="00733877">
      <w:pPr>
        <w:rPr>
          <w:rFonts w:ascii="Arial" w:hAnsi="Arial" w:cs="Arial"/>
        </w:rPr>
      </w:pPr>
      <w:r>
        <w:rPr>
          <w:noProof/>
        </w:rPr>
        <w:drawing>
          <wp:inline distT="0" distB="0" distL="0" distR="0" wp14:anchorId="5DE72D9D" wp14:editId="08CDD680">
            <wp:extent cx="3888984" cy="3672000"/>
            <wp:effectExtent l="0" t="0" r="0" b="5080"/>
            <wp:docPr id="651" name="Grafik 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0"/>
                    <a:stretch>
                      <a:fillRect/>
                    </a:stretch>
                  </pic:blipFill>
                  <pic:spPr>
                    <a:xfrm>
                      <a:off x="0" y="0"/>
                      <a:ext cx="3888984" cy="3672000"/>
                    </a:xfrm>
                    <a:prstGeom prst="rect">
                      <a:avLst/>
                    </a:prstGeom>
                  </pic:spPr>
                </pic:pic>
              </a:graphicData>
            </a:graphic>
          </wp:inline>
        </w:drawing>
      </w:r>
    </w:p>
    <w:p w:rsidR="00251749" w:rsidRDefault="00251749" w:rsidP="00733877">
      <w:pPr>
        <w:rPr>
          <w:rFonts w:ascii="Arial" w:hAnsi="Arial" w:cs="Arial"/>
        </w:rPr>
      </w:pPr>
    </w:p>
    <w:p w:rsidR="00E379CE" w:rsidRDefault="00E379CE">
      <w:pPr>
        <w:rPr>
          <w:rFonts w:ascii="Arial" w:hAnsi="Arial" w:cs="Arial"/>
        </w:rPr>
      </w:pPr>
      <w:r>
        <w:rPr>
          <w:rFonts w:ascii="Arial" w:hAnsi="Arial" w:cs="Arial"/>
        </w:rPr>
        <w:br w:type="page"/>
      </w:r>
    </w:p>
    <w:tbl>
      <w:tblPr>
        <w:tblW w:w="5000" w:type="pct"/>
        <w:tblCellSpacing w:w="30" w:type="dxa"/>
        <w:tblCellMar>
          <w:left w:w="0" w:type="dxa"/>
          <w:right w:w="0" w:type="dxa"/>
        </w:tblCellMar>
        <w:tblLook w:val="04A0" w:firstRow="1" w:lastRow="0" w:firstColumn="1" w:lastColumn="0" w:noHBand="0" w:noVBand="1"/>
      </w:tblPr>
      <w:tblGrid>
        <w:gridCol w:w="620"/>
        <w:gridCol w:w="8452"/>
      </w:tblGrid>
      <w:tr w:rsidR="00E379CE" w:rsidTr="009370C1">
        <w:trPr>
          <w:tblCellSpacing w:w="30" w:type="dxa"/>
        </w:trPr>
        <w:tc>
          <w:tcPr>
            <w:tcW w:w="292" w:type="pct"/>
            <w:vAlign w:val="center"/>
            <w:hideMark/>
          </w:tcPr>
          <w:p w:rsidR="00E379CE" w:rsidRDefault="00E379CE">
            <w:pPr>
              <w:pStyle w:val="ptablel"/>
              <w:spacing w:before="60" w:beforeAutospacing="0"/>
            </w:pPr>
            <w:r>
              <w:rPr>
                <w:rStyle w:val="circlednumber"/>
                <w:rFonts w:ascii="MS Mincho" w:eastAsia="MS Mincho" w:hAnsi="MS Mincho" w:cs="MS Mincho" w:hint="eastAsia"/>
              </w:rPr>
              <w:lastRenderedPageBreak/>
              <w:t>①</w:t>
            </w:r>
          </w:p>
        </w:tc>
        <w:tc>
          <w:tcPr>
            <w:tcW w:w="4610" w:type="pct"/>
            <w:vAlign w:val="center"/>
          </w:tcPr>
          <w:p w:rsidR="00E94EB3" w:rsidRPr="009370C1" w:rsidRDefault="00E94EB3" w:rsidP="00FB3B15">
            <w:pPr>
              <w:rPr>
                <w:rFonts w:ascii="Arial" w:hAnsi="Arial" w:cs="Arial"/>
                <w:b/>
              </w:rPr>
            </w:pPr>
            <w:r w:rsidRPr="009370C1">
              <w:rPr>
                <w:rFonts w:ascii="Arial" w:hAnsi="Arial" w:cs="Arial"/>
                <w:b/>
              </w:rPr>
              <w:t>Titelleiste</w:t>
            </w:r>
          </w:p>
          <w:p w:rsidR="00FB3B15" w:rsidRPr="00FB3B15" w:rsidRDefault="00FB3B15" w:rsidP="00FB3B15">
            <w:pPr>
              <w:rPr>
                <w:rFonts w:ascii="Arial" w:hAnsi="Arial" w:cs="Arial"/>
              </w:rPr>
            </w:pPr>
          </w:p>
          <w:p w:rsidR="00E379CE" w:rsidRPr="00FB3B15" w:rsidRDefault="00E379CE" w:rsidP="00FB3B15">
            <w:pPr>
              <w:rPr>
                <w:rFonts w:ascii="Arial" w:hAnsi="Arial" w:cs="Arial"/>
              </w:rPr>
            </w:pPr>
            <w:r w:rsidRPr="00FB3B15">
              <w:rPr>
                <w:rFonts w:ascii="Arial" w:hAnsi="Arial" w:cs="Arial"/>
              </w:rPr>
              <w:t>In der Titelleiste der Projektnavigation finden Sie die Schaltflächen für das manuelle und automatische Zuklappen der Projektnavigation. Nach dem manuellen Zuklappen positioniert sich die Schaltfläche "Reduzieren" am linken Rand. Sie verändert sich von einem Pfeil-nach-links in einen Pfeil-nach-rechts und dient dem erneuten Aufklappen der Projektnavigation. Über die Schaltfläche "Automatisch reduzieren" können Sie die Projektnavigation automatisch zuklappen lassen, wenn Sie sie nicht benötigen.</w:t>
            </w:r>
          </w:p>
        </w:tc>
      </w:tr>
      <w:tr w:rsidR="00E379CE" w:rsidTr="009370C1">
        <w:trPr>
          <w:tblCellSpacing w:w="30" w:type="dxa"/>
        </w:trPr>
        <w:tc>
          <w:tcPr>
            <w:tcW w:w="292" w:type="pct"/>
            <w:vAlign w:val="center"/>
            <w:hideMark/>
          </w:tcPr>
          <w:p w:rsidR="00E379CE" w:rsidRDefault="00E379CE">
            <w:pPr>
              <w:pStyle w:val="ptablel"/>
              <w:spacing w:before="60" w:beforeAutospacing="0"/>
            </w:pPr>
            <w:r>
              <w:rPr>
                <w:rStyle w:val="circlednumber"/>
                <w:rFonts w:ascii="MS Mincho" w:eastAsia="MS Mincho" w:hAnsi="MS Mincho" w:cs="MS Mincho" w:hint="eastAsia"/>
              </w:rPr>
              <w:t>②</w:t>
            </w:r>
          </w:p>
        </w:tc>
        <w:tc>
          <w:tcPr>
            <w:tcW w:w="4610" w:type="pct"/>
            <w:vAlign w:val="center"/>
          </w:tcPr>
          <w:p w:rsidR="009370C1" w:rsidRDefault="009370C1" w:rsidP="00FB3B15">
            <w:pPr>
              <w:rPr>
                <w:rFonts w:ascii="Arial" w:hAnsi="Arial" w:cs="Arial"/>
                <w:b/>
              </w:rPr>
            </w:pPr>
          </w:p>
          <w:p w:rsidR="00E94EB3" w:rsidRPr="009370C1" w:rsidRDefault="00E94EB3" w:rsidP="00FB3B15">
            <w:pPr>
              <w:rPr>
                <w:rFonts w:ascii="Arial" w:hAnsi="Arial" w:cs="Arial"/>
                <w:b/>
              </w:rPr>
            </w:pPr>
            <w:r w:rsidRPr="009370C1">
              <w:rPr>
                <w:rFonts w:ascii="Arial" w:hAnsi="Arial" w:cs="Arial"/>
                <w:b/>
              </w:rPr>
              <w:t>Funktionsleiste</w:t>
            </w:r>
          </w:p>
          <w:p w:rsidR="00FB3B15" w:rsidRPr="00FB3B15" w:rsidRDefault="00FB3B15" w:rsidP="00FB3B15">
            <w:pPr>
              <w:rPr>
                <w:rFonts w:ascii="Arial" w:hAnsi="Arial" w:cs="Arial"/>
              </w:rPr>
            </w:pPr>
          </w:p>
          <w:p w:rsidR="00E379CE" w:rsidRPr="00FB3B15" w:rsidRDefault="00E379CE" w:rsidP="00FB3B15">
            <w:pPr>
              <w:rPr>
                <w:rFonts w:ascii="Arial" w:hAnsi="Arial" w:cs="Arial"/>
              </w:rPr>
            </w:pPr>
            <w:r w:rsidRPr="00FB3B15">
              <w:rPr>
                <w:rFonts w:ascii="Arial" w:hAnsi="Arial" w:cs="Arial"/>
              </w:rPr>
              <w:t>Über die Funktionsleiste der Projektnavigation können Sie folgende Aktionen durchführen:</w:t>
            </w:r>
          </w:p>
          <w:p w:rsidR="00E379CE" w:rsidRPr="00FB3B15" w:rsidRDefault="00E379CE" w:rsidP="00FB3B15">
            <w:pPr>
              <w:rPr>
                <w:rFonts w:ascii="Arial" w:hAnsi="Arial" w:cs="Arial"/>
              </w:rPr>
            </w:pPr>
            <w:r w:rsidRPr="00FB3B15">
              <w:rPr>
                <w:rFonts w:ascii="Arial" w:hAnsi="Arial" w:cs="Arial"/>
              </w:rPr>
              <w:t>Einen neuen Anwenderordner erstellen, z. B. zum Gruppieren von Bausteinen im Ordner "Programmbausteine".</w:t>
            </w:r>
          </w:p>
          <w:p w:rsidR="00E379CE" w:rsidRPr="00FB3B15" w:rsidRDefault="00E379CE" w:rsidP="00FB3B15">
            <w:pPr>
              <w:rPr>
                <w:rFonts w:ascii="Arial" w:hAnsi="Arial" w:cs="Arial"/>
              </w:rPr>
            </w:pPr>
            <w:r w:rsidRPr="00FB3B15">
              <w:rPr>
                <w:rFonts w:ascii="Arial" w:hAnsi="Arial" w:cs="Arial"/>
              </w:rPr>
              <w:t>Vorwärts zur Quelle eines Links und zurück zum Link navigieren</w:t>
            </w:r>
          </w:p>
          <w:p w:rsidR="00E379CE" w:rsidRPr="00FB3B15" w:rsidRDefault="00E379CE" w:rsidP="00FB3B15">
            <w:pPr>
              <w:rPr>
                <w:rFonts w:ascii="Arial" w:hAnsi="Arial" w:cs="Arial"/>
              </w:rPr>
            </w:pPr>
            <w:r w:rsidRPr="00FB3B15">
              <w:rPr>
                <w:rFonts w:ascii="Arial" w:hAnsi="Arial" w:cs="Arial"/>
              </w:rPr>
              <w:t>Für Links in der Projektnavigation stehen zwei Schaltflächen zur Verfügung, über die Sie vom Link zur Quelle und zurück navigieren können.</w:t>
            </w:r>
          </w:p>
          <w:p w:rsidR="00E379CE" w:rsidRPr="00FB3B15" w:rsidRDefault="00E379CE" w:rsidP="00FB3B15">
            <w:pPr>
              <w:rPr>
                <w:rFonts w:ascii="Arial" w:hAnsi="Arial" w:cs="Arial"/>
              </w:rPr>
            </w:pPr>
            <w:r w:rsidRPr="00FB3B15">
              <w:rPr>
                <w:rFonts w:ascii="Arial" w:hAnsi="Arial" w:cs="Arial"/>
              </w:rPr>
              <w:t>Übersicht zum selektierten Objekt im Arbeitsbereich einblenden</w:t>
            </w:r>
          </w:p>
          <w:p w:rsidR="00E379CE" w:rsidRPr="00FB3B15" w:rsidRDefault="00E379CE" w:rsidP="00FB3B15">
            <w:pPr>
              <w:rPr>
                <w:rFonts w:ascii="Arial" w:hAnsi="Arial" w:cs="Arial"/>
              </w:rPr>
            </w:pPr>
            <w:r w:rsidRPr="00FB3B15">
              <w:rPr>
                <w:rFonts w:ascii="Arial" w:hAnsi="Arial" w:cs="Arial"/>
              </w:rPr>
              <w:t>Wenn Sie die Übersicht einblenden, werden die unterlagerten Objekte und Aktionen der Elemente in der Projektnavigation ausgeblendet.</w:t>
            </w:r>
          </w:p>
        </w:tc>
      </w:tr>
      <w:tr w:rsidR="00E379CE" w:rsidTr="009370C1">
        <w:trPr>
          <w:tblCellSpacing w:w="30" w:type="dxa"/>
        </w:trPr>
        <w:tc>
          <w:tcPr>
            <w:tcW w:w="292" w:type="pct"/>
            <w:vAlign w:val="center"/>
            <w:hideMark/>
          </w:tcPr>
          <w:p w:rsidR="00E379CE" w:rsidRDefault="00E379CE">
            <w:pPr>
              <w:pStyle w:val="ptablel"/>
              <w:spacing w:before="60" w:beforeAutospacing="0"/>
            </w:pPr>
            <w:r>
              <w:rPr>
                <w:rStyle w:val="circlednumber"/>
                <w:rFonts w:ascii="MS Mincho" w:eastAsia="MS Mincho" w:hAnsi="MS Mincho" w:cs="MS Mincho" w:hint="eastAsia"/>
              </w:rPr>
              <w:t>③</w:t>
            </w:r>
          </w:p>
        </w:tc>
        <w:tc>
          <w:tcPr>
            <w:tcW w:w="4610" w:type="pct"/>
            <w:vAlign w:val="center"/>
          </w:tcPr>
          <w:p w:rsidR="009370C1" w:rsidRDefault="009370C1" w:rsidP="00FB3B15">
            <w:pPr>
              <w:rPr>
                <w:rFonts w:ascii="Arial" w:hAnsi="Arial" w:cs="Arial"/>
                <w:b/>
              </w:rPr>
            </w:pPr>
          </w:p>
          <w:p w:rsidR="00E94EB3" w:rsidRPr="009370C1" w:rsidRDefault="00E94EB3" w:rsidP="00FB3B15">
            <w:pPr>
              <w:rPr>
                <w:rFonts w:ascii="Arial" w:hAnsi="Arial" w:cs="Arial"/>
                <w:b/>
              </w:rPr>
            </w:pPr>
            <w:r w:rsidRPr="009370C1">
              <w:rPr>
                <w:rFonts w:ascii="Arial" w:hAnsi="Arial" w:cs="Arial"/>
                <w:b/>
              </w:rPr>
              <w:t>Spaltenkopf</w:t>
            </w:r>
          </w:p>
          <w:p w:rsidR="00FB3B15" w:rsidRPr="00FB3B15" w:rsidRDefault="00FB3B15" w:rsidP="00FB3B15">
            <w:pPr>
              <w:rPr>
                <w:rFonts w:ascii="Arial" w:hAnsi="Arial" w:cs="Arial"/>
              </w:rPr>
            </w:pPr>
          </w:p>
          <w:p w:rsidR="00E379CE" w:rsidRPr="00FB3B15" w:rsidRDefault="00E379CE" w:rsidP="00FB3B15">
            <w:pPr>
              <w:rPr>
                <w:rFonts w:ascii="Arial" w:hAnsi="Arial" w:cs="Arial"/>
              </w:rPr>
            </w:pPr>
            <w:r w:rsidRPr="00FB3B15">
              <w:rPr>
                <w:rFonts w:ascii="Arial" w:hAnsi="Arial" w:cs="Arial"/>
              </w:rPr>
              <w:t>Standardmäßig wird die Spalte "Name" eingeblendet. Zusätzlich können Sie die Spalten "</w:t>
            </w:r>
            <w:proofErr w:type="spellStart"/>
            <w:r w:rsidRPr="00FB3B15">
              <w:rPr>
                <w:rFonts w:ascii="Arial" w:hAnsi="Arial" w:cs="Arial"/>
              </w:rPr>
              <w:t>Typname</w:t>
            </w:r>
            <w:proofErr w:type="spellEnd"/>
            <w:r w:rsidRPr="00FB3B15">
              <w:rPr>
                <w:rFonts w:ascii="Arial" w:hAnsi="Arial" w:cs="Arial"/>
              </w:rPr>
              <w:t>" und "Version" einblenden. Wenn Sie die zusätzlichen Spalten einblenden, sehen Sie bei Instanzen von Typen aus der Bibliothek den Namen des jeweiligen Typen sowie die verwendete Version.</w:t>
            </w:r>
          </w:p>
        </w:tc>
      </w:tr>
      <w:tr w:rsidR="00E379CE" w:rsidTr="009370C1">
        <w:trPr>
          <w:tblCellSpacing w:w="30" w:type="dxa"/>
        </w:trPr>
        <w:tc>
          <w:tcPr>
            <w:tcW w:w="292" w:type="pct"/>
            <w:vAlign w:val="center"/>
            <w:hideMark/>
          </w:tcPr>
          <w:p w:rsidR="00E379CE" w:rsidRDefault="00E379CE">
            <w:pPr>
              <w:pStyle w:val="ptablel"/>
              <w:spacing w:before="60" w:beforeAutospacing="0"/>
            </w:pPr>
            <w:r>
              <w:rPr>
                <w:rStyle w:val="circlednumber"/>
                <w:rFonts w:ascii="MS Mincho" w:eastAsia="MS Mincho" w:hAnsi="MS Mincho" w:cs="MS Mincho" w:hint="eastAsia"/>
              </w:rPr>
              <w:t>④</w:t>
            </w:r>
          </w:p>
        </w:tc>
        <w:tc>
          <w:tcPr>
            <w:tcW w:w="4610" w:type="pct"/>
            <w:vAlign w:val="center"/>
          </w:tcPr>
          <w:p w:rsidR="009370C1" w:rsidRDefault="009370C1" w:rsidP="00FB3B15">
            <w:pPr>
              <w:rPr>
                <w:rFonts w:ascii="Arial" w:hAnsi="Arial" w:cs="Arial"/>
                <w:b/>
              </w:rPr>
            </w:pPr>
          </w:p>
          <w:p w:rsidR="00E94EB3" w:rsidRPr="009370C1" w:rsidRDefault="00E94EB3" w:rsidP="00FB3B15">
            <w:pPr>
              <w:rPr>
                <w:rFonts w:ascii="Arial" w:hAnsi="Arial" w:cs="Arial"/>
                <w:b/>
              </w:rPr>
            </w:pPr>
            <w:r w:rsidRPr="009370C1">
              <w:rPr>
                <w:rFonts w:ascii="Arial" w:hAnsi="Arial" w:cs="Arial"/>
                <w:b/>
              </w:rPr>
              <w:t>Projekt</w:t>
            </w:r>
          </w:p>
          <w:p w:rsidR="00FB3B15" w:rsidRPr="00FB3B15" w:rsidRDefault="00FB3B15" w:rsidP="00FB3B15">
            <w:pPr>
              <w:rPr>
                <w:rFonts w:ascii="Arial" w:hAnsi="Arial" w:cs="Arial"/>
              </w:rPr>
            </w:pPr>
          </w:p>
          <w:p w:rsidR="009370C1" w:rsidRDefault="00E379CE" w:rsidP="00FB3B15">
            <w:pPr>
              <w:rPr>
                <w:rFonts w:ascii="Arial" w:hAnsi="Arial" w:cs="Arial"/>
              </w:rPr>
            </w:pPr>
            <w:r w:rsidRPr="00FB3B15">
              <w:rPr>
                <w:rFonts w:ascii="Arial" w:hAnsi="Arial" w:cs="Arial"/>
              </w:rPr>
              <w:t>Im Ordner "Projekt" finden Sie alle projektrelevanten Objekte und Aktionen,</w:t>
            </w:r>
          </w:p>
          <w:p w:rsidR="00E379CE" w:rsidRPr="00FB3B15" w:rsidRDefault="00E379CE" w:rsidP="00FB3B15">
            <w:pPr>
              <w:rPr>
                <w:rFonts w:ascii="Arial" w:hAnsi="Arial" w:cs="Arial"/>
              </w:rPr>
            </w:pPr>
            <w:r w:rsidRPr="00FB3B15">
              <w:rPr>
                <w:rFonts w:ascii="Arial" w:hAnsi="Arial" w:cs="Arial"/>
              </w:rPr>
              <w:t>z. B.:</w:t>
            </w:r>
          </w:p>
          <w:p w:rsidR="00E379CE" w:rsidRPr="009370C1" w:rsidRDefault="00E379CE" w:rsidP="00893C9A">
            <w:pPr>
              <w:pStyle w:val="Listenabsatz"/>
              <w:numPr>
                <w:ilvl w:val="0"/>
                <w:numId w:val="21"/>
              </w:numPr>
              <w:rPr>
                <w:rFonts w:ascii="Arial" w:hAnsi="Arial" w:cs="Arial"/>
              </w:rPr>
            </w:pPr>
            <w:r w:rsidRPr="009370C1">
              <w:rPr>
                <w:rFonts w:ascii="Arial" w:hAnsi="Arial" w:cs="Arial"/>
              </w:rPr>
              <w:t>Geräte</w:t>
            </w:r>
          </w:p>
          <w:p w:rsidR="00E379CE" w:rsidRPr="009370C1" w:rsidRDefault="00E379CE" w:rsidP="00893C9A">
            <w:pPr>
              <w:pStyle w:val="Listenabsatz"/>
              <w:numPr>
                <w:ilvl w:val="0"/>
                <w:numId w:val="21"/>
              </w:numPr>
              <w:rPr>
                <w:rFonts w:ascii="Arial" w:hAnsi="Arial" w:cs="Arial"/>
              </w:rPr>
            </w:pPr>
            <w:r w:rsidRPr="009370C1">
              <w:rPr>
                <w:rFonts w:ascii="Arial" w:hAnsi="Arial" w:cs="Arial"/>
              </w:rPr>
              <w:t>Sprachen &amp; Ressourcen</w:t>
            </w:r>
          </w:p>
          <w:p w:rsidR="00E379CE" w:rsidRPr="009370C1" w:rsidRDefault="00E379CE" w:rsidP="00893C9A">
            <w:pPr>
              <w:pStyle w:val="Listenabsatz"/>
              <w:numPr>
                <w:ilvl w:val="0"/>
                <w:numId w:val="21"/>
              </w:numPr>
              <w:rPr>
                <w:rFonts w:ascii="Arial" w:hAnsi="Arial" w:cs="Arial"/>
              </w:rPr>
            </w:pPr>
            <w:r w:rsidRPr="009370C1">
              <w:rPr>
                <w:rFonts w:ascii="Arial" w:hAnsi="Arial" w:cs="Arial"/>
              </w:rPr>
              <w:t>Online-Zugänge</w:t>
            </w:r>
          </w:p>
        </w:tc>
      </w:tr>
      <w:tr w:rsidR="00E379CE" w:rsidTr="009370C1">
        <w:trPr>
          <w:tblCellSpacing w:w="30" w:type="dxa"/>
        </w:trPr>
        <w:tc>
          <w:tcPr>
            <w:tcW w:w="292" w:type="pct"/>
            <w:vAlign w:val="center"/>
            <w:hideMark/>
          </w:tcPr>
          <w:p w:rsidR="00E379CE" w:rsidRDefault="00E379CE">
            <w:pPr>
              <w:pStyle w:val="ptablel"/>
              <w:spacing w:before="60" w:beforeAutospacing="0"/>
            </w:pPr>
            <w:r>
              <w:rPr>
                <w:rStyle w:val="circlednumber"/>
                <w:rFonts w:ascii="MS Mincho" w:eastAsia="MS Mincho" w:hAnsi="MS Mincho" w:cs="MS Mincho" w:hint="eastAsia"/>
              </w:rPr>
              <w:t>⑤</w:t>
            </w:r>
          </w:p>
        </w:tc>
        <w:tc>
          <w:tcPr>
            <w:tcW w:w="4610" w:type="pct"/>
            <w:vAlign w:val="center"/>
          </w:tcPr>
          <w:p w:rsidR="009370C1" w:rsidRDefault="009370C1" w:rsidP="009370C1">
            <w:pPr>
              <w:rPr>
                <w:rFonts w:ascii="Arial" w:hAnsi="Arial" w:cs="Arial"/>
                <w:b/>
              </w:rPr>
            </w:pPr>
          </w:p>
          <w:p w:rsidR="00E94EB3" w:rsidRPr="009370C1" w:rsidRDefault="00E94EB3" w:rsidP="009370C1">
            <w:pPr>
              <w:rPr>
                <w:rFonts w:ascii="Arial" w:hAnsi="Arial" w:cs="Arial"/>
                <w:b/>
              </w:rPr>
            </w:pPr>
            <w:r w:rsidRPr="009370C1">
              <w:rPr>
                <w:rFonts w:ascii="Arial" w:hAnsi="Arial" w:cs="Arial"/>
                <w:b/>
              </w:rPr>
              <w:t>Geräte</w:t>
            </w:r>
          </w:p>
          <w:p w:rsidR="00FB3B15" w:rsidRPr="00FB3B15" w:rsidRDefault="00FB3B15" w:rsidP="00FB3B15">
            <w:pPr>
              <w:rPr>
                <w:rFonts w:ascii="Arial" w:hAnsi="Arial" w:cs="Arial"/>
              </w:rPr>
            </w:pPr>
          </w:p>
          <w:p w:rsidR="00E379CE" w:rsidRPr="00FB3B15" w:rsidRDefault="00E379CE" w:rsidP="00FB3B15">
            <w:pPr>
              <w:rPr>
                <w:rFonts w:ascii="Arial" w:hAnsi="Arial" w:cs="Arial"/>
              </w:rPr>
            </w:pPr>
            <w:r w:rsidRPr="00FB3B15">
              <w:rPr>
                <w:rFonts w:ascii="Arial" w:hAnsi="Arial" w:cs="Arial"/>
              </w:rPr>
              <w:t>Für jedes Gerät im Projekt gibt es einen eigenen Ordner mit dessen projektinternem Namen. Innerhalb dieser Ordner sind Objekte und Aktionen strukturiert, die zum Gerät gehören.</w:t>
            </w:r>
          </w:p>
        </w:tc>
      </w:tr>
    </w:tbl>
    <w:p w:rsidR="00E94EB3" w:rsidRDefault="00E94EB3">
      <w:r>
        <w:br w:type="page"/>
      </w:r>
    </w:p>
    <w:tbl>
      <w:tblPr>
        <w:tblW w:w="5000" w:type="pct"/>
        <w:tblCellSpacing w:w="30" w:type="dxa"/>
        <w:tblCellMar>
          <w:left w:w="0" w:type="dxa"/>
          <w:right w:w="0" w:type="dxa"/>
        </w:tblCellMar>
        <w:tblLook w:val="04A0" w:firstRow="1" w:lastRow="0" w:firstColumn="1" w:lastColumn="0" w:noHBand="0" w:noVBand="1"/>
      </w:tblPr>
      <w:tblGrid>
        <w:gridCol w:w="620"/>
        <w:gridCol w:w="8452"/>
      </w:tblGrid>
      <w:tr w:rsidR="00E379CE" w:rsidTr="009370C1">
        <w:trPr>
          <w:tblCellSpacing w:w="30" w:type="dxa"/>
        </w:trPr>
        <w:tc>
          <w:tcPr>
            <w:tcW w:w="292" w:type="pct"/>
            <w:vAlign w:val="center"/>
            <w:hideMark/>
          </w:tcPr>
          <w:p w:rsidR="00E379CE" w:rsidRDefault="00E379CE">
            <w:pPr>
              <w:pStyle w:val="ptablel"/>
              <w:spacing w:before="60" w:beforeAutospacing="0"/>
            </w:pPr>
            <w:r>
              <w:rPr>
                <w:rStyle w:val="circlednumber"/>
                <w:rFonts w:ascii="MS Mincho" w:eastAsia="MS Mincho" w:hAnsi="MS Mincho" w:cs="MS Mincho" w:hint="eastAsia"/>
              </w:rPr>
              <w:lastRenderedPageBreak/>
              <w:t>⑥</w:t>
            </w:r>
          </w:p>
        </w:tc>
        <w:tc>
          <w:tcPr>
            <w:tcW w:w="4610" w:type="pct"/>
            <w:vAlign w:val="center"/>
          </w:tcPr>
          <w:p w:rsidR="00E94EB3" w:rsidRPr="009370C1" w:rsidRDefault="00E94EB3" w:rsidP="00FB3B15">
            <w:pPr>
              <w:rPr>
                <w:rFonts w:ascii="Arial" w:hAnsi="Arial" w:cs="Arial"/>
                <w:b/>
              </w:rPr>
            </w:pPr>
            <w:r w:rsidRPr="009370C1">
              <w:rPr>
                <w:rFonts w:ascii="Arial" w:hAnsi="Arial" w:cs="Arial"/>
                <w:b/>
              </w:rPr>
              <w:t>Gemeinsame Daten</w:t>
            </w:r>
          </w:p>
          <w:p w:rsidR="00FB3B15" w:rsidRPr="00FB3B15" w:rsidRDefault="00FB3B15" w:rsidP="00FB3B15">
            <w:pPr>
              <w:rPr>
                <w:rFonts w:ascii="Arial" w:hAnsi="Arial" w:cs="Arial"/>
              </w:rPr>
            </w:pPr>
          </w:p>
          <w:p w:rsidR="00E379CE" w:rsidRPr="00FB3B15" w:rsidRDefault="00E379CE" w:rsidP="00FB3B15">
            <w:pPr>
              <w:rPr>
                <w:rFonts w:ascii="Arial" w:hAnsi="Arial" w:cs="Arial"/>
              </w:rPr>
            </w:pPr>
            <w:r w:rsidRPr="00FB3B15">
              <w:rPr>
                <w:rFonts w:ascii="Arial" w:hAnsi="Arial" w:cs="Arial"/>
              </w:rPr>
              <w:t>In diesem Ordner finden Sie Daten, die Sie geräteübergreifend verwenden können, wie z. B. gemeinsame Meldeklassen, Protokolle, Skripte und Textlisten.</w:t>
            </w:r>
          </w:p>
        </w:tc>
      </w:tr>
      <w:tr w:rsidR="00E379CE" w:rsidTr="009370C1">
        <w:trPr>
          <w:tblCellSpacing w:w="30" w:type="dxa"/>
        </w:trPr>
        <w:tc>
          <w:tcPr>
            <w:tcW w:w="292" w:type="pct"/>
            <w:vAlign w:val="center"/>
            <w:hideMark/>
          </w:tcPr>
          <w:p w:rsidR="00E379CE" w:rsidRDefault="00E379CE">
            <w:pPr>
              <w:pStyle w:val="ptablel"/>
              <w:spacing w:before="60" w:beforeAutospacing="0"/>
            </w:pPr>
            <w:r>
              <w:rPr>
                <w:rStyle w:val="circlednumber"/>
                <w:rFonts w:ascii="MS Mincho" w:eastAsia="MS Mincho" w:hAnsi="MS Mincho" w:cs="MS Mincho" w:hint="eastAsia"/>
              </w:rPr>
              <w:t>⑦</w:t>
            </w:r>
          </w:p>
        </w:tc>
        <w:tc>
          <w:tcPr>
            <w:tcW w:w="4610" w:type="pct"/>
            <w:vAlign w:val="center"/>
          </w:tcPr>
          <w:p w:rsidR="009370C1" w:rsidRDefault="009370C1" w:rsidP="00FB3B15">
            <w:pPr>
              <w:rPr>
                <w:rFonts w:ascii="Arial" w:hAnsi="Arial" w:cs="Arial"/>
                <w:b/>
              </w:rPr>
            </w:pPr>
          </w:p>
          <w:p w:rsidR="00E94EB3" w:rsidRPr="009370C1" w:rsidRDefault="00E94EB3" w:rsidP="00FB3B15">
            <w:pPr>
              <w:rPr>
                <w:rFonts w:ascii="Arial" w:hAnsi="Arial" w:cs="Arial"/>
                <w:b/>
              </w:rPr>
            </w:pPr>
            <w:r w:rsidRPr="009370C1">
              <w:rPr>
                <w:rFonts w:ascii="Arial" w:hAnsi="Arial" w:cs="Arial"/>
                <w:b/>
              </w:rPr>
              <w:t>Dokumentationseinstellungen</w:t>
            </w:r>
          </w:p>
          <w:p w:rsidR="00FB3B15" w:rsidRPr="00FB3B15" w:rsidRDefault="00FB3B15" w:rsidP="00FB3B15">
            <w:pPr>
              <w:rPr>
                <w:rFonts w:ascii="Arial" w:hAnsi="Arial" w:cs="Arial"/>
              </w:rPr>
            </w:pPr>
          </w:p>
          <w:p w:rsidR="00E379CE" w:rsidRPr="00FB3B15" w:rsidRDefault="00E379CE" w:rsidP="00FB3B15">
            <w:pPr>
              <w:rPr>
                <w:rFonts w:ascii="Arial" w:hAnsi="Arial" w:cs="Arial"/>
              </w:rPr>
            </w:pPr>
            <w:r w:rsidRPr="00FB3B15">
              <w:rPr>
                <w:rFonts w:ascii="Arial" w:hAnsi="Arial" w:cs="Arial"/>
              </w:rPr>
              <w:t>In diesem Ordner legen Sie das Layout für die spätere, gedruckte Projektdokumentation fest.</w:t>
            </w:r>
          </w:p>
        </w:tc>
      </w:tr>
      <w:tr w:rsidR="00E379CE" w:rsidTr="009370C1">
        <w:trPr>
          <w:tblCellSpacing w:w="30" w:type="dxa"/>
        </w:trPr>
        <w:tc>
          <w:tcPr>
            <w:tcW w:w="292" w:type="pct"/>
            <w:vAlign w:val="center"/>
            <w:hideMark/>
          </w:tcPr>
          <w:p w:rsidR="00E379CE" w:rsidRDefault="00E379CE">
            <w:pPr>
              <w:pStyle w:val="ptablel"/>
              <w:spacing w:before="60" w:beforeAutospacing="0"/>
            </w:pPr>
            <w:r>
              <w:rPr>
                <w:rStyle w:val="circlednumber"/>
                <w:rFonts w:ascii="MS Mincho" w:eastAsia="MS Mincho" w:hAnsi="MS Mincho" w:cs="MS Mincho" w:hint="eastAsia"/>
              </w:rPr>
              <w:t>⑧</w:t>
            </w:r>
          </w:p>
        </w:tc>
        <w:tc>
          <w:tcPr>
            <w:tcW w:w="4610" w:type="pct"/>
            <w:vAlign w:val="center"/>
          </w:tcPr>
          <w:p w:rsidR="009370C1" w:rsidRDefault="009370C1" w:rsidP="00FB3B15">
            <w:pPr>
              <w:rPr>
                <w:rFonts w:ascii="Arial" w:hAnsi="Arial" w:cs="Arial"/>
                <w:b/>
              </w:rPr>
            </w:pPr>
          </w:p>
          <w:p w:rsidR="00E94EB3" w:rsidRPr="009370C1" w:rsidRDefault="00E94EB3" w:rsidP="00FB3B15">
            <w:pPr>
              <w:rPr>
                <w:rFonts w:ascii="Arial" w:hAnsi="Arial" w:cs="Arial"/>
                <w:b/>
              </w:rPr>
            </w:pPr>
            <w:r w:rsidRPr="009370C1">
              <w:rPr>
                <w:rFonts w:ascii="Arial" w:hAnsi="Arial" w:cs="Arial"/>
                <w:b/>
              </w:rPr>
              <w:t>Sprachen &amp; Ressourcen</w:t>
            </w:r>
          </w:p>
          <w:p w:rsidR="00FB3B15" w:rsidRPr="00FB3B15" w:rsidRDefault="00FB3B15" w:rsidP="00FB3B15">
            <w:pPr>
              <w:rPr>
                <w:rFonts w:ascii="Arial" w:hAnsi="Arial" w:cs="Arial"/>
              </w:rPr>
            </w:pPr>
          </w:p>
          <w:p w:rsidR="00E379CE" w:rsidRPr="00FB3B15" w:rsidRDefault="00E379CE" w:rsidP="00FB3B15">
            <w:pPr>
              <w:rPr>
                <w:rFonts w:ascii="Arial" w:hAnsi="Arial" w:cs="Arial"/>
              </w:rPr>
            </w:pPr>
            <w:r w:rsidRPr="00FB3B15">
              <w:rPr>
                <w:rFonts w:ascii="Arial" w:hAnsi="Arial" w:cs="Arial"/>
              </w:rPr>
              <w:t xml:space="preserve">In diesem Ordner legen Sie die Projektsprachen und die Projekttexte fest. </w:t>
            </w:r>
          </w:p>
        </w:tc>
      </w:tr>
      <w:tr w:rsidR="00E379CE" w:rsidTr="009370C1">
        <w:trPr>
          <w:tblCellSpacing w:w="30" w:type="dxa"/>
        </w:trPr>
        <w:tc>
          <w:tcPr>
            <w:tcW w:w="292" w:type="pct"/>
            <w:vAlign w:val="center"/>
            <w:hideMark/>
          </w:tcPr>
          <w:p w:rsidR="00E379CE" w:rsidRDefault="00E379CE">
            <w:pPr>
              <w:pStyle w:val="ptablel"/>
              <w:spacing w:before="60" w:beforeAutospacing="0"/>
            </w:pPr>
            <w:r>
              <w:rPr>
                <w:rStyle w:val="circlednumber"/>
                <w:rFonts w:ascii="MS Mincho" w:eastAsia="MS Mincho" w:hAnsi="MS Mincho" w:cs="MS Mincho" w:hint="eastAsia"/>
              </w:rPr>
              <w:t>⑨</w:t>
            </w:r>
          </w:p>
        </w:tc>
        <w:tc>
          <w:tcPr>
            <w:tcW w:w="4610" w:type="pct"/>
            <w:vAlign w:val="center"/>
          </w:tcPr>
          <w:p w:rsidR="009370C1" w:rsidRDefault="009370C1" w:rsidP="00FB3B15">
            <w:pPr>
              <w:rPr>
                <w:rFonts w:ascii="Arial" w:hAnsi="Arial" w:cs="Arial"/>
                <w:b/>
              </w:rPr>
            </w:pPr>
          </w:p>
          <w:p w:rsidR="00E94EB3" w:rsidRPr="009370C1" w:rsidRDefault="00E94EB3" w:rsidP="00FB3B15">
            <w:pPr>
              <w:rPr>
                <w:rFonts w:ascii="Arial" w:hAnsi="Arial" w:cs="Arial"/>
                <w:b/>
              </w:rPr>
            </w:pPr>
            <w:r w:rsidRPr="009370C1">
              <w:rPr>
                <w:rFonts w:ascii="Arial" w:hAnsi="Arial" w:cs="Arial"/>
                <w:b/>
              </w:rPr>
              <w:t>Online-Zugänge</w:t>
            </w:r>
          </w:p>
          <w:p w:rsidR="00FB3B15" w:rsidRPr="00FB3B15" w:rsidRDefault="00FB3B15" w:rsidP="00FB3B15">
            <w:pPr>
              <w:rPr>
                <w:rFonts w:ascii="Arial" w:hAnsi="Arial" w:cs="Arial"/>
              </w:rPr>
            </w:pPr>
          </w:p>
          <w:p w:rsidR="00E379CE" w:rsidRPr="00FB3B15" w:rsidRDefault="00E379CE" w:rsidP="00FB3B15">
            <w:pPr>
              <w:rPr>
                <w:rFonts w:ascii="Arial" w:hAnsi="Arial" w:cs="Arial"/>
              </w:rPr>
            </w:pPr>
            <w:r w:rsidRPr="00FB3B15">
              <w:rPr>
                <w:rFonts w:ascii="Arial" w:hAnsi="Arial" w:cs="Arial"/>
              </w:rPr>
              <w:t>In diesem Ordner finden Sie alle Schnittstellen des PG/PC, auch wenn diese nicht zur Kommunikation mit einer Baugruppe verwendet werden.</w:t>
            </w:r>
          </w:p>
        </w:tc>
      </w:tr>
      <w:tr w:rsidR="00E379CE" w:rsidTr="009370C1">
        <w:trPr>
          <w:tblCellSpacing w:w="30" w:type="dxa"/>
        </w:trPr>
        <w:tc>
          <w:tcPr>
            <w:tcW w:w="292" w:type="pct"/>
            <w:vAlign w:val="center"/>
            <w:hideMark/>
          </w:tcPr>
          <w:p w:rsidR="00E379CE" w:rsidRDefault="00E379CE">
            <w:pPr>
              <w:pStyle w:val="ptablel"/>
              <w:spacing w:before="60" w:beforeAutospacing="0"/>
            </w:pPr>
            <w:r>
              <w:rPr>
                <w:rStyle w:val="circlednumber"/>
                <w:rFonts w:ascii="MS Mincho" w:eastAsia="MS Mincho" w:hAnsi="MS Mincho" w:cs="MS Mincho" w:hint="eastAsia"/>
              </w:rPr>
              <w:t>⑩</w:t>
            </w:r>
          </w:p>
        </w:tc>
        <w:tc>
          <w:tcPr>
            <w:tcW w:w="4610" w:type="pct"/>
            <w:vAlign w:val="center"/>
          </w:tcPr>
          <w:p w:rsidR="009370C1" w:rsidRDefault="009370C1" w:rsidP="00FB3B15">
            <w:pPr>
              <w:rPr>
                <w:rFonts w:ascii="Arial" w:hAnsi="Arial" w:cs="Arial"/>
              </w:rPr>
            </w:pPr>
          </w:p>
          <w:p w:rsidR="00E94EB3" w:rsidRPr="009370C1" w:rsidRDefault="00E94EB3" w:rsidP="00FB3B15">
            <w:pPr>
              <w:rPr>
                <w:rFonts w:ascii="Arial" w:hAnsi="Arial" w:cs="Arial"/>
                <w:b/>
              </w:rPr>
            </w:pPr>
            <w:r w:rsidRPr="009370C1">
              <w:rPr>
                <w:rFonts w:ascii="Arial" w:hAnsi="Arial" w:cs="Arial"/>
                <w:b/>
              </w:rPr>
              <w:t>Card Reader/USB-Speicher</w:t>
            </w:r>
          </w:p>
          <w:p w:rsidR="00FB3B15" w:rsidRPr="00FB3B15" w:rsidRDefault="00FB3B15" w:rsidP="00FB3B15">
            <w:pPr>
              <w:rPr>
                <w:rFonts w:ascii="Arial" w:hAnsi="Arial" w:cs="Arial"/>
              </w:rPr>
            </w:pPr>
          </w:p>
          <w:p w:rsidR="00E379CE" w:rsidRPr="00FB3B15" w:rsidRDefault="00E379CE" w:rsidP="00FB3B15">
            <w:pPr>
              <w:rPr>
                <w:rFonts w:ascii="Arial" w:hAnsi="Arial" w:cs="Arial"/>
              </w:rPr>
            </w:pPr>
            <w:r w:rsidRPr="00FB3B15">
              <w:rPr>
                <w:rFonts w:ascii="Arial" w:hAnsi="Arial" w:cs="Arial"/>
              </w:rPr>
              <w:t>In diesem Ordner werden alle an den PG/PC angeschlossenen Kartenleser und andere USB-Speichermedien verwaltet.</w:t>
            </w:r>
          </w:p>
        </w:tc>
      </w:tr>
    </w:tbl>
    <w:p w:rsidR="00E379CE" w:rsidRDefault="00E379CE" w:rsidP="00733877">
      <w:pPr>
        <w:rPr>
          <w:rFonts w:ascii="Arial" w:hAnsi="Arial" w:cs="Arial"/>
        </w:rPr>
      </w:pPr>
    </w:p>
    <w:p w:rsidR="00E379CE" w:rsidRDefault="00E379CE">
      <w:pPr>
        <w:rPr>
          <w:rFonts w:ascii="Arial" w:hAnsi="Arial" w:cs="Arial"/>
        </w:rPr>
      </w:pPr>
      <w:r>
        <w:rPr>
          <w:rFonts w:ascii="Arial" w:hAnsi="Arial" w:cs="Arial"/>
        </w:rPr>
        <w:br w:type="page"/>
      </w:r>
    </w:p>
    <w:p w:rsidR="00E379CE" w:rsidRPr="00E379CE" w:rsidRDefault="00E379CE" w:rsidP="00733877">
      <w:pPr>
        <w:rPr>
          <w:rFonts w:ascii="Arial" w:hAnsi="Arial" w:cs="Arial"/>
          <w:b/>
        </w:rPr>
      </w:pPr>
      <w:r w:rsidRPr="00E379CE">
        <w:rPr>
          <w:rFonts w:ascii="Arial" w:hAnsi="Arial" w:cs="Arial"/>
          <w:b/>
        </w:rPr>
        <w:lastRenderedPageBreak/>
        <w:t>Referenzprojekte</w:t>
      </w:r>
    </w:p>
    <w:p w:rsidR="00E379CE" w:rsidRPr="00E379CE" w:rsidRDefault="00E379CE" w:rsidP="00E379CE">
      <w:pPr>
        <w:pStyle w:val="StandardWeb"/>
        <w:textAlignment w:val="bottom"/>
        <w:rPr>
          <w:rFonts w:ascii="Arial" w:hAnsi="Arial" w:cs="Arial"/>
        </w:rPr>
      </w:pPr>
      <w:r w:rsidRPr="00E379CE">
        <w:rPr>
          <w:rFonts w:ascii="Arial" w:hAnsi="Arial" w:cs="Arial"/>
        </w:rPr>
        <w:t xml:space="preserve">In der Palette "Referenzprojekte" können Sie zusätzlich zum aktuellen Projekt weitere Projekte öffnen. Diese Referenzprojekte werden schreibgeschützt geöffnet und können nicht bearbeitet werden. Sie können die Objekte eines Referenzprojekts aber in Ihr aktuelles Projekt ziehen und dort weiter bearbeiten. Zusätzlich können Sie die Objekte eines Referenzprojekts mit den Objekten Ihres aktuellen Projekts vergleichen. </w:t>
      </w:r>
    </w:p>
    <w:p w:rsidR="00E379CE" w:rsidRDefault="00E379CE" w:rsidP="00733877"/>
    <w:p w:rsidR="00E379CE" w:rsidRDefault="00E379CE" w:rsidP="00733877">
      <w:pPr>
        <w:rPr>
          <w:rFonts w:ascii="Arial" w:hAnsi="Arial" w:cs="Arial"/>
        </w:rPr>
      </w:pPr>
      <w:r>
        <w:rPr>
          <w:noProof/>
        </w:rPr>
        <w:drawing>
          <wp:inline distT="0" distB="0" distL="0" distR="0" wp14:anchorId="5BAAA6A5" wp14:editId="3CC7DFFC">
            <wp:extent cx="2724150" cy="3400425"/>
            <wp:effectExtent l="0" t="0" r="0" b="9525"/>
            <wp:docPr id="652" name="Grafik 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1"/>
                    <a:stretch>
                      <a:fillRect/>
                    </a:stretch>
                  </pic:blipFill>
                  <pic:spPr>
                    <a:xfrm>
                      <a:off x="0" y="0"/>
                      <a:ext cx="2724150" cy="3400425"/>
                    </a:xfrm>
                    <a:prstGeom prst="rect">
                      <a:avLst/>
                    </a:prstGeom>
                  </pic:spPr>
                </pic:pic>
              </a:graphicData>
            </a:graphic>
          </wp:inline>
        </w:drawing>
      </w:r>
      <w:r>
        <w:rPr>
          <w:rFonts w:ascii="Arial" w:hAnsi="Arial" w:cs="Arial"/>
        </w:rPr>
        <w:tab/>
      </w:r>
    </w:p>
    <w:p w:rsidR="00E379CE" w:rsidRDefault="00E379CE" w:rsidP="00733877">
      <w:pPr>
        <w:rPr>
          <w:rFonts w:ascii="Arial" w:hAnsi="Arial" w:cs="Arial"/>
        </w:rPr>
      </w:pPr>
    </w:p>
    <w:tbl>
      <w:tblPr>
        <w:tblW w:w="5000" w:type="pct"/>
        <w:tblCellSpacing w:w="30" w:type="dxa"/>
        <w:tblCellMar>
          <w:left w:w="0" w:type="dxa"/>
          <w:right w:w="0" w:type="dxa"/>
        </w:tblCellMar>
        <w:tblLook w:val="04A0" w:firstRow="1" w:lastRow="0" w:firstColumn="1" w:lastColumn="0" w:noHBand="0" w:noVBand="1"/>
      </w:tblPr>
      <w:tblGrid>
        <w:gridCol w:w="479"/>
        <w:gridCol w:w="8593"/>
      </w:tblGrid>
      <w:tr w:rsidR="00E379CE" w:rsidTr="009370C1">
        <w:trPr>
          <w:tblCellSpacing w:w="30" w:type="dxa"/>
        </w:trPr>
        <w:tc>
          <w:tcPr>
            <w:tcW w:w="215" w:type="pct"/>
            <w:vAlign w:val="center"/>
            <w:hideMark/>
          </w:tcPr>
          <w:p w:rsidR="00E379CE" w:rsidRDefault="00E379CE">
            <w:pPr>
              <w:pStyle w:val="ptablel"/>
              <w:spacing w:before="60" w:beforeAutospacing="0" w:line="312" w:lineRule="auto"/>
            </w:pPr>
            <w:r>
              <w:rPr>
                <w:rStyle w:val="circlednumber"/>
                <w:rFonts w:ascii="MS Mincho" w:eastAsia="MS Mincho" w:hAnsi="MS Mincho" w:cs="MS Mincho" w:hint="eastAsia"/>
              </w:rPr>
              <w:t>①</w:t>
            </w:r>
          </w:p>
        </w:tc>
        <w:tc>
          <w:tcPr>
            <w:tcW w:w="4687" w:type="pct"/>
            <w:vAlign w:val="center"/>
            <w:hideMark/>
          </w:tcPr>
          <w:p w:rsidR="00E94EB3" w:rsidRPr="009370C1" w:rsidRDefault="00E94EB3" w:rsidP="009370C1">
            <w:pPr>
              <w:rPr>
                <w:rFonts w:ascii="Arial" w:hAnsi="Arial" w:cs="Arial"/>
                <w:b/>
              </w:rPr>
            </w:pPr>
            <w:r w:rsidRPr="009370C1">
              <w:rPr>
                <w:rFonts w:ascii="Arial" w:hAnsi="Arial" w:cs="Arial"/>
                <w:b/>
              </w:rPr>
              <w:t>Titelleiste</w:t>
            </w:r>
          </w:p>
          <w:p w:rsidR="009370C1" w:rsidRPr="009370C1" w:rsidRDefault="009370C1" w:rsidP="009370C1">
            <w:pPr>
              <w:rPr>
                <w:rFonts w:ascii="Arial" w:hAnsi="Arial" w:cs="Arial"/>
              </w:rPr>
            </w:pPr>
          </w:p>
          <w:p w:rsidR="00E379CE" w:rsidRPr="009370C1" w:rsidRDefault="00E379CE" w:rsidP="009370C1">
            <w:pPr>
              <w:rPr>
                <w:rFonts w:ascii="Arial" w:hAnsi="Arial" w:cs="Arial"/>
              </w:rPr>
            </w:pPr>
            <w:r w:rsidRPr="009370C1">
              <w:rPr>
                <w:rFonts w:ascii="Arial" w:hAnsi="Arial" w:cs="Arial"/>
              </w:rPr>
              <w:t>In der Titelleiste der Palette "Referenzprojekte" finden Sie den Pfeil für das Schließen der Palette. Nach dem Schließen verändert er sich von einem Pfeil-nach-unten in einen Pfeil-nach-rechts und dient dem Öffnen der Palette.</w:t>
            </w:r>
          </w:p>
        </w:tc>
      </w:tr>
      <w:tr w:rsidR="00E379CE" w:rsidTr="009370C1">
        <w:trPr>
          <w:tblCellSpacing w:w="30" w:type="dxa"/>
        </w:trPr>
        <w:tc>
          <w:tcPr>
            <w:tcW w:w="215" w:type="pct"/>
            <w:vAlign w:val="center"/>
            <w:hideMark/>
          </w:tcPr>
          <w:p w:rsidR="00E379CE" w:rsidRDefault="00E379CE">
            <w:pPr>
              <w:pStyle w:val="ptablel"/>
              <w:spacing w:before="60" w:beforeAutospacing="0" w:line="312" w:lineRule="auto"/>
            </w:pPr>
            <w:r>
              <w:rPr>
                <w:rStyle w:val="circlednumber"/>
                <w:rFonts w:ascii="MS Mincho" w:eastAsia="MS Mincho" w:hAnsi="MS Mincho" w:cs="MS Mincho" w:hint="eastAsia"/>
              </w:rPr>
              <w:t>②</w:t>
            </w:r>
          </w:p>
        </w:tc>
        <w:tc>
          <w:tcPr>
            <w:tcW w:w="4687" w:type="pct"/>
            <w:vAlign w:val="center"/>
            <w:hideMark/>
          </w:tcPr>
          <w:p w:rsidR="009370C1" w:rsidRDefault="009370C1" w:rsidP="009370C1">
            <w:pPr>
              <w:rPr>
                <w:rFonts w:ascii="Arial" w:hAnsi="Arial" w:cs="Arial"/>
              </w:rPr>
            </w:pPr>
          </w:p>
          <w:p w:rsidR="00E94EB3" w:rsidRPr="009370C1" w:rsidRDefault="00E94EB3" w:rsidP="009370C1">
            <w:pPr>
              <w:rPr>
                <w:rFonts w:ascii="Arial" w:hAnsi="Arial" w:cs="Arial"/>
                <w:b/>
              </w:rPr>
            </w:pPr>
            <w:r w:rsidRPr="009370C1">
              <w:rPr>
                <w:rFonts w:ascii="Arial" w:hAnsi="Arial" w:cs="Arial"/>
                <w:b/>
              </w:rPr>
              <w:t>Funktionsleiste</w:t>
            </w:r>
          </w:p>
          <w:p w:rsidR="009370C1" w:rsidRPr="009370C1" w:rsidRDefault="009370C1" w:rsidP="009370C1">
            <w:pPr>
              <w:rPr>
                <w:rFonts w:ascii="Arial" w:hAnsi="Arial" w:cs="Arial"/>
              </w:rPr>
            </w:pPr>
          </w:p>
          <w:p w:rsidR="00E379CE" w:rsidRPr="009370C1" w:rsidRDefault="00E379CE" w:rsidP="009370C1">
            <w:pPr>
              <w:rPr>
                <w:rFonts w:ascii="Arial" w:hAnsi="Arial" w:cs="Arial"/>
              </w:rPr>
            </w:pPr>
            <w:r w:rsidRPr="009370C1">
              <w:rPr>
                <w:rFonts w:ascii="Arial" w:hAnsi="Arial" w:cs="Arial"/>
              </w:rPr>
              <w:t>In der Funktionsleiste finden Sie die Schaltflächen für das Öffnen und Schließen von Referenzprojekten.</w:t>
            </w:r>
          </w:p>
        </w:tc>
      </w:tr>
      <w:tr w:rsidR="00E379CE" w:rsidTr="009370C1">
        <w:trPr>
          <w:tblCellSpacing w:w="30" w:type="dxa"/>
        </w:trPr>
        <w:tc>
          <w:tcPr>
            <w:tcW w:w="215" w:type="pct"/>
            <w:vAlign w:val="center"/>
            <w:hideMark/>
          </w:tcPr>
          <w:p w:rsidR="00E379CE" w:rsidRDefault="00E379CE">
            <w:pPr>
              <w:pStyle w:val="ptablel"/>
              <w:spacing w:before="60" w:beforeAutospacing="0" w:line="312" w:lineRule="auto"/>
            </w:pPr>
            <w:r>
              <w:rPr>
                <w:rStyle w:val="circlednumber"/>
                <w:rFonts w:ascii="MS Mincho" w:eastAsia="MS Mincho" w:hAnsi="MS Mincho" w:cs="MS Mincho" w:hint="eastAsia"/>
              </w:rPr>
              <w:t>③</w:t>
            </w:r>
          </w:p>
        </w:tc>
        <w:tc>
          <w:tcPr>
            <w:tcW w:w="4687" w:type="pct"/>
            <w:vAlign w:val="center"/>
            <w:hideMark/>
          </w:tcPr>
          <w:p w:rsidR="009370C1" w:rsidRDefault="009370C1" w:rsidP="009370C1">
            <w:pPr>
              <w:rPr>
                <w:rFonts w:ascii="Arial" w:hAnsi="Arial" w:cs="Arial"/>
              </w:rPr>
            </w:pPr>
          </w:p>
          <w:p w:rsidR="00E94EB3" w:rsidRPr="009370C1" w:rsidRDefault="00E94EB3" w:rsidP="009370C1">
            <w:pPr>
              <w:rPr>
                <w:rFonts w:ascii="Arial" w:hAnsi="Arial" w:cs="Arial"/>
                <w:b/>
              </w:rPr>
            </w:pPr>
            <w:r w:rsidRPr="009370C1">
              <w:rPr>
                <w:rFonts w:ascii="Arial" w:hAnsi="Arial" w:cs="Arial"/>
                <w:b/>
              </w:rPr>
              <w:t>Geöffnete Referenzprojekte</w:t>
            </w:r>
          </w:p>
          <w:p w:rsidR="009370C1" w:rsidRPr="009370C1" w:rsidRDefault="009370C1" w:rsidP="009370C1">
            <w:pPr>
              <w:rPr>
                <w:rFonts w:ascii="Arial" w:hAnsi="Arial" w:cs="Arial"/>
              </w:rPr>
            </w:pPr>
          </w:p>
          <w:p w:rsidR="00E379CE" w:rsidRPr="009370C1" w:rsidRDefault="00E379CE" w:rsidP="009370C1">
            <w:pPr>
              <w:rPr>
                <w:rFonts w:ascii="Arial" w:hAnsi="Arial" w:cs="Arial"/>
              </w:rPr>
            </w:pPr>
            <w:r w:rsidRPr="009370C1">
              <w:rPr>
                <w:rFonts w:ascii="Arial" w:hAnsi="Arial" w:cs="Arial"/>
              </w:rPr>
              <w:t>Geöffnete Referenzprojekte werden mit ihren Objekten und ihrer hierarchischen Struktur schreibgeschützt angezeigt.</w:t>
            </w:r>
          </w:p>
        </w:tc>
      </w:tr>
    </w:tbl>
    <w:p w:rsidR="00E379CE" w:rsidRDefault="00E379CE" w:rsidP="00733877">
      <w:pPr>
        <w:rPr>
          <w:rFonts w:ascii="Arial" w:hAnsi="Arial" w:cs="Arial"/>
        </w:rPr>
      </w:pPr>
    </w:p>
    <w:p w:rsidR="00E379CE" w:rsidRDefault="00E379CE">
      <w:pPr>
        <w:rPr>
          <w:rFonts w:ascii="Arial" w:hAnsi="Arial" w:cs="Arial"/>
        </w:rPr>
      </w:pPr>
      <w:r>
        <w:rPr>
          <w:rFonts w:ascii="Arial" w:hAnsi="Arial" w:cs="Arial"/>
        </w:rPr>
        <w:br w:type="page"/>
      </w:r>
    </w:p>
    <w:p w:rsidR="00E379CE" w:rsidRPr="00E379CE" w:rsidRDefault="00E379CE" w:rsidP="00733877">
      <w:pPr>
        <w:rPr>
          <w:rFonts w:ascii="Arial" w:hAnsi="Arial" w:cs="Arial"/>
          <w:b/>
        </w:rPr>
      </w:pPr>
      <w:r w:rsidRPr="00E379CE">
        <w:rPr>
          <w:rFonts w:ascii="Arial" w:hAnsi="Arial" w:cs="Arial"/>
          <w:b/>
        </w:rPr>
        <w:lastRenderedPageBreak/>
        <w:t>Detailansicht</w:t>
      </w:r>
    </w:p>
    <w:p w:rsidR="00E379CE" w:rsidRPr="00E379CE" w:rsidRDefault="00E379CE" w:rsidP="00E379CE">
      <w:pPr>
        <w:pStyle w:val="StandardWeb"/>
        <w:textAlignment w:val="bottom"/>
        <w:rPr>
          <w:rFonts w:ascii="Arial" w:hAnsi="Arial" w:cs="Arial"/>
        </w:rPr>
      </w:pPr>
      <w:r w:rsidRPr="00E379CE">
        <w:rPr>
          <w:rFonts w:ascii="Arial" w:hAnsi="Arial" w:cs="Arial"/>
        </w:rPr>
        <w:t>In der Detailansicht werden bestimmte Inhalte eines selektierten Objekts im Übersichtsfenster oder in der Projektnavigation angezeigt. Mögliche Inhalte sind beispielsweise Textlisten oder Variablen.</w:t>
      </w:r>
    </w:p>
    <w:p w:rsidR="00E379CE" w:rsidRPr="00E379CE" w:rsidRDefault="00E379CE" w:rsidP="00E379CE">
      <w:pPr>
        <w:pStyle w:val="StandardWeb"/>
        <w:textAlignment w:val="bottom"/>
        <w:rPr>
          <w:rFonts w:ascii="Arial" w:hAnsi="Arial" w:cs="Arial"/>
        </w:rPr>
      </w:pPr>
      <w:r w:rsidRPr="00E379CE">
        <w:rPr>
          <w:rFonts w:ascii="Arial" w:hAnsi="Arial" w:cs="Arial"/>
        </w:rPr>
        <w:t>Inhalte von Ordnern werden dagegen nicht angezeigt. Verwenden Sie für die Anzeige von Ordnerinhalten entweder die Projektnavigation oder das Übersichtsfenster.</w:t>
      </w:r>
    </w:p>
    <w:p w:rsidR="00E379CE" w:rsidRDefault="00E379CE" w:rsidP="00733877">
      <w:pPr>
        <w:rPr>
          <w:rFonts w:ascii="Arial" w:hAnsi="Arial" w:cs="Arial"/>
        </w:rPr>
      </w:pPr>
      <w:r>
        <w:rPr>
          <w:noProof/>
        </w:rPr>
        <w:drawing>
          <wp:inline distT="0" distB="0" distL="0" distR="0" wp14:anchorId="5AE88A6E" wp14:editId="26138D88">
            <wp:extent cx="2247900" cy="1971675"/>
            <wp:effectExtent l="0" t="0" r="0" b="9525"/>
            <wp:docPr id="653" name="Grafik 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2"/>
                    <a:stretch>
                      <a:fillRect/>
                    </a:stretch>
                  </pic:blipFill>
                  <pic:spPr>
                    <a:xfrm>
                      <a:off x="0" y="0"/>
                      <a:ext cx="2247900" cy="1971675"/>
                    </a:xfrm>
                    <a:prstGeom prst="rect">
                      <a:avLst/>
                    </a:prstGeom>
                  </pic:spPr>
                </pic:pic>
              </a:graphicData>
            </a:graphic>
          </wp:inline>
        </w:drawing>
      </w:r>
    </w:p>
    <w:p w:rsidR="00E379CE" w:rsidRDefault="00E379CE" w:rsidP="00733877">
      <w:pPr>
        <w:rPr>
          <w:rFonts w:ascii="Arial" w:hAnsi="Arial" w:cs="Arial"/>
        </w:rPr>
      </w:pPr>
    </w:p>
    <w:tbl>
      <w:tblPr>
        <w:tblW w:w="5000" w:type="pct"/>
        <w:tblCellSpacing w:w="30" w:type="dxa"/>
        <w:tblCellMar>
          <w:left w:w="0" w:type="dxa"/>
          <w:right w:w="0" w:type="dxa"/>
        </w:tblCellMar>
        <w:tblLook w:val="04A0" w:firstRow="1" w:lastRow="0" w:firstColumn="1" w:lastColumn="0" w:noHBand="0" w:noVBand="1"/>
      </w:tblPr>
      <w:tblGrid>
        <w:gridCol w:w="479"/>
        <w:gridCol w:w="8593"/>
      </w:tblGrid>
      <w:tr w:rsidR="00E379CE" w:rsidTr="009370C1">
        <w:trPr>
          <w:tblCellSpacing w:w="30" w:type="dxa"/>
        </w:trPr>
        <w:tc>
          <w:tcPr>
            <w:tcW w:w="215" w:type="pct"/>
            <w:vAlign w:val="center"/>
            <w:hideMark/>
          </w:tcPr>
          <w:p w:rsidR="00E379CE" w:rsidRDefault="00E379CE">
            <w:pPr>
              <w:pStyle w:val="ptablel"/>
              <w:spacing w:before="60" w:beforeAutospacing="0"/>
            </w:pPr>
            <w:r>
              <w:rPr>
                <w:rStyle w:val="circlednumber"/>
                <w:rFonts w:ascii="MS Mincho" w:eastAsia="MS Mincho" w:hAnsi="MS Mincho" w:cs="MS Mincho" w:hint="eastAsia"/>
              </w:rPr>
              <w:t>①</w:t>
            </w:r>
          </w:p>
        </w:tc>
        <w:tc>
          <w:tcPr>
            <w:tcW w:w="4687" w:type="pct"/>
            <w:vAlign w:val="center"/>
            <w:hideMark/>
          </w:tcPr>
          <w:p w:rsidR="00E379CE" w:rsidRPr="009370C1" w:rsidRDefault="00E379CE" w:rsidP="00E379CE">
            <w:pPr>
              <w:pStyle w:val="blocktitle"/>
              <w:textAlignment w:val="bottom"/>
              <w:rPr>
                <w:rFonts w:ascii="Arial" w:hAnsi="Arial" w:cs="Arial"/>
                <w:b/>
              </w:rPr>
            </w:pPr>
            <w:r w:rsidRPr="009370C1">
              <w:rPr>
                <w:rFonts w:ascii="Arial" w:hAnsi="Arial" w:cs="Arial"/>
                <w:b/>
              </w:rPr>
              <w:t>Titelleiste</w:t>
            </w:r>
          </w:p>
          <w:p w:rsidR="00E379CE" w:rsidRPr="00E94EB3" w:rsidRDefault="00E379CE" w:rsidP="00E94EB3">
            <w:pPr>
              <w:pStyle w:val="StandardWeb"/>
              <w:textAlignment w:val="bottom"/>
              <w:rPr>
                <w:rFonts w:ascii="Arial" w:hAnsi="Arial" w:cs="Arial"/>
              </w:rPr>
            </w:pPr>
            <w:r w:rsidRPr="00E94EB3">
              <w:rPr>
                <w:rFonts w:ascii="Arial" w:hAnsi="Arial" w:cs="Arial"/>
              </w:rPr>
              <w:t>In der Titelleiste der Detailansicht finden Sie den Pfeil für das Schließen der Detailansicht. Nach dem Schließen verändert er sich von einem Pfeil-nach-unten in einen Pfeil-nach-rechts und dient dem Öffnen der Detailansicht.</w:t>
            </w:r>
          </w:p>
        </w:tc>
      </w:tr>
      <w:tr w:rsidR="00E379CE" w:rsidTr="009370C1">
        <w:trPr>
          <w:tblCellSpacing w:w="30" w:type="dxa"/>
        </w:trPr>
        <w:tc>
          <w:tcPr>
            <w:tcW w:w="215" w:type="pct"/>
            <w:vAlign w:val="center"/>
            <w:hideMark/>
          </w:tcPr>
          <w:p w:rsidR="00E379CE" w:rsidRDefault="00E379CE">
            <w:pPr>
              <w:pStyle w:val="ptablel"/>
              <w:spacing w:before="60" w:beforeAutospacing="0"/>
            </w:pPr>
            <w:r>
              <w:rPr>
                <w:rStyle w:val="circlednumber"/>
                <w:rFonts w:ascii="MS Mincho" w:eastAsia="MS Mincho" w:hAnsi="MS Mincho" w:cs="MS Mincho" w:hint="eastAsia"/>
              </w:rPr>
              <w:t>②</w:t>
            </w:r>
          </w:p>
        </w:tc>
        <w:tc>
          <w:tcPr>
            <w:tcW w:w="4687" w:type="pct"/>
            <w:vAlign w:val="center"/>
            <w:hideMark/>
          </w:tcPr>
          <w:p w:rsidR="009370C1" w:rsidRDefault="009370C1" w:rsidP="00E379CE">
            <w:pPr>
              <w:pStyle w:val="blocktitle"/>
              <w:textAlignment w:val="bottom"/>
              <w:rPr>
                <w:rFonts w:ascii="Arial" w:hAnsi="Arial" w:cs="Arial"/>
              </w:rPr>
            </w:pPr>
          </w:p>
          <w:p w:rsidR="00E379CE" w:rsidRPr="009370C1" w:rsidRDefault="00E379CE" w:rsidP="00E379CE">
            <w:pPr>
              <w:pStyle w:val="blocktitle"/>
              <w:textAlignment w:val="bottom"/>
              <w:rPr>
                <w:rFonts w:ascii="Arial" w:hAnsi="Arial" w:cs="Arial"/>
                <w:b/>
              </w:rPr>
            </w:pPr>
            <w:r w:rsidRPr="009370C1">
              <w:rPr>
                <w:rFonts w:ascii="Arial" w:hAnsi="Arial" w:cs="Arial"/>
                <w:b/>
              </w:rPr>
              <w:t>Objekte</w:t>
            </w:r>
          </w:p>
          <w:p w:rsidR="00E379CE" w:rsidRPr="00E94EB3" w:rsidRDefault="00E379CE" w:rsidP="00E94EB3">
            <w:pPr>
              <w:pStyle w:val="StandardWeb"/>
              <w:textAlignment w:val="bottom"/>
              <w:rPr>
                <w:rFonts w:ascii="Arial" w:hAnsi="Arial" w:cs="Arial"/>
              </w:rPr>
            </w:pPr>
            <w:r w:rsidRPr="00E94EB3">
              <w:rPr>
                <w:rFonts w:ascii="Arial" w:hAnsi="Arial" w:cs="Arial"/>
              </w:rPr>
              <w:t>Die angezeigten Inhalte variieren abhängig vom selektierten Objekt. Sie können die Objektinhalte per Drag &amp; Drop direkt aus der Detailansicht an die gewünschte Verwendungsstelle ziehen.</w:t>
            </w:r>
          </w:p>
        </w:tc>
      </w:tr>
    </w:tbl>
    <w:p w:rsidR="00E94EB3" w:rsidRDefault="00E94EB3" w:rsidP="00733877">
      <w:pPr>
        <w:rPr>
          <w:rFonts w:ascii="Arial" w:hAnsi="Arial" w:cs="Arial"/>
        </w:rPr>
      </w:pPr>
    </w:p>
    <w:p w:rsidR="00E94EB3" w:rsidRDefault="00E94EB3">
      <w:pPr>
        <w:rPr>
          <w:rFonts w:ascii="Arial" w:hAnsi="Arial" w:cs="Arial"/>
        </w:rPr>
      </w:pPr>
      <w:r>
        <w:rPr>
          <w:rFonts w:ascii="Arial" w:hAnsi="Arial" w:cs="Arial"/>
        </w:rPr>
        <w:br w:type="page"/>
      </w:r>
    </w:p>
    <w:p w:rsidR="00E94EB3" w:rsidRPr="00E94EB3" w:rsidRDefault="00E94EB3" w:rsidP="00E94EB3">
      <w:pPr>
        <w:rPr>
          <w:rFonts w:ascii="Arial" w:hAnsi="Arial" w:cs="Arial"/>
          <w:b/>
        </w:rPr>
      </w:pPr>
      <w:r w:rsidRPr="00E94EB3">
        <w:rPr>
          <w:rFonts w:ascii="Arial" w:hAnsi="Arial" w:cs="Arial"/>
          <w:b/>
        </w:rPr>
        <w:lastRenderedPageBreak/>
        <w:t xml:space="preserve">Funktion der Task Cards </w:t>
      </w:r>
    </w:p>
    <w:p w:rsidR="00E94EB3" w:rsidRPr="00E94EB3" w:rsidRDefault="00E94EB3" w:rsidP="00E94EB3">
      <w:pPr>
        <w:pStyle w:val="StandardWeb"/>
        <w:textAlignment w:val="bottom"/>
        <w:rPr>
          <w:rFonts w:ascii="Arial" w:hAnsi="Arial" w:cs="Arial"/>
        </w:rPr>
      </w:pPr>
      <w:r w:rsidRPr="00E94EB3">
        <w:rPr>
          <w:rFonts w:ascii="Arial" w:hAnsi="Arial" w:cs="Arial"/>
        </w:rPr>
        <w:t>Abhängig vom bearbeiteten oder selektierten Objekt stehen Ihnen Task Cards zur Verfügung, über die Sie weitere Aktionen ausführen können, z. B.:</w:t>
      </w:r>
    </w:p>
    <w:p w:rsidR="00E94EB3" w:rsidRPr="00E94EB3" w:rsidRDefault="00E94EB3" w:rsidP="00893C9A">
      <w:pPr>
        <w:pStyle w:val="StandardWeb"/>
        <w:numPr>
          <w:ilvl w:val="0"/>
          <w:numId w:val="19"/>
        </w:numPr>
        <w:textAlignment w:val="bottom"/>
        <w:rPr>
          <w:rFonts w:ascii="Arial" w:hAnsi="Arial" w:cs="Arial"/>
        </w:rPr>
      </w:pPr>
      <w:r w:rsidRPr="00E94EB3">
        <w:rPr>
          <w:rFonts w:ascii="Arial" w:hAnsi="Arial" w:cs="Arial"/>
        </w:rPr>
        <w:t>Objekte aus einer Bibliothek oder aus dem Hardware-Katalog auswählen</w:t>
      </w:r>
    </w:p>
    <w:p w:rsidR="00E94EB3" w:rsidRPr="00E94EB3" w:rsidRDefault="00E94EB3" w:rsidP="00893C9A">
      <w:pPr>
        <w:pStyle w:val="StandardWeb"/>
        <w:numPr>
          <w:ilvl w:val="0"/>
          <w:numId w:val="19"/>
        </w:numPr>
        <w:textAlignment w:val="bottom"/>
        <w:rPr>
          <w:rFonts w:ascii="Arial" w:hAnsi="Arial" w:cs="Arial"/>
        </w:rPr>
      </w:pPr>
      <w:r w:rsidRPr="00E94EB3">
        <w:rPr>
          <w:rFonts w:ascii="Arial" w:hAnsi="Arial" w:cs="Arial"/>
        </w:rPr>
        <w:t>Objekte im Projekt suchen und ersetzen</w:t>
      </w:r>
    </w:p>
    <w:p w:rsidR="00E94EB3" w:rsidRPr="00E94EB3" w:rsidRDefault="00E94EB3" w:rsidP="00893C9A">
      <w:pPr>
        <w:pStyle w:val="StandardWeb"/>
        <w:numPr>
          <w:ilvl w:val="0"/>
          <w:numId w:val="19"/>
        </w:numPr>
        <w:textAlignment w:val="bottom"/>
        <w:rPr>
          <w:rFonts w:ascii="Arial" w:hAnsi="Arial" w:cs="Arial"/>
        </w:rPr>
      </w:pPr>
      <w:r w:rsidRPr="00E94EB3">
        <w:rPr>
          <w:rFonts w:ascii="Arial" w:hAnsi="Arial" w:cs="Arial"/>
        </w:rPr>
        <w:t>Vordefinierte Objekte in den Arbeitsbereich ziehen</w:t>
      </w:r>
    </w:p>
    <w:p w:rsidR="00E94EB3" w:rsidRPr="00E94EB3" w:rsidRDefault="00E94EB3" w:rsidP="00E94EB3">
      <w:pPr>
        <w:pStyle w:val="StandardWeb"/>
        <w:textAlignment w:val="bottom"/>
        <w:rPr>
          <w:rFonts w:ascii="Arial" w:hAnsi="Arial" w:cs="Arial"/>
        </w:rPr>
      </w:pPr>
      <w:r w:rsidRPr="00E94EB3">
        <w:rPr>
          <w:rFonts w:ascii="Arial" w:hAnsi="Arial" w:cs="Arial"/>
        </w:rPr>
        <w:t>Die verfügbaren Task Cards finden Sie in einer Leiste am rechten Bildschirmrand. Sie können sie jederzeit auf- und zuklappen. Welche Task Cards Ihnen zur Verfügung stehen, hängt von den installierten Produkten ab. Komplexere Task Cards sind in Paletten unterteilt, die Sie ebenfalls auf- und zuklappen können.</w:t>
      </w:r>
    </w:p>
    <w:p w:rsidR="00E94EB3" w:rsidRDefault="00E94EB3" w:rsidP="00733877">
      <w:pPr>
        <w:rPr>
          <w:rFonts w:ascii="Arial" w:hAnsi="Arial" w:cs="Arial"/>
        </w:rPr>
      </w:pPr>
      <w:r>
        <w:rPr>
          <w:noProof/>
        </w:rPr>
        <w:drawing>
          <wp:inline distT="0" distB="0" distL="0" distR="0" wp14:anchorId="57295FA4" wp14:editId="6946EA1F">
            <wp:extent cx="2849963" cy="4876800"/>
            <wp:effectExtent l="0" t="0" r="7620" b="0"/>
            <wp:docPr id="654" name="Grafik 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3"/>
                    <a:stretch>
                      <a:fillRect/>
                    </a:stretch>
                  </pic:blipFill>
                  <pic:spPr>
                    <a:xfrm>
                      <a:off x="0" y="0"/>
                      <a:ext cx="2849963" cy="4876800"/>
                    </a:xfrm>
                    <a:prstGeom prst="rect">
                      <a:avLst/>
                    </a:prstGeom>
                  </pic:spPr>
                </pic:pic>
              </a:graphicData>
            </a:graphic>
          </wp:inline>
        </w:drawing>
      </w:r>
    </w:p>
    <w:p w:rsidR="00E94EB3" w:rsidRDefault="00E94EB3" w:rsidP="00733877">
      <w:pPr>
        <w:rPr>
          <w:rFonts w:ascii="Arial" w:hAnsi="Arial" w:cs="Arial"/>
        </w:rPr>
      </w:pPr>
    </w:p>
    <w:tbl>
      <w:tblPr>
        <w:tblW w:w="5000" w:type="pct"/>
        <w:tblCellSpacing w:w="30" w:type="dxa"/>
        <w:tblCellMar>
          <w:left w:w="0" w:type="dxa"/>
          <w:right w:w="0" w:type="dxa"/>
        </w:tblCellMar>
        <w:tblLook w:val="04A0" w:firstRow="1" w:lastRow="0" w:firstColumn="1" w:lastColumn="0" w:noHBand="0" w:noVBand="1"/>
      </w:tblPr>
      <w:tblGrid>
        <w:gridCol w:w="581"/>
        <w:gridCol w:w="8491"/>
      </w:tblGrid>
      <w:tr w:rsidR="00E94EB3" w:rsidTr="00E94EB3">
        <w:trPr>
          <w:tblCellSpacing w:w="30" w:type="dxa"/>
        </w:trPr>
        <w:tc>
          <w:tcPr>
            <w:tcW w:w="0" w:type="auto"/>
            <w:vAlign w:val="center"/>
            <w:hideMark/>
          </w:tcPr>
          <w:p w:rsidR="00E94EB3" w:rsidRDefault="00E94EB3">
            <w:pPr>
              <w:pStyle w:val="ptablel"/>
              <w:spacing w:before="60" w:beforeAutospacing="0"/>
            </w:pPr>
            <w:r>
              <w:rPr>
                <w:rStyle w:val="circlednumber"/>
                <w:rFonts w:ascii="MS Mincho" w:eastAsia="MS Mincho" w:hAnsi="MS Mincho" w:cs="MS Mincho" w:hint="eastAsia"/>
              </w:rPr>
              <w:t>①</w:t>
            </w:r>
          </w:p>
        </w:tc>
        <w:tc>
          <w:tcPr>
            <w:tcW w:w="0" w:type="auto"/>
            <w:vAlign w:val="center"/>
            <w:hideMark/>
          </w:tcPr>
          <w:p w:rsidR="00E94EB3" w:rsidRPr="00E94EB3" w:rsidRDefault="00E94EB3">
            <w:pPr>
              <w:pStyle w:val="ptablel"/>
              <w:spacing w:before="60" w:beforeAutospacing="0"/>
              <w:rPr>
                <w:rFonts w:ascii="Arial" w:hAnsi="Arial" w:cs="Arial"/>
              </w:rPr>
            </w:pPr>
            <w:r w:rsidRPr="00E94EB3">
              <w:rPr>
                <w:rFonts w:ascii="Arial" w:hAnsi="Arial" w:cs="Arial"/>
              </w:rPr>
              <w:t>Task Cards geschlossen</w:t>
            </w:r>
          </w:p>
        </w:tc>
      </w:tr>
      <w:tr w:rsidR="00E94EB3" w:rsidTr="00E94EB3">
        <w:trPr>
          <w:tblCellSpacing w:w="30" w:type="dxa"/>
        </w:trPr>
        <w:tc>
          <w:tcPr>
            <w:tcW w:w="0" w:type="auto"/>
            <w:vAlign w:val="center"/>
            <w:hideMark/>
          </w:tcPr>
          <w:p w:rsidR="00E94EB3" w:rsidRDefault="00E94EB3">
            <w:pPr>
              <w:pStyle w:val="ptablel"/>
              <w:spacing w:before="60" w:beforeAutospacing="0"/>
            </w:pPr>
            <w:r>
              <w:rPr>
                <w:rStyle w:val="circlednumber"/>
                <w:rFonts w:ascii="MS Mincho" w:eastAsia="MS Mincho" w:hAnsi="MS Mincho" w:cs="MS Mincho" w:hint="eastAsia"/>
              </w:rPr>
              <w:t>②</w:t>
            </w:r>
          </w:p>
        </w:tc>
        <w:tc>
          <w:tcPr>
            <w:tcW w:w="0" w:type="auto"/>
            <w:vAlign w:val="center"/>
            <w:hideMark/>
          </w:tcPr>
          <w:p w:rsidR="00E94EB3" w:rsidRPr="00E94EB3" w:rsidRDefault="00E94EB3">
            <w:pPr>
              <w:pStyle w:val="ptablel"/>
              <w:spacing w:before="60" w:beforeAutospacing="0"/>
              <w:rPr>
                <w:rFonts w:ascii="Arial" w:hAnsi="Arial" w:cs="Arial"/>
              </w:rPr>
            </w:pPr>
            <w:r w:rsidRPr="00E94EB3">
              <w:rPr>
                <w:rFonts w:ascii="Arial" w:hAnsi="Arial" w:cs="Arial"/>
              </w:rPr>
              <w:t>Task Card geöffnet</w:t>
            </w:r>
          </w:p>
        </w:tc>
      </w:tr>
      <w:tr w:rsidR="00E94EB3" w:rsidTr="00E94EB3">
        <w:trPr>
          <w:tblCellSpacing w:w="30" w:type="dxa"/>
        </w:trPr>
        <w:tc>
          <w:tcPr>
            <w:tcW w:w="0" w:type="auto"/>
            <w:vAlign w:val="center"/>
            <w:hideMark/>
          </w:tcPr>
          <w:p w:rsidR="00E94EB3" w:rsidRDefault="00E94EB3">
            <w:pPr>
              <w:pStyle w:val="ptablel"/>
              <w:spacing w:before="60" w:beforeAutospacing="0"/>
            </w:pPr>
            <w:r>
              <w:rPr>
                <w:rStyle w:val="circlednumber"/>
                <w:rFonts w:ascii="MS Mincho" w:eastAsia="MS Mincho" w:hAnsi="MS Mincho" w:cs="MS Mincho" w:hint="eastAsia"/>
              </w:rPr>
              <w:t>③</w:t>
            </w:r>
          </w:p>
        </w:tc>
        <w:tc>
          <w:tcPr>
            <w:tcW w:w="0" w:type="auto"/>
            <w:vAlign w:val="center"/>
            <w:hideMark/>
          </w:tcPr>
          <w:p w:rsidR="00E94EB3" w:rsidRPr="00E94EB3" w:rsidRDefault="00E94EB3">
            <w:pPr>
              <w:pStyle w:val="ptablel"/>
              <w:spacing w:before="60" w:beforeAutospacing="0"/>
              <w:rPr>
                <w:rFonts w:ascii="Arial" w:hAnsi="Arial" w:cs="Arial"/>
              </w:rPr>
            </w:pPr>
            <w:r w:rsidRPr="00E94EB3">
              <w:rPr>
                <w:rFonts w:ascii="Arial" w:hAnsi="Arial" w:cs="Arial"/>
              </w:rPr>
              <w:t>Geöffnete Palette einer Task Card</w:t>
            </w:r>
          </w:p>
        </w:tc>
      </w:tr>
      <w:tr w:rsidR="00E94EB3" w:rsidTr="00E94EB3">
        <w:trPr>
          <w:tblCellSpacing w:w="30" w:type="dxa"/>
        </w:trPr>
        <w:tc>
          <w:tcPr>
            <w:tcW w:w="0" w:type="auto"/>
            <w:vAlign w:val="center"/>
            <w:hideMark/>
          </w:tcPr>
          <w:p w:rsidR="00E94EB3" w:rsidRDefault="00E94EB3">
            <w:pPr>
              <w:pStyle w:val="ptablel"/>
              <w:spacing w:before="60" w:beforeAutospacing="0"/>
            </w:pPr>
            <w:r>
              <w:rPr>
                <w:rStyle w:val="circlednumber"/>
                <w:rFonts w:ascii="MS Mincho" w:eastAsia="MS Mincho" w:hAnsi="MS Mincho" w:cs="MS Mincho" w:hint="eastAsia"/>
              </w:rPr>
              <w:t>④</w:t>
            </w:r>
          </w:p>
        </w:tc>
        <w:tc>
          <w:tcPr>
            <w:tcW w:w="0" w:type="auto"/>
            <w:vAlign w:val="center"/>
            <w:hideMark/>
          </w:tcPr>
          <w:p w:rsidR="00E94EB3" w:rsidRPr="00E94EB3" w:rsidRDefault="00E94EB3">
            <w:pPr>
              <w:pStyle w:val="ptablel"/>
              <w:spacing w:before="60" w:beforeAutospacing="0"/>
              <w:rPr>
                <w:rFonts w:ascii="Arial" w:hAnsi="Arial" w:cs="Arial"/>
              </w:rPr>
            </w:pPr>
            <w:r w:rsidRPr="00E94EB3">
              <w:rPr>
                <w:rFonts w:ascii="Arial" w:hAnsi="Arial" w:cs="Arial"/>
              </w:rPr>
              <w:t>Geschlossene Palette einer Task Card</w:t>
            </w:r>
          </w:p>
        </w:tc>
      </w:tr>
    </w:tbl>
    <w:p w:rsidR="00E94EB3" w:rsidRDefault="00E94EB3">
      <w:pPr>
        <w:rPr>
          <w:rFonts w:ascii="Arial" w:hAnsi="Arial" w:cs="Arial"/>
        </w:rPr>
      </w:pPr>
      <w:r>
        <w:rPr>
          <w:rFonts w:ascii="Arial" w:hAnsi="Arial" w:cs="Arial"/>
        </w:rPr>
        <w:lastRenderedPageBreak/>
        <w:br w:type="page"/>
      </w:r>
    </w:p>
    <w:p w:rsidR="00E94EB3" w:rsidRPr="00E94EB3" w:rsidRDefault="00E94EB3" w:rsidP="00E94EB3">
      <w:pPr>
        <w:rPr>
          <w:rFonts w:ascii="Arial" w:hAnsi="Arial" w:cs="Arial"/>
          <w:b/>
        </w:rPr>
      </w:pPr>
      <w:r w:rsidRPr="00E94EB3">
        <w:rPr>
          <w:rFonts w:ascii="Arial" w:hAnsi="Arial" w:cs="Arial"/>
          <w:b/>
        </w:rPr>
        <w:lastRenderedPageBreak/>
        <w:t xml:space="preserve">Funktion des </w:t>
      </w:r>
      <w:proofErr w:type="spellStart"/>
      <w:r w:rsidRPr="00E94EB3">
        <w:rPr>
          <w:rFonts w:ascii="Arial" w:hAnsi="Arial" w:cs="Arial"/>
          <w:b/>
        </w:rPr>
        <w:t>Inspektorfensters</w:t>
      </w:r>
      <w:proofErr w:type="spellEnd"/>
    </w:p>
    <w:p w:rsidR="00E94EB3" w:rsidRPr="00E94EB3" w:rsidRDefault="00E94EB3" w:rsidP="00E94EB3">
      <w:pPr>
        <w:pStyle w:val="StandardWeb"/>
        <w:textAlignment w:val="bottom"/>
        <w:rPr>
          <w:rFonts w:ascii="Arial" w:hAnsi="Arial" w:cs="Arial"/>
        </w:rPr>
      </w:pPr>
      <w:r w:rsidRPr="00E94EB3">
        <w:rPr>
          <w:rFonts w:ascii="Arial" w:hAnsi="Arial" w:cs="Arial"/>
        </w:rPr>
        <w:t xml:space="preserve">Im </w:t>
      </w:r>
      <w:proofErr w:type="spellStart"/>
      <w:r w:rsidRPr="00E94EB3">
        <w:rPr>
          <w:rFonts w:ascii="Arial" w:hAnsi="Arial" w:cs="Arial"/>
        </w:rPr>
        <w:t>Inspektorfenster</w:t>
      </w:r>
      <w:proofErr w:type="spellEnd"/>
      <w:r w:rsidRPr="00E94EB3">
        <w:rPr>
          <w:rFonts w:ascii="Arial" w:hAnsi="Arial" w:cs="Arial"/>
        </w:rPr>
        <w:t xml:space="preserve"> werden zusätzliche Informationen zu einem selektierten Objekt oder zu ausgeführten Aktionen angezeigt. </w:t>
      </w:r>
    </w:p>
    <w:p w:rsidR="00E94EB3" w:rsidRDefault="00E94EB3" w:rsidP="00733877">
      <w:pPr>
        <w:rPr>
          <w:rFonts w:ascii="Arial" w:hAnsi="Arial" w:cs="Arial"/>
        </w:rPr>
      </w:pPr>
      <w:r>
        <w:rPr>
          <w:noProof/>
        </w:rPr>
        <w:drawing>
          <wp:inline distT="0" distB="0" distL="0" distR="0" wp14:anchorId="60909568" wp14:editId="25C09112">
            <wp:extent cx="5760720" cy="3274166"/>
            <wp:effectExtent l="0" t="0" r="0" b="2540"/>
            <wp:docPr id="655" name="Grafik 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4"/>
                    <a:stretch>
                      <a:fillRect/>
                    </a:stretch>
                  </pic:blipFill>
                  <pic:spPr>
                    <a:xfrm>
                      <a:off x="0" y="0"/>
                      <a:ext cx="5760720" cy="3274166"/>
                    </a:xfrm>
                    <a:prstGeom prst="rect">
                      <a:avLst/>
                    </a:prstGeom>
                  </pic:spPr>
                </pic:pic>
              </a:graphicData>
            </a:graphic>
          </wp:inline>
        </w:drawing>
      </w:r>
    </w:p>
    <w:p w:rsidR="00E94EB3" w:rsidRDefault="00E94EB3" w:rsidP="00733877">
      <w:pPr>
        <w:rPr>
          <w:rFonts w:ascii="Arial" w:hAnsi="Arial" w:cs="Arial"/>
        </w:rPr>
      </w:pPr>
    </w:p>
    <w:tbl>
      <w:tblPr>
        <w:tblW w:w="5000" w:type="pct"/>
        <w:tblCellSpacing w:w="30" w:type="dxa"/>
        <w:tblCellMar>
          <w:left w:w="0" w:type="dxa"/>
          <w:right w:w="0" w:type="dxa"/>
        </w:tblCellMar>
        <w:tblLook w:val="04A0" w:firstRow="1" w:lastRow="0" w:firstColumn="1" w:lastColumn="0" w:noHBand="0" w:noVBand="1"/>
      </w:tblPr>
      <w:tblGrid>
        <w:gridCol w:w="492"/>
        <w:gridCol w:w="8580"/>
      </w:tblGrid>
      <w:tr w:rsidR="00E94EB3" w:rsidTr="00E94EB3">
        <w:trPr>
          <w:tblCellSpacing w:w="30" w:type="dxa"/>
        </w:trPr>
        <w:tc>
          <w:tcPr>
            <w:tcW w:w="0" w:type="auto"/>
            <w:vAlign w:val="center"/>
            <w:hideMark/>
          </w:tcPr>
          <w:p w:rsidR="00E94EB3" w:rsidRDefault="00E94EB3">
            <w:pPr>
              <w:pStyle w:val="ptablel"/>
              <w:spacing w:before="60" w:beforeAutospacing="0" w:line="312" w:lineRule="auto"/>
            </w:pPr>
            <w:r>
              <w:rPr>
                <w:rStyle w:val="circlednumber"/>
                <w:rFonts w:ascii="MS Mincho" w:eastAsia="MS Mincho" w:hAnsi="MS Mincho" w:cs="MS Mincho" w:hint="eastAsia"/>
              </w:rPr>
              <w:t>①</w:t>
            </w:r>
          </w:p>
        </w:tc>
        <w:tc>
          <w:tcPr>
            <w:tcW w:w="0" w:type="auto"/>
            <w:vAlign w:val="center"/>
            <w:hideMark/>
          </w:tcPr>
          <w:p w:rsidR="00E94EB3" w:rsidRPr="00E94EB3" w:rsidRDefault="00E94EB3">
            <w:pPr>
              <w:pStyle w:val="ptablel"/>
              <w:spacing w:before="60" w:beforeAutospacing="0" w:line="312" w:lineRule="auto"/>
              <w:rPr>
                <w:rFonts w:ascii="Arial" w:hAnsi="Arial" w:cs="Arial"/>
              </w:rPr>
            </w:pPr>
            <w:r w:rsidRPr="00E94EB3">
              <w:rPr>
                <w:rFonts w:ascii="Arial" w:hAnsi="Arial" w:cs="Arial"/>
              </w:rPr>
              <w:t>Register "Eigenschaften"</w:t>
            </w:r>
          </w:p>
        </w:tc>
      </w:tr>
      <w:tr w:rsidR="00E94EB3" w:rsidTr="00E94EB3">
        <w:trPr>
          <w:tblCellSpacing w:w="30" w:type="dxa"/>
        </w:trPr>
        <w:tc>
          <w:tcPr>
            <w:tcW w:w="0" w:type="auto"/>
            <w:vAlign w:val="center"/>
            <w:hideMark/>
          </w:tcPr>
          <w:p w:rsidR="00E94EB3" w:rsidRDefault="00E94EB3">
            <w:pPr>
              <w:pStyle w:val="StandardWeb"/>
              <w:spacing w:before="60" w:beforeAutospacing="0" w:line="312" w:lineRule="auto"/>
            </w:pPr>
            <w:r>
              <w:rPr>
                <w:rStyle w:val="circlednumber"/>
                <w:rFonts w:ascii="MS Mincho" w:eastAsia="MS Mincho" w:hAnsi="MS Mincho" w:cs="MS Mincho" w:hint="eastAsia"/>
              </w:rPr>
              <w:t>②</w:t>
            </w:r>
          </w:p>
        </w:tc>
        <w:tc>
          <w:tcPr>
            <w:tcW w:w="0" w:type="auto"/>
            <w:vAlign w:val="center"/>
            <w:hideMark/>
          </w:tcPr>
          <w:p w:rsidR="00E94EB3" w:rsidRPr="00E94EB3" w:rsidRDefault="00E94EB3">
            <w:pPr>
              <w:pStyle w:val="StandardWeb"/>
              <w:spacing w:before="60" w:beforeAutospacing="0" w:line="312" w:lineRule="auto"/>
              <w:rPr>
                <w:rFonts w:ascii="Arial" w:hAnsi="Arial" w:cs="Arial"/>
              </w:rPr>
            </w:pPr>
            <w:r w:rsidRPr="00E94EB3">
              <w:rPr>
                <w:rFonts w:ascii="Arial" w:hAnsi="Arial" w:cs="Arial"/>
              </w:rPr>
              <w:t>Register "Info"</w:t>
            </w:r>
          </w:p>
        </w:tc>
      </w:tr>
      <w:tr w:rsidR="00E94EB3" w:rsidTr="00E94EB3">
        <w:trPr>
          <w:tblCellSpacing w:w="30" w:type="dxa"/>
        </w:trPr>
        <w:tc>
          <w:tcPr>
            <w:tcW w:w="0" w:type="auto"/>
            <w:vAlign w:val="center"/>
            <w:hideMark/>
          </w:tcPr>
          <w:p w:rsidR="00E94EB3" w:rsidRDefault="00E94EB3">
            <w:pPr>
              <w:pStyle w:val="StandardWeb"/>
              <w:spacing w:before="60" w:beforeAutospacing="0" w:line="312" w:lineRule="auto"/>
            </w:pPr>
            <w:r>
              <w:rPr>
                <w:rStyle w:val="circlednumber"/>
                <w:rFonts w:ascii="MS Mincho" w:eastAsia="MS Mincho" w:hAnsi="MS Mincho" w:cs="MS Mincho" w:hint="eastAsia"/>
              </w:rPr>
              <w:t>③</w:t>
            </w:r>
          </w:p>
        </w:tc>
        <w:tc>
          <w:tcPr>
            <w:tcW w:w="0" w:type="auto"/>
            <w:vAlign w:val="center"/>
            <w:hideMark/>
          </w:tcPr>
          <w:p w:rsidR="00E94EB3" w:rsidRPr="00E94EB3" w:rsidRDefault="00E94EB3">
            <w:pPr>
              <w:pStyle w:val="StandardWeb"/>
              <w:spacing w:before="60" w:beforeAutospacing="0" w:line="312" w:lineRule="auto"/>
              <w:rPr>
                <w:rFonts w:ascii="Arial" w:hAnsi="Arial" w:cs="Arial"/>
              </w:rPr>
            </w:pPr>
            <w:r w:rsidRPr="00E94EB3">
              <w:rPr>
                <w:rFonts w:ascii="Arial" w:hAnsi="Arial" w:cs="Arial"/>
              </w:rPr>
              <w:t>Register "Diagnose"</w:t>
            </w:r>
          </w:p>
        </w:tc>
      </w:tr>
      <w:tr w:rsidR="00E94EB3" w:rsidTr="00E94EB3">
        <w:trPr>
          <w:tblCellSpacing w:w="30" w:type="dxa"/>
        </w:trPr>
        <w:tc>
          <w:tcPr>
            <w:tcW w:w="0" w:type="auto"/>
            <w:vAlign w:val="center"/>
            <w:hideMark/>
          </w:tcPr>
          <w:p w:rsidR="00E94EB3" w:rsidRDefault="00E94EB3">
            <w:pPr>
              <w:pStyle w:val="StandardWeb"/>
              <w:spacing w:before="60" w:beforeAutospacing="0" w:line="312" w:lineRule="auto"/>
            </w:pPr>
            <w:r>
              <w:rPr>
                <w:rStyle w:val="circlednumber"/>
                <w:rFonts w:ascii="MS Mincho" w:eastAsia="MS Mincho" w:hAnsi="MS Mincho" w:cs="MS Mincho" w:hint="eastAsia"/>
              </w:rPr>
              <w:t>④</w:t>
            </w:r>
          </w:p>
        </w:tc>
        <w:tc>
          <w:tcPr>
            <w:tcW w:w="0" w:type="auto"/>
            <w:vAlign w:val="center"/>
            <w:hideMark/>
          </w:tcPr>
          <w:p w:rsidR="00E94EB3" w:rsidRPr="00E94EB3" w:rsidRDefault="00E94EB3">
            <w:pPr>
              <w:pStyle w:val="StandardWeb"/>
              <w:spacing w:before="60" w:beforeAutospacing="0" w:line="312" w:lineRule="auto"/>
              <w:rPr>
                <w:rFonts w:ascii="Arial" w:hAnsi="Arial" w:cs="Arial"/>
              </w:rPr>
            </w:pPr>
            <w:r w:rsidRPr="00E94EB3">
              <w:rPr>
                <w:rFonts w:ascii="Arial" w:hAnsi="Arial" w:cs="Arial"/>
              </w:rPr>
              <w:t>Bereichsnavigation im Register "Eigenschaften"</w:t>
            </w:r>
          </w:p>
        </w:tc>
      </w:tr>
      <w:tr w:rsidR="00E94EB3" w:rsidTr="00E94EB3">
        <w:trPr>
          <w:tblCellSpacing w:w="30" w:type="dxa"/>
        </w:trPr>
        <w:tc>
          <w:tcPr>
            <w:tcW w:w="0" w:type="auto"/>
            <w:vAlign w:val="center"/>
            <w:hideMark/>
          </w:tcPr>
          <w:p w:rsidR="00E94EB3" w:rsidRDefault="00E94EB3">
            <w:pPr>
              <w:pStyle w:val="StandardWeb"/>
              <w:spacing w:before="60" w:beforeAutospacing="0" w:line="312" w:lineRule="auto"/>
            </w:pPr>
            <w:r>
              <w:rPr>
                <w:rStyle w:val="circlednumber"/>
                <w:rFonts w:ascii="MS Mincho" w:eastAsia="MS Mincho" w:hAnsi="MS Mincho" w:cs="MS Mincho" w:hint="eastAsia"/>
              </w:rPr>
              <w:t>⑤</w:t>
            </w:r>
          </w:p>
        </w:tc>
        <w:tc>
          <w:tcPr>
            <w:tcW w:w="0" w:type="auto"/>
            <w:vAlign w:val="center"/>
            <w:hideMark/>
          </w:tcPr>
          <w:p w:rsidR="00E94EB3" w:rsidRPr="00E94EB3" w:rsidRDefault="00E94EB3">
            <w:pPr>
              <w:pStyle w:val="StandardWeb"/>
              <w:spacing w:before="60" w:beforeAutospacing="0" w:line="312" w:lineRule="auto"/>
              <w:rPr>
                <w:rFonts w:ascii="Arial" w:hAnsi="Arial" w:cs="Arial"/>
              </w:rPr>
            </w:pPr>
            <w:r w:rsidRPr="00E94EB3">
              <w:rPr>
                <w:rFonts w:ascii="Arial" w:hAnsi="Arial" w:cs="Arial"/>
              </w:rPr>
              <w:t>Inhalt des Registers "Eigenschaften"</w:t>
            </w:r>
          </w:p>
        </w:tc>
      </w:tr>
    </w:tbl>
    <w:p w:rsidR="00E94EB3" w:rsidRDefault="00E94EB3" w:rsidP="00733877">
      <w:pPr>
        <w:rPr>
          <w:rFonts w:ascii="Arial" w:hAnsi="Arial" w:cs="Arial"/>
        </w:rPr>
      </w:pPr>
    </w:p>
    <w:p w:rsidR="00E94EB3" w:rsidRDefault="00E94EB3">
      <w:pPr>
        <w:rPr>
          <w:rFonts w:ascii="Arial" w:hAnsi="Arial" w:cs="Arial"/>
        </w:rPr>
      </w:pPr>
      <w:r>
        <w:rPr>
          <w:rFonts w:ascii="Arial" w:hAnsi="Arial" w:cs="Arial"/>
        </w:rPr>
        <w:br w:type="page"/>
      </w:r>
    </w:p>
    <w:p w:rsidR="00E94EB3" w:rsidRDefault="00E94EB3" w:rsidP="00733877">
      <w:pPr>
        <w:rPr>
          <w:rFonts w:ascii="Arial" w:hAnsi="Arial" w:cs="Arial"/>
        </w:rPr>
      </w:pPr>
    </w:p>
    <w:p w:rsidR="00E94EB3" w:rsidRDefault="00E94EB3" w:rsidP="00733877">
      <w:pPr>
        <w:rPr>
          <w:rFonts w:ascii="Arial" w:hAnsi="Arial" w:cs="Arial"/>
        </w:rPr>
      </w:pPr>
      <w:r>
        <w:rPr>
          <w:noProof/>
        </w:rPr>
        <w:drawing>
          <wp:inline distT="0" distB="0" distL="0" distR="0" wp14:anchorId="678A34A8" wp14:editId="3C12F80F">
            <wp:extent cx="5760720" cy="2634154"/>
            <wp:effectExtent l="0" t="0" r="0" b="0"/>
            <wp:docPr id="656" name="Grafik 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5"/>
                    <a:stretch>
                      <a:fillRect/>
                    </a:stretch>
                  </pic:blipFill>
                  <pic:spPr>
                    <a:xfrm>
                      <a:off x="0" y="0"/>
                      <a:ext cx="5760720" cy="2634154"/>
                    </a:xfrm>
                    <a:prstGeom prst="rect">
                      <a:avLst/>
                    </a:prstGeom>
                  </pic:spPr>
                </pic:pic>
              </a:graphicData>
            </a:graphic>
          </wp:inline>
        </w:drawing>
      </w:r>
    </w:p>
    <w:p w:rsidR="00E94EB3" w:rsidRDefault="00E94EB3" w:rsidP="00733877">
      <w:pPr>
        <w:rPr>
          <w:rFonts w:ascii="Arial" w:hAnsi="Arial" w:cs="Arial"/>
        </w:rPr>
      </w:pPr>
    </w:p>
    <w:tbl>
      <w:tblPr>
        <w:tblW w:w="5000" w:type="pct"/>
        <w:tblCellSpacing w:w="30" w:type="dxa"/>
        <w:tblCellMar>
          <w:left w:w="0" w:type="dxa"/>
          <w:right w:w="0" w:type="dxa"/>
        </w:tblCellMar>
        <w:tblLook w:val="04A0" w:firstRow="1" w:lastRow="0" w:firstColumn="1" w:lastColumn="0" w:noHBand="0" w:noVBand="1"/>
      </w:tblPr>
      <w:tblGrid>
        <w:gridCol w:w="479"/>
        <w:gridCol w:w="8593"/>
      </w:tblGrid>
      <w:tr w:rsidR="00E94EB3" w:rsidTr="009370C1">
        <w:trPr>
          <w:tblCellSpacing w:w="30" w:type="dxa"/>
        </w:trPr>
        <w:tc>
          <w:tcPr>
            <w:tcW w:w="215" w:type="pct"/>
            <w:vAlign w:val="center"/>
            <w:hideMark/>
          </w:tcPr>
          <w:p w:rsidR="00E94EB3" w:rsidRDefault="00E94EB3">
            <w:pPr>
              <w:pStyle w:val="ptablel"/>
              <w:spacing w:before="60" w:beforeAutospacing="0" w:line="312" w:lineRule="auto"/>
            </w:pPr>
            <w:r>
              <w:rPr>
                <w:rStyle w:val="circlednumber"/>
                <w:rFonts w:ascii="MS Mincho" w:eastAsia="MS Mincho" w:hAnsi="MS Mincho" w:cs="MS Mincho" w:hint="eastAsia"/>
              </w:rPr>
              <w:t>①</w:t>
            </w:r>
          </w:p>
        </w:tc>
        <w:tc>
          <w:tcPr>
            <w:tcW w:w="4687" w:type="pct"/>
            <w:vAlign w:val="center"/>
            <w:hideMark/>
          </w:tcPr>
          <w:p w:rsidR="00E94EB3" w:rsidRPr="009370C1" w:rsidRDefault="00E94EB3" w:rsidP="00E94EB3">
            <w:pPr>
              <w:rPr>
                <w:rFonts w:ascii="Arial" w:hAnsi="Arial" w:cs="Arial"/>
                <w:b/>
              </w:rPr>
            </w:pPr>
            <w:r w:rsidRPr="009370C1">
              <w:rPr>
                <w:rFonts w:ascii="Arial" w:hAnsi="Arial" w:cs="Arial"/>
                <w:b/>
              </w:rPr>
              <w:t>Register "Eigenschaften"</w:t>
            </w:r>
          </w:p>
          <w:p w:rsidR="00FB3B15" w:rsidRPr="00E94EB3" w:rsidRDefault="00FB3B15" w:rsidP="00E94EB3">
            <w:pPr>
              <w:rPr>
                <w:rFonts w:ascii="Arial" w:hAnsi="Arial" w:cs="Arial"/>
              </w:rPr>
            </w:pPr>
          </w:p>
          <w:p w:rsidR="00E94EB3" w:rsidRPr="00E94EB3" w:rsidRDefault="00E94EB3" w:rsidP="00E94EB3">
            <w:pPr>
              <w:rPr>
                <w:rFonts w:ascii="Arial" w:hAnsi="Arial" w:cs="Arial"/>
              </w:rPr>
            </w:pPr>
            <w:r w:rsidRPr="00E94EB3">
              <w:rPr>
                <w:rFonts w:ascii="Arial" w:hAnsi="Arial" w:cs="Arial"/>
              </w:rPr>
              <w:t>In diesem Register werden die Eigenschaften des selektierten Objekts angezeigt. Editierbare Eigenschaften können Sie hier verändern.</w:t>
            </w:r>
          </w:p>
        </w:tc>
      </w:tr>
      <w:tr w:rsidR="00E94EB3" w:rsidTr="009370C1">
        <w:trPr>
          <w:tblCellSpacing w:w="30" w:type="dxa"/>
        </w:trPr>
        <w:tc>
          <w:tcPr>
            <w:tcW w:w="215" w:type="pct"/>
            <w:vAlign w:val="center"/>
            <w:hideMark/>
          </w:tcPr>
          <w:p w:rsidR="00E94EB3" w:rsidRDefault="00E94EB3">
            <w:pPr>
              <w:pStyle w:val="StandardWeb"/>
              <w:spacing w:before="60" w:beforeAutospacing="0" w:line="312" w:lineRule="auto"/>
            </w:pPr>
            <w:r>
              <w:rPr>
                <w:rStyle w:val="circlednumber"/>
                <w:rFonts w:ascii="MS Mincho" w:eastAsia="MS Mincho" w:hAnsi="MS Mincho" w:cs="MS Mincho" w:hint="eastAsia"/>
              </w:rPr>
              <w:t>②</w:t>
            </w:r>
          </w:p>
        </w:tc>
        <w:tc>
          <w:tcPr>
            <w:tcW w:w="4687" w:type="pct"/>
            <w:vAlign w:val="center"/>
            <w:hideMark/>
          </w:tcPr>
          <w:p w:rsidR="00E94EB3" w:rsidRPr="009370C1" w:rsidRDefault="00E94EB3" w:rsidP="00E94EB3">
            <w:pPr>
              <w:rPr>
                <w:rFonts w:ascii="Arial" w:hAnsi="Arial" w:cs="Arial"/>
                <w:b/>
              </w:rPr>
            </w:pPr>
            <w:r w:rsidRPr="009370C1">
              <w:rPr>
                <w:rFonts w:ascii="Arial" w:hAnsi="Arial" w:cs="Arial"/>
                <w:b/>
              </w:rPr>
              <w:t>Register "Info"</w:t>
            </w:r>
          </w:p>
          <w:p w:rsidR="00FB3B15" w:rsidRPr="00E94EB3" w:rsidRDefault="00FB3B15" w:rsidP="00E94EB3">
            <w:pPr>
              <w:rPr>
                <w:rFonts w:ascii="Arial" w:hAnsi="Arial" w:cs="Arial"/>
              </w:rPr>
            </w:pPr>
          </w:p>
          <w:p w:rsidR="00E94EB3" w:rsidRPr="00E94EB3" w:rsidRDefault="00E94EB3" w:rsidP="00E94EB3">
            <w:pPr>
              <w:rPr>
                <w:rFonts w:ascii="Arial" w:hAnsi="Arial" w:cs="Arial"/>
              </w:rPr>
            </w:pPr>
            <w:r w:rsidRPr="00E94EB3">
              <w:rPr>
                <w:rFonts w:ascii="Arial" w:hAnsi="Arial" w:cs="Arial"/>
              </w:rPr>
              <w:t>In diesem Register werden weitere Informationen zum selektierten Objekt und Meldungen zu den ausgeführten Aktionen, z. B. Übersetzen, angezeigt.</w:t>
            </w:r>
          </w:p>
        </w:tc>
      </w:tr>
      <w:tr w:rsidR="00E94EB3" w:rsidTr="009370C1">
        <w:trPr>
          <w:tblCellSpacing w:w="30" w:type="dxa"/>
        </w:trPr>
        <w:tc>
          <w:tcPr>
            <w:tcW w:w="215" w:type="pct"/>
            <w:vAlign w:val="center"/>
            <w:hideMark/>
          </w:tcPr>
          <w:p w:rsidR="00E94EB3" w:rsidRDefault="00E94EB3">
            <w:pPr>
              <w:pStyle w:val="StandardWeb"/>
              <w:spacing w:before="60" w:beforeAutospacing="0" w:line="312" w:lineRule="auto"/>
            </w:pPr>
            <w:r>
              <w:rPr>
                <w:rStyle w:val="circlednumber"/>
                <w:rFonts w:ascii="MS Mincho" w:eastAsia="MS Mincho" w:hAnsi="MS Mincho" w:cs="MS Mincho" w:hint="eastAsia"/>
              </w:rPr>
              <w:t>③</w:t>
            </w:r>
          </w:p>
        </w:tc>
        <w:tc>
          <w:tcPr>
            <w:tcW w:w="4687" w:type="pct"/>
            <w:vAlign w:val="center"/>
            <w:hideMark/>
          </w:tcPr>
          <w:p w:rsidR="00E94EB3" w:rsidRPr="009370C1" w:rsidRDefault="00E94EB3" w:rsidP="00E94EB3">
            <w:pPr>
              <w:rPr>
                <w:rFonts w:ascii="Arial" w:hAnsi="Arial" w:cs="Arial"/>
                <w:b/>
              </w:rPr>
            </w:pPr>
            <w:r w:rsidRPr="009370C1">
              <w:rPr>
                <w:rFonts w:ascii="Arial" w:hAnsi="Arial" w:cs="Arial"/>
                <w:b/>
              </w:rPr>
              <w:t>Register "Diagnose"</w:t>
            </w:r>
          </w:p>
          <w:p w:rsidR="00FB3B15" w:rsidRPr="00E94EB3" w:rsidRDefault="00FB3B15" w:rsidP="00E94EB3">
            <w:pPr>
              <w:rPr>
                <w:rFonts w:ascii="Arial" w:hAnsi="Arial" w:cs="Arial"/>
              </w:rPr>
            </w:pPr>
          </w:p>
          <w:p w:rsidR="00E94EB3" w:rsidRPr="00E94EB3" w:rsidRDefault="00E94EB3" w:rsidP="00E94EB3">
            <w:pPr>
              <w:rPr>
                <w:rFonts w:ascii="Arial" w:hAnsi="Arial" w:cs="Arial"/>
              </w:rPr>
            </w:pPr>
            <w:r w:rsidRPr="00E94EB3">
              <w:rPr>
                <w:rFonts w:ascii="Arial" w:hAnsi="Arial" w:cs="Arial"/>
              </w:rPr>
              <w:t>In diesem Register erhalten Sie Informationen zu Systemdiagnose-Ereignissen, projektierten Meldungsereignissen und zur Verbindungsdiagnose.</w:t>
            </w:r>
          </w:p>
        </w:tc>
      </w:tr>
      <w:tr w:rsidR="00E94EB3" w:rsidTr="009370C1">
        <w:trPr>
          <w:tblCellSpacing w:w="30" w:type="dxa"/>
        </w:trPr>
        <w:tc>
          <w:tcPr>
            <w:tcW w:w="215" w:type="pct"/>
            <w:vAlign w:val="center"/>
            <w:hideMark/>
          </w:tcPr>
          <w:p w:rsidR="00E94EB3" w:rsidRDefault="00E94EB3">
            <w:pPr>
              <w:pStyle w:val="StandardWeb"/>
              <w:spacing w:before="60" w:beforeAutospacing="0" w:line="312" w:lineRule="auto"/>
            </w:pPr>
            <w:r>
              <w:rPr>
                <w:rStyle w:val="circlednumber"/>
                <w:rFonts w:ascii="MS Mincho" w:eastAsia="MS Mincho" w:hAnsi="MS Mincho" w:cs="MS Mincho" w:hint="eastAsia"/>
              </w:rPr>
              <w:t>④</w:t>
            </w:r>
          </w:p>
        </w:tc>
        <w:tc>
          <w:tcPr>
            <w:tcW w:w="4687" w:type="pct"/>
            <w:vAlign w:val="center"/>
            <w:hideMark/>
          </w:tcPr>
          <w:p w:rsidR="00E94EB3" w:rsidRPr="009370C1" w:rsidRDefault="00E94EB3" w:rsidP="00E94EB3">
            <w:pPr>
              <w:rPr>
                <w:rFonts w:ascii="Arial" w:hAnsi="Arial" w:cs="Arial"/>
                <w:b/>
              </w:rPr>
            </w:pPr>
            <w:r w:rsidRPr="009370C1">
              <w:rPr>
                <w:rFonts w:ascii="Arial" w:hAnsi="Arial" w:cs="Arial"/>
                <w:b/>
              </w:rPr>
              <w:t>Navigation innerhalb der Register durch weitere Register (nur in den Registern "Info" und "Diagnose" verfügbar)</w:t>
            </w:r>
          </w:p>
          <w:p w:rsidR="00FB3B15" w:rsidRPr="00E94EB3" w:rsidRDefault="00FB3B15" w:rsidP="00E94EB3">
            <w:pPr>
              <w:rPr>
                <w:rFonts w:ascii="Arial" w:hAnsi="Arial" w:cs="Arial"/>
              </w:rPr>
            </w:pPr>
          </w:p>
          <w:p w:rsidR="00E94EB3" w:rsidRPr="00E94EB3" w:rsidRDefault="00E94EB3" w:rsidP="00E94EB3">
            <w:pPr>
              <w:rPr>
                <w:rFonts w:ascii="Arial" w:hAnsi="Arial" w:cs="Arial"/>
              </w:rPr>
            </w:pPr>
            <w:r w:rsidRPr="00E94EB3">
              <w:rPr>
                <w:rFonts w:ascii="Arial" w:hAnsi="Arial" w:cs="Arial"/>
              </w:rPr>
              <w:t>Über die Bereichsnavigation und die untergeordneten Register können Sie innerhalb der Register die gewünschten Informationen anzeigen.</w:t>
            </w:r>
          </w:p>
        </w:tc>
      </w:tr>
      <w:tr w:rsidR="00E94EB3" w:rsidTr="009370C1">
        <w:trPr>
          <w:tblCellSpacing w:w="30" w:type="dxa"/>
        </w:trPr>
        <w:tc>
          <w:tcPr>
            <w:tcW w:w="215" w:type="pct"/>
            <w:vAlign w:val="center"/>
            <w:hideMark/>
          </w:tcPr>
          <w:p w:rsidR="00E94EB3" w:rsidRDefault="00E94EB3">
            <w:pPr>
              <w:pStyle w:val="StandardWeb"/>
              <w:spacing w:before="60" w:beforeAutospacing="0" w:line="312" w:lineRule="auto"/>
            </w:pPr>
            <w:r>
              <w:rPr>
                <w:rStyle w:val="circlednumber"/>
                <w:rFonts w:ascii="MS Mincho" w:eastAsia="MS Mincho" w:hAnsi="MS Mincho" w:cs="MS Mincho" w:hint="eastAsia"/>
              </w:rPr>
              <w:t>⑤</w:t>
            </w:r>
          </w:p>
        </w:tc>
        <w:tc>
          <w:tcPr>
            <w:tcW w:w="4687" w:type="pct"/>
            <w:vAlign w:val="center"/>
            <w:hideMark/>
          </w:tcPr>
          <w:p w:rsidR="00E94EB3" w:rsidRPr="009370C1" w:rsidRDefault="00E94EB3" w:rsidP="00E94EB3">
            <w:pPr>
              <w:rPr>
                <w:rFonts w:ascii="Arial" w:hAnsi="Arial" w:cs="Arial"/>
                <w:b/>
              </w:rPr>
            </w:pPr>
            <w:r w:rsidRPr="009370C1">
              <w:rPr>
                <w:rFonts w:ascii="Arial" w:hAnsi="Arial" w:cs="Arial"/>
                <w:b/>
              </w:rPr>
              <w:t>Funktionsleiste (nur im Register "Info" in den untergeordneten Registern "Allgemein" und "Übersetzen" verfügbar)</w:t>
            </w:r>
          </w:p>
          <w:p w:rsidR="00FB3B15" w:rsidRPr="00E94EB3" w:rsidRDefault="00FB3B15" w:rsidP="00E94EB3">
            <w:pPr>
              <w:rPr>
                <w:rFonts w:ascii="Arial" w:hAnsi="Arial" w:cs="Arial"/>
              </w:rPr>
            </w:pPr>
          </w:p>
          <w:p w:rsidR="00E94EB3" w:rsidRPr="00E94EB3" w:rsidRDefault="00E94EB3" w:rsidP="00E94EB3">
            <w:pPr>
              <w:rPr>
                <w:rFonts w:ascii="Arial" w:hAnsi="Arial" w:cs="Arial"/>
              </w:rPr>
            </w:pPr>
            <w:r w:rsidRPr="00E94EB3">
              <w:rPr>
                <w:rFonts w:ascii="Arial" w:hAnsi="Arial" w:cs="Arial"/>
              </w:rPr>
              <w:t>Über die Funktionsleiste in den Registern "Allgemein" und "Übersetzen" innerhalb des Registers "Info" können Sie festlegen, welche Arten von Meldungen angezeigt werden sollen. Sie können die Anzeige für die folgenden Meldungsarten getrennt aktivieren oder deaktivieren:</w:t>
            </w:r>
          </w:p>
          <w:p w:rsidR="00E94EB3" w:rsidRPr="00E94EB3" w:rsidRDefault="00E94EB3" w:rsidP="00893C9A">
            <w:pPr>
              <w:pStyle w:val="Listenabsatz"/>
              <w:numPr>
                <w:ilvl w:val="0"/>
                <w:numId w:val="20"/>
              </w:numPr>
              <w:rPr>
                <w:rFonts w:ascii="Arial" w:hAnsi="Arial" w:cs="Arial"/>
              </w:rPr>
            </w:pPr>
            <w:r w:rsidRPr="00E94EB3">
              <w:rPr>
                <w:rFonts w:ascii="Arial" w:hAnsi="Arial" w:cs="Arial"/>
              </w:rPr>
              <w:t>Fehler</w:t>
            </w:r>
          </w:p>
          <w:p w:rsidR="00E94EB3" w:rsidRPr="00E94EB3" w:rsidRDefault="00E94EB3" w:rsidP="00893C9A">
            <w:pPr>
              <w:pStyle w:val="Listenabsatz"/>
              <w:numPr>
                <w:ilvl w:val="0"/>
                <w:numId w:val="20"/>
              </w:numPr>
              <w:rPr>
                <w:rFonts w:ascii="Arial" w:hAnsi="Arial" w:cs="Arial"/>
              </w:rPr>
            </w:pPr>
            <w:r w:rsidRPr="00E94EB3">
              <w:rPr>
                <w:rFonts w:ascii="Arial" w:hAnsi="Arial" w:cs="Arial"/>
              </w:rPr>
              <w:t>Warnungen</w:t>
            </w:r>
          </w:p>
          <w:p w:rsidR="00E94EB3" w:rsidRPr="00E94EB3" w:rsidRDefault="00E94EB3" w:rsidP="00893C9A">
            <w:pPr>
              <w:pStyle w:val="Listenabsatz"/>
              <w:numPr>
                <w:ilvl w:val="0"/>
                <w:numId w:val="20"/>
              </w:numPr>
              <w:rPr>
                <w:rFonts w:ascii="Arial" w:hAnsi="Arial" w:cs="Arial"/>
              </w:rPr>
            </w:pPr>
            <w:r w:rsidRPr="00E94EB3">
              <w:rPr>
                <w:rFonts w:ascii="Arial" w:hAnsi="Arial" w:cs="Arial"/>
              </w:rPr>
              <w:t>Informationen</w:t>
            </w:r>
          </w:p>
        </w:tc>
      </w:tr>
      <w:tr w:rsidR="00E94EB3" w:rsidTr="009370C1">
        <w:trPr>
          <w:tblCellSpacing w:w="30" w:type="dxa"/>
        </w:trPr>
        <w:tc>
          <w:tcPr>
            <w:tcW w:w="215" w:type="pct"/>
            <w:vAlign w:val="center"/>
            <w:hideMark/>
          </w:tcPr>
          <w:p w:rsidR="00E94EB3" w:rsidRDefault="00E94EB3">
            <w:pPr>
              <w:pStyle w:val="ptablel"/>
              <w:spacing w:before="60" w:beforeAutospacing="0" w:line="312" w:lineRule="auto"/>
            </w:pPr>
            <w:r>
              <w:rPr>
                <w:rStyle w:val="circlednumber"/>
                <w:rFonts w:ascii="MS Mincho" w:eastAsia="MS Mincho" w:hAnsi="MS Mincho" w:cs="MS Mincho" w:hint="eastAsia"/>
              </w:rPr>
              <w:t>⑥</w:t>
            </w:r>
          </w:p>
        </w:tc>
        <w:tc>
          <w:tcPr>
            <w:tcW w:w="4687" w:type="pct"/>
            <w:vAlign w:val="center"/>
            <w:hideMark/>
          </w:tcPr>
          <w:p w:rsidR="00E94EB3" w:rsidRPr="00E94EB3" w:rsidRDefault="00E94EB3" w:rsidP="00E94EB3">
            <w:pPr>
              <w:rPr>
                <w:rFonts w:ascii="Arial" w:hAnsi="Arial" w:cs="Arial"/>
              </w:rPr>
            </w:pPr>
            <w:r w:rsidRPr="00E94EB3">
              <w:rPr>
                <w:rFonts w:ascii="Arial" w:hAnsi="Arial" w:cs="Arial"/>
              </w:rPr>
              <w:t>Inhalt des Registers "Übersetzen" im Register "Info"</w:t>
            </w:r>
          </w:p>
        </w:tc>
      </w:tr>
    </w:tbl>
    <w:p w:rsidR="00457B91" w:rsidRDefault="00457B91" w:rsidP="00733877">
      <w:pPr>
        <w:rPr>
          <w:rFonts w:ascii="Arial" w:hAnsi="Arial" w:cs="Arial"/>
        </w:rPr>
      </w:pPr>
    </w:p>
    <w:p w:rsidR="00457B91" w:rsidRDefault="00457B91">
      <w:pPr>
        <w:rPr>
          <w:rFonts w:ascii="Arial" w:hAnsi="Arial" w:cs="Arial"/>
        </w:rPr>
      </w:pPr>
      <w:r>
        <w:rPr>
          <w:rFonts w:ascii="Arial" w:hAnsi="Arial" w:cs="Arial"/>
        </w:rPr>
        <w:br w:type="page"/>
      </w:r>
    </w:p>
    <w:bookmarkStart w:id="81" w:name="_Belegungsplan/Referenzliste"/>
    <w:bookmarkEnd w:id="81"/>
    <w:p w:rsidR="00FD50DA" w:rsidRPr="000145D5" w:rsidRDefault="00FD50DA" w:rsidP="00FD50DA">
      <w:pPr>
        <w:pStyle w:val="berschrift1"/>
        <w:numPr>
          <w:ilvl w:val="0"/>
          <w:numId w:val="1"/>
        </w:numPr>
        <w:rPr>
          <w:rStyle w:val="Hervorhebung"/>
        </w:rPr>
      </w:pPr>
      <w:r w:rsidRPr="000145D5">
        <w:rPr>
          <w:rStyle w:val="Hervorhebung"/>
        </w:rPr>
        <w:lastRenderedPageBreak/>
        <w:fldChar w:fldCharType="begin"/>
      </w:r>
      <w:r>
        <w:rPr>
          <w:rStyle w:val="Hervorhebung"/>
        </w:rPr>
        <w:instrText xml:space="preserve"> HYPERLINK  \l "_top" </w:instrText>
      </w:r>
      <w:r w:rsidRPr="000145D5">
        <w:rPr>
          <w:rStyle w:val="Hervorhebung"/>
        </w:rPr>
        <w:fldChar w:fldCharType="separate"/>
      </w:r>
      <w:r>
        <w:rPr>
          <w:rStyle w:val="Hervorhebung"/>
        </w:rPr>
        <w:t>Belegungsplan/Referenzliste</w:t>
      </w:r>
    </w:p>
    <w:p w:rsidR="00FB3B15" w:rsidRDefault="00FD50DA" w:rsidP="00FD50DA">
      <w:pPr>
        <w:rPr>
          <w:rFonts w:ascii="Arial" w:hAnsi="Arial" w:cs="Arial"/>
        </w:rPr>
      </w:pPr>
      <w:r w:rsidRPr="000145D5">
        <w:rPr>
          <w:rStyle w:val="Hervorhebung"/>
        </w:rPr>
        <w:fldChar w:fldCharType="end"/>
      </w:r>
    </w:p>
    <w:p w:rsidR="00B138F2" w:rsidRDefault="00B138F2" w:rsidP="00733877">
      <w:pPr>
        <w:rPr>
          <w:rFonts w:ascii="Arial" w:hAnsi="Arial" w:cs="Arial"/>
        </w:rPr>
      </w:pPr>
      <w:r>
        <w:rPr>
          <w:rFonts w:ascii="Arial" w:hAnsi="Arial" w:cs="Arial"/>
        </w:rPr>
        <w:t xml:space="preserve">Belegungsplan S7-1200/1500 unter Programmbausteine rechte </w:t>
      </w:r>
      <w:proofErr w:type="spellStart"/>
      <w:r>
        <w:rPr>
          <w:rFonts w:ascii="Arial" w:hAnsi="Arial" w:cs="Arial"/>
        </w:rPr>
        <w:t>Maustatste</w:t>
      </w:r>
      <w:proofErr w:type="spellEnd"/>
      <w:r>
        <w:rPr>
          <w:rFonts w:ascii="Arial" w:hAnsi="Arial" w:cs="Arial"/>
        </w:rPr>
        <w:t>:</w:t>
      </w:r>
    </w:p>
    <w:p w:rsidR="00B138F2" w:rsidRDefault="00B138F2" w:rsidP="00733877">
      <w:pPr>
        <w:rPr>
          <w:rFonts w:ascii="Arial" w:hAnsi="Arial" w:cs="Arial"/>
        </w:rPr>
      </w:pPr>
    </w:p>
    <w:p w:rsidR="00B138F2" w:rsidRDefault="00B138F2" w:rsidP="00733877">
      <w:pPr>
        <w:rPr>
          <w:rFonts w:ascii="Arial" w:hAnsi="Arial" w:cs="Arial"/>
        </w:rPr>
      </w:pPr>
      <w:r>
        <w:rPr>
          <w:noProof/>
        </w:rPr>
        <w:drawing>
          <wp:inline distT="0" distB="0" distL="0" distR="0" wp14:anchorId="7BA019FE" wp14:editId="18A9E6F6">
            <wp:extent cx="5760720" cy="2528813"/>
            <wp:effectExtent l="0" t="0" r="0" b="5080"/>
            <wp:docPr id="410" name="Grafik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6"/>
                    <a:stretch>
                      <a:fillRect/>
                    </a:stretch>
                  </pic:blipFill>
                  <pic:spPr>
                    <a:xfrm>
                      <a:off x="0" y="0"/>
                      <a:ext cx="5760720" cy="2528813"/>
                    </a:xfrm>
                    <a:prstGeom prst="rect">
                      <a:avLst/>
                    </a:prstGeom>
                  </pic:spPr>
                </pic:pic>
              </a:graphicData>
            </a:graphic>
          </wp:inline>
        </w:drawing>
      </w:r>
    </w:p>
    <w:p w:rsidR="00B138F2" w:rsidRDefault="00B138F2" w:rsidP="00733877">
      <w:pPr>
        <w:rPr>
          <w:rFonts w:ascii="Arial" w:hAnsi="Arial" w:cs="Arial"/>
        </w:rPr>
      </w:pPr>
    </w:p>
    <w:p w:rsidR="00B138F2" w:rsidRDefault="00B138F2" w:rsidP="00733877">
      <w:pPr>
        <w:rPr>
          <w:rFonts w:ascii="Arial" w:hAnsi="Arial" w:cs="Arial"/>
        </w:rPr>
      </w:pPr>
      <w:r>
        <w:rPr>
          <w:rFonts w:ascii="Arial" w:hAnsi="Arial" w:cs="Arial"/>
        </w:rPr>
        <w:t>Belegungsplan (Referenzliste) S7-300/400 unter Extras, Referenzdaten, Anzeige:</w:t>
      </w:r>
    </w:p>
    <w:p w:rsidR="00B138F2" w:rsidRDefault="00B138F2" w:rsidP="00733877">
      <w:pPr>
        <w:rPr>
          <w:rFonts w:ascii="Arial" w:hAnsi="Arial" w:cs="Arial"/>
        </w:rPr>
      </w:pPr>
    </w:p>
    <w:p w:rsidR="00733877" w:rsidRPr="00E379CE" w:rsidRDefault="00B138F2" w:rsidP="00733877">
      <w:pPr>
        <w:rPr>
          <w:rFonts w:ascii="Arial" w:hAnsi="Arial" w:cs="Arial"/>
        </w:rPr>
      </w:pPr>
      <w:r>
        <w:rPr>
          <w:noProof/>
        </w:rPr>
        <w:drawing>
          <wp:inline distT="0" distB="0" distL="0" distR="0" wp14:anchorId="2D29826E" wp14:editId="3350AD52">
            <wp:extent cx="5760720" cy="2364676"/>
            <wp:effectExtent l="0" t="0" r="0" b="0"/>
            <wp:docPr id="411" name="Grafik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7"/>
                    <a:stretch>
                      <a:fillRect/>
                    </a:stretch>
                  </pic:blipFill>
                  <pic:spPr>
                    <a:xfrm>
                      <a:off x="0" y="0"/>
                      <a:ext cx="5760720" cy="2364676"/>
                    </a:xfrm>
                    <a:prstGeom prst="rect">
                      <a:avLst/>
                    </a:prstGeom>
                  </pic:spPr>
                </pic:pic>
              </a:graphicData>
            </a:graphic>
          </wp:inline>
        </w:drawing>
      </w:r>
      <w:r w:rsidR="00733877" w:rsidRPr="00E379CE">
        <w:rPr>
          <w:rFonts w:ascii="Arial" w:hAnsi="Arial" w:cs="Arial"/>
        </w:rPr>
        <w:br w:type="page"/>
      </w:r>
    </w:p>
    <w:bookmarkStart w:id="82" w:name="_Zähloperationen_Übersicht"/>
    <w:bookmarkStart w:id="83" w:name="_IEC_Timer"/>
    <w:bookmarkEnd w:id="82"/>
    <w:bookmarkEnd w:id="83"/>
    <w:p w:rsidR="00B06B51" w:rsidRPr="000145D5" w:rsidRDefault="00B13063" w:rsidP="00B06B51">
      <w:pPr>
        <w:pStyle w:val="berschrift1"/>
        <w:numPr>
          <w:ilvl w:val="0"/>
          <w:numId w:val="1"/>
        </w:numPr>
        <w:rPr>
          <w:rStyle w:val="Hervorhebung"/>
        </w:rPr>
      </w:pPr>
      <w:r w:rsidRPr="000145D5">
        <w:rPr>
          <w:rStyle w:val="Hervorhebung"/>
        </w:rPr>
        <w:lastRenderedPageBreak/>
        <w:fldChar w:fldCharType="begin"/>
      </w:r>
      <w:r>
        <w:rPr>
          <w:rStyle w:val="Hervorhebung"/>
        </w:rPr>
        <w:instrText xml:space="preserve"> HYPERLINK  \l "_top" </w:instrText>
      </w:r>
      <w:r w:rsidRPr="000145D5">
        <w:rPr>
          <w:rStyle w:val="Hervorhebung"/>
        </w:rPr>
        <w:fldChar w:fldCharType="separate"/>
      </w:r>
      <w:r w:rsidR="00B06B51" w:rsidRPr="000145D5">
        <w:rPr>
          <w:rStyle w:val="Hervorhebung"/>
        </w:rPr>
        <w:t xml:space="preserve">IEC </w:t>
      </w:r>
      <w:proofErr w:type="spellStart"/>
      <w:r w:rsidR="00B06B51" w:rsidRPr="000145D5">
        <w:rPr>
          <w:rStyle w:val="Hervorhebung"/>
        </w:rPr>
        <w:t>Timer</w:t>
      </w:r>
      <w:proofErr w:type="spellEnd"/>
    </w:p>
    <w:p w:rsidR="00B06B51" w:rsidRDefault="00B13063" w:rsidP="000145D5">
      <w:pPr>
        <w:pStyle w:val="berschrift1"/>
        <w:rPr>
          <w:b w:val="0"/>
          <w:bCs w:val="0"/>
          <w:sz w:val="24"/>
          <w:szCs w:val="24"/>
        </w:rPr>
      </w:pPr>
      <w:r w:rsidRPr="000145D5">
        <w:rPr>
          <w:rStyle w:val="Hervorhebung"/>
        </w:rPr>
        <w:fldChar w:fldCharType="end"/>
      </w:r>
    </w:p>
    <w:p w:rsidR="00EB676D" w:rsidRPr="0012395A" w:rsidRDefault="00EB676D">
      <w:pPr>
        <w:rPr>
          <w:rFonts w:ascii="Arial" w:hAnsi="Arial" w:cs="Arial"/>
          <w:b/>
          <w:bCs/>
        </w:rPr>
      </w:pPr>
      <w:r w:rsidRPr="0012395A">
        <w:rPr>
          <w:rFonts w:ascii="Arial" w:hAnsi="Arial" w:cs="Arial"/>
          <w:b/>
          <w:bCs/>
        </w:rPr>
        <w:t xml:space="preserve">IEC </w:t>
      </w:r>
      <w:proofErr w:type="spellStart"/>
      <w:r w:rsidRPr="0012395A">
        <w:rPr>
          <w:rFonts w:ascii="Arial" w:hAnsi="Arial" w:cs="Arial"/>
          <w:b/>
          <w:bCs/>
        </w:rPr>
        <w:t>Timer</w:t>
      </w:r>
      <w:proofErr w:type="spellEnd"/>
      <w:r w:rsidR="00661E88" w:rsidRPr="0012395A">
        <w:rPr>
          <w:rFonts w:ascii="Arial" w:hAnsi="Arial" w:cs="Arial"/>
          <w:b/>
          <w:bCs/>
        </w:rPr>
        <w:t xml:space="preserve"> </w:t>
      </w:r>
      <w:r w:rsidR="00661E88" w:rsidRPr="0012395A">
        <w:rPr>
          <w:rFonts w:ascii="Arial" w:hAnsi="Arial" w:cs="Arial"/>
          <w:bCs/>
        </w:rPr>
        <w:t>(Auf die Parameter wird i.d.R. direkt über den Instanz-Datenbaustein zugergriffen)</w:t>
      </w:r>
    </w:p>
    <w:p w:rsidR="006031D5" w:rsidRPr="0012395A" w:rsidRDefault="006031D5" w:rsidP="006031D5">
      <w:pPr>
        <w:rPr>
          <w:rFonts w:ascii="Arial" w:hAnsi="Arial" w:cs="Arial"/>
        </w:rPr>
      </w:pPr>
    </w:p>
    <w:p w:rsidR="006031D5" w:rsidRPr="0012395A" w:rsidRDefault="006031D5" w:rsidP="006031D5">
      <w:pPr>
        <w:rPr>
          <w:rFonts w:ascii="Arial" w:hAnsi="Arial" w:cs="Arial"/>
        </w:rPr>
      </w:pPr>
      <w:r w:rsidRPr="0012395A">
        <w:rPr>
          <w:rFonts w:ascii="Arial" w:hAnsi="Arial" w:cs="Arial"/>
        </w:rPr>
        <w:t>Beispiele aus dem TIA Portal</w:t>
      </w:r>
    </w:p>
    <w:p w:rsidR="006031D5" w:rsidRPr="0012395A" w:rsidRDefault="006031D5">
      <w:pPr>
        <w:rPr>
          <w:rFonts w:ascii="Arial" w:hAnsi="Arial" w:cs="Arial"/>
          <w:b/>
          <w:bCs/>
        </w:rPr>
      </w:pPr>
    </w:p>
    <w:p w:rsidR="00EB676D" w:rsidRPr="00685618" w:rsidRDefault="00EB676D">
      <w:pPr>
        <w:rPr>
          <w:rFonts w:ascii="Arial" w:hAnsi="Arial" w:cs="Arial"/>
          <w:b/>
        </w:rPr>
      </w:pPr>
      <w:r w:rsidRPr="00685618">
        <w:rPr>
          <w:rFonts w:ascii="Arial" w:hAnsi="Arial" w:cs="Arial"/>
          <w:b/>
        </w:rPr>
        <w:t>TP: Impuls erzeugen</w:t>
      </w:r>
    </w:p>
    <w:p w:rsidR="00EB676D" w:rsidRPr="0012395A" w:rsidRDefault="00EB676D">
      <w:pPr>
        <w:rPr>
          <w:rFonts w:ascii="Arial" w:hAnsi="Arial" w:cs="Arial"/>
        </w:rPr>
      </w:pPr>
      <w:r w:rsidRPr="0012395A">
        <w:rPr>
          <w:rFonts w:ascii="Arial" w:hAnsi="Arial" w:cs="Arial"/>
        </w:rPr>
        <w:t>Mit der Anweisung "Impuls erzeugen" setzen Sie den Ausgang Q für eine programmierte Zeitdauer.</w:t>
      </w:r>
    </w:p>
    <w:p w:rsidR="00EB676D" w:rsidRPr="0012395A" w:rsidRDefault="00EB676D">
      <w:pPr>
        <w:rPr>
          <w:rFonts w:ascii="Arial" w:hAnsi="Arial" w:cs="Arial"/>
        </w:rPr>
      </w:pPr>
    </w:p>
    <w:p w:rsidR="006031D5" w:rsidRPr="006031D5" w:rsidRDefault="006031D5">
      <w:pPr>
        <w:rPr>
          <w:rFonts w:ascii="Arial" w:hAnsi="Arial" w:cs="Arial"/>
        </w:rPr>
      </w:pPr>
    </w:p>
    <w:p w:rsidR="00EB676D" w:rsidRPr="006031D5" w:rsidRDefault="006031D5">
      <w:pPr>
        <w:rPr>
          <w:rFonts w:ascii="Arial" w:hAnsi="Arial" w:cs="Arial"/>
        </w:rPr>
      </w:pPr>
      <w:r w:rsidRPr="006031D5">
        <w:rPr>
          <w:rFonts w:ascii="Arial" w:hAnsi="Arial" w:cs="Arial"/>
          <w:noProof/>
        </w:rPr>
        <w:drawing>
          <wp:inline distT="0" distB="0" distL="0" distR="0" wp14:anchorId="4D261E22" wp14:editId="4A5ED7AA">
            <wp:extent cx="3771900" cy="1276350"/>
            <wp:effectExtent l="0" t="0" r="0" b="0"/>
            <wp:docPr id="626" name="Grafik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8"/>
                    <a:stretch>
                      <a:fillRect/>
                    </a:stretch>
                  </pic:blipFill>
                  <pic:spPr>
                    <a:xfrm>
                      <a:off x="0" y="0"/>
                      <a:ext cx="3771900" cy="1276350"/>
                    </a:xfrm>
                    <a:prstGeom prst="rect">
                      <a:avLst/>
                    </a:prstGeom>
                  </pic:spPr>
                </pic:pic>
              </a:graphicData>
            </a:graphic>
          </wp:inline>
        </w:drawing>
      </w:r>
    </w:p>
    <w:p w:rsidR="00EB676D" w:rsidRPr="006031D5" w:rsidRDefault="00EB676D">
      <w:pPr>
        <w:rPr>
          <w:rFonts w:ascii="Arial" w:hAnsi="Arial" w:cs="Arial"/>
        </w:rPr>
      </w:pPr>
    </w:p>
    <w:p w:rsidR="00EB676D" w:rsidRPr="0012395A" w:rsidRDefault="00750129">
      <w:pPr>
        <w:rPr>
          <w:rFonts w:ascii="Arial" w:hAnsi="Arial" w:cs="Arial"/>
        </w:rPr>
      </w:pPr>
      <w:r w:rsidRPr="0012395A">
        <w:rPr>
          <w:rFonts w:ascii="Arial" w:hAnsi="Arial" w:cs="Arial"/>
        </w:rPr>
        <w:t xml:space="preserve">Beim Einfügen der IEC </w:t>
      </w:r>
      <w:proofErr w:type="spellStart"/>
      <w:r w:rsidRPr="0012395A">
        <w:rPr>
          <w:rFonts w:ascii="Arial" w:hAnsi="Arial" w:cs="Arial"/>
        </w:rPr>
        <w:t>Timer</w:t>
      </w:r>
      <w:proofErr w:type="spellEnd"/>
      <w:r w:rsidRPr="0012395A">
        <w:rPr>
          <w:rFonts w:ascii="Arial" w:hAnsi="Arial" w:cs="Arial"/>
        </w:rPr>
        <w:t xml:space="preserve"> werden nach Nachfrage</w:t>
      </w:r>
      <w:r w:rsidR="00BB4BCD" w:rsidRPr="0012395A">
        <w:rPr>
          <w:rFonts w:ascii="Arial" w:hAnsi="Arial" w:cs="Arial"/>
        </w:rPr>
        <w:t>,</w:t>
      </w:r>
      <w:r w:rsidRPr="0012395A">
        <w:rPr>
          <w:rFonts w:ascii="Arial" w:hAnsi="Arial" w:cs="Arial"/>
        </w:rPr>
        <w:t xml:space="preserve"> die </w:t>
      </w:r>
      <w:proofErr w:type="spellStart"/>
      <w:r w:rsidRPr="0012395A">
        <w:rPr>
          <w:rFonts w:ascii="Arial" w:hAnsi="Arial" w:cs="Arial"/>
        </w:rPr>
        <w:t>DB´s</w:t>
      </w:r>
      <w:proofErr w:type="spellEnd"/>
      <w:r w:rsidRPr="0012395A">
        <w:rPr>
          <w:rFonts w:ascii="Arial" w:hAnsi="Arial" w:cs="Arial"/>
        </w:rPr>
        <w:t xml:space="preserve"> automatisch </w:t>
      </w:r>
      <w:r w:rsidR="00BB4BCD" w:rsidRPr="0012395A">
        <w:rPr>
          <w:rFonts w:ascii="Arial" w:hAnsi="Arial" w:cs="Arial"/>
        </w:rPr>
        <w:t xml:space="preserve">im </w:t>
      </w:r>
      <w:r w:rsidRPr="0012395A">
        <w:rPr>
          <w:rFonts w:ascii="Arial" w:hAnsi="Arial" w:cs="Arial"/>
        </w:rPr>
        <w:t xml:space="preserve">Ordner Systembausteine </w:t>
      </w:r>
      <w:r w:rsidR="00BB4BCD" w:rsidRPr="0012395A">
        <w:rPr>
          <w:rFonts w:ascii="Arial" w:hAnsi="Arial" w:cs="Arial"/>
        </w:rPr>
        <w:t>erstellt</w:t>
      </w:r>
      <w:r w:rsidRPr="0012395A">
        <w:rPr>
          <w:rFonts w:ascii="Arial" w:hAnsi="Arial" w:cs="Arial"/>
        </w:rPr>
        <w:t xml:space="preserve">. </w:t>
      </w:r>
      <w:r w:rsidR="00BB4BCD" w:rsidRPr="0012395A">
        <w:rPr>
          <w:rFonts w:ascii="Arial" w:hAnsi="Arial" w:cs="Arial"/>
        </w:rPr>
        <w:t>D</w:t>
      </w:r>
      <w:r w:rsidRPr="0012395A">
        <w:rPr>
          <w:rFonts w:ascii="Arial" w:hAnsi="Arial" w:cs="Arial"/>
        </w:rPr>
        <w:t xml:space="preserve">iese Instanz Datenbausteine </w:t>
      </w:r>
      <w:r w:rsidR="00BB4BCD" w:rsidRPr="0012395A">
        <w:rPr>
          <w:rFonts w:ascii="Arial" w:hAnsi="Arial" w:cs="Arial"/>
        </w:rPr>
        <w:t xml:space="preserve">liegen </w:t>
      </w:r>
      <w:r w:rsidRPr="0012395A">
        <w:rPr>
          <w:rFonts w:ascii="Arial" w:hAnsi="Arial" w:cs="Arial"/>
        </w:rPr>
        <w:t>nicht im Programmbausteinordner was zu einer besseren Übersicht führt.</w:t>
      </w:r>
    </w:p>
    <w:p w:rsidR="006031D5" w:rsidRPr="006031D5" w:rsidRDefault="006031D5" w:rsidP="006031D5">
      <w:pPr>
        <w:pStyle w:val="blocktitle"/>
        <w:textAlignment w:val="bottom"/>
        <w:rPr>
          <w:rFonts w:ascii="Arial" w:hAnsi="Arial" w:cs="Arial"/>
        </w:rPr>
      </w:pPr>
      <w:r w:rsidRPr="006031D5">
        <w:rPr>
          <w:rFonts w:ascii="Arial" w:hAnsi="Arial" w:cs="Arial"/>
        </w:rPr>
        <w:t>Impulsdiagramm</w:t>
      </w:r>
    </w:p>
    <w:p w:rsidR="00EB676D" w:rsidRPr="006031D5" w:rsidRDefault="00EB676D">
      <w:pPr>
        <w:rPr>
          <w:rFonts w:ascii="Arial" w:hAnsi="Arial" w:cs="Arial"/>
        </w:rPr>
      </w:pPr>
    </w:p>
    <w:p w:rsidR="00EB676D" w:rsidRPr="006031D5" w:rsidRDefault="00EB676D">
      <w:pPr>
        <w:rPr>
          <w:rFonts w:ascii="Arial" w:hAnsi="Arial" w:cs="Arial"/>
          <w:b/>
          <w:bCs/>
        </w:rPr>
      </w:pPr>
      <w:r w:rsidRPr="006031D5">
        <w:rPr>
          <w:rFonts w:ascii="Arial" w:hAnsi="Arial" w:cs="Arial"/>
          <w:noProof/>
        </w:rPr>
        <w:drawing>
          <wp:inline distT="0" distB="0" distL="0" distR="0" wp14:anchorId="33848261" wp14:editId="7D8A931C">
            <wp:extent cx="5543550" cy="2800350"/>
            <wp:effectExtent l="0" t="0" r="0" b="0"/>
            <wp:docPr id="610" name="Grafik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9"/>
                    <a:stretch>
                      <a:fillRect/>
                    </a:stretch>
                  </pic:blipFill>
                  <pic:spPr>
                    <a:xfrm>
                      <a:off x="0" y="0"/>
                      <a:ext cx="5543550" cy="2800350"/>
                    </a:xfrm>
                    <a:prstGeom prst="rect">
                      <a:avLst/>
                    </a:prstGeom>
                  </pic:spPr>
                </pic:pic>
              </a:graphicData>
            </a:graphic>
          </wp:inline>
        </w:drawing>
      </w:r>
    </w:p>
    <w:p w:rsidR="00EB676D" w:rsidRPr="006031D5" w:rsidRDefault="00EB676D">
      <w:pPr>
        <w:rPr>
          <w:rFonts w:ascii="Arial" w:hAnsi="Arial" w:cs="Arial"/>
          <w:b/>
          <w:bCs/>
        </w:rPr>
      </w:pPr>
    </w:p>
    <w:p w:rsidR="00EB676D" w:rsidRPr="006031D5" w:rsidRDefault="00EB676D">
      <w:pPr>
        <w:rPr>
          <w:rFonts w:ascii="Arial" w:hAnsi="Arial" w:cs="Arial"/>
          <w:b/>
          <w:bCs/>
        </w:rPr>
      </w:pPr>
    </w:p>
    <w:p w:rsidR="006031D5" w:rsidRPr="006031D5" w:rsidRDefault="006031D5">
      <w:pPr>
        <w:rPr>
          <w:rFonts w:ascii="Arial" w:hAnsi="Arial" w:cs="Arial"/>
          <w:b/>
          <w:bCs/>
        </w:rPr>
      </w:pPr>
      <w:r w:rsidRPr="006031D5">
        <w:rPr>
          <w:rFonts w:ascii="Arial" w:hAnsi="Arial" w:cs="Arial"/>
          <w:b/>
          <w:bCs/>
        </w:rPr>
        <w:br w:type="page"/>
      </w:r>
    </w:p>
    <w:p w:rsidR="00EB676D" w:rsidRPr="006031D5" w:rsidRDefault="00EB676D">
      <w:pPr>
        <w:rPr>
          <w:rFonts w:ascii="Arial" w:hAnsi="Arial" w:cs="Arial"/>
          <w:b/>
          <w:bCs/>
        </w:rPr>
      </w:pPr>
    </w:p>
    <w:p w:rsidR="006031D5" w:rsidRPr="0012395A" w:rsidRDefault="006031D5" w:rsidP="006031D5">
      <w:pPr>
        <w:rPr>
          <w:rFonts w:ascii="Arial" w:hAnsi="Arial" w:cs="Arial"/>
          <w:b/>
          <w:bCs/>
          <w:sz w:val="32"/>
        </w:rPr>
      </w:pPr>
      <w:r w:rsidRPr="0012395A">
        <w:rPr>
          <w:rFonts w:ascii="Arial" w:hAnsi="Arial" w:cs="Arial"/>
          <w:b/>
          <w:bCs/>
          <w:sz w:val="32"/>
        </w:rPr>
        <w:t xml:space="preserve">IEC </w:t>
      </w:r>
      <w:proofErr w:type="spellStart"/>
      <w:r w:rsidRPr="0012395A">
        <w:rPr>
          <w:rFonts w:ascii="Arial" w:hAnsi="Arial" w:cs="Arial"/>
          <w:b/>
          <w:bCs/>
          <w:sz w:val="32"/>
        </w:rPr>
        <w:t>Timer</w:t>
      </w:r>
      <w:proofErr w:type="spellEnd"/>
      <w:r w:rsidR="00661E88" w:rsidRPr="0012395A">
        <w:rPr>
          <w:rFonts w:ascii="Arial" w:hAnsi="Arial" w:cs="Arial"/>
          <w:b/>
          <w:bCs/>
          <w:sz w:val="32"/>
        </w:rPr>
        <w:t xml:space="preserve"> </w:t>
      </w:r>
      <w:r w:rsidR="00661E88" w:rsidRPr="0012395A">
        <w:rPr>
          <w:rFonts w:ascii="Arial" w:hAnsi="Arial" w:cs="Arial"/>
          <w:bCs/>
        </w:rPr>
        <w:t>(Auf die Parameter wird i.d.R. direkt über den Instanz-Datenbaustein zugergriffen)</w:t>
      </w:r>
    </w:p>
    <w:p w:rsidR="006031D5" w:rsidRPr="0012395A" w:rsidRDefault="006031D5" w:rsidP="006031D5">
      <w:pPr>
        <w:rPr>
          <w:rFonts w:ascii="Arial" w:hAnsi="Arial" w:cs="Arial"/>
        </w:rPr>
      </w:pPr>
    </w:p>
    <w:p w:rsidR="006031D5" w:rsidRPr="0012395A" w:rsidRDefault="006031D5" w:rsidP="006031D5">
      <w:pPr>
        <w:rPr>
          <w:rFonts w:ascii="Arial" w:hAnsi="Arial" w:cs="Arial"/>
        </w:rPr>
      </w:pPr>
      <w:r w:rsidRPr="0012395A">
        <w:rPr>
          <w:rFonts w:ascii="Arial" w:hAnsi="Arial" w:cs="Arial"/>
        </w:rPr>
        <w:t>Beispiele aus dem TIA Portal</w:t>
      </w:r>
    </w:p>
    <w:p w:rsidR="006031D5" w:rsidRPr="0012395A" w:rsidRDefault="006031D5">
      <w:pPr>
        <w:rPr>
          <w:rFonts w:ascii="Arial" w:hAnsi="Arial" w:cs="Arial"/>
        </w:rPr>
      </w:pPr>
    </w:p>
    <w:p w:rsidR="00EB676D" w:rsidRPr="00685618" w:rsidRDefault="006031D5">
      <w:pPr>
        <w:rPr>
          <w:rFonts w:ascii="Arial" w:hAnsi="Arial" w:cs="Arial"/>
          <w:b/>
        </w:rPr>
      </w:pPr>
      <w:r w:rsidRPr="00685618">
        <w:rPr>
          <w:rFonts w:ascii="Arial" w:hAnsi="Arial" w:cs="Arial"/>
          <w:b/>
        </w:rPr>
        <w:t>TON: Einschaltverzögerung erzeugen</w:t>
      </w:r>
    </w:p>
    <w:p w:rsidR="006031D5" w:rsidRPr="0012395A" w:rsidRDefault="006031D5">
      <w:pPr>
        <w:rPr>
          <w:rFonts w:ascii="Arial" w:hAnsi="Arial" w:cs="Arial"/>
        </w:rPr>
      </w:pPr>
      <w:r w:rsidRPr="0012395A">
        <w:rPr>
          <w:rFonts w:ascii="Arial" w:hAnsi="Arial" w:cs="Arial"/>
        </w:rPr>
        <w:t>Mit der Anweisung "Einschaltverzögerung erzeugen" verzögern Sie das Setzen des Ausgangs Q um die programmierte Zeitdauer PT.</w:t>
      </w:r>
    </w:p>
    <w:p w:rsidR="006031D5" w:rsidRPr="006031D5" w:rsidRDefault="006031D5">
      <w:pPr>
        <w:rPr>
          <w:rFonts w:ascii="Arial" w:hAnsi="Arial" w:cs="Arial"/>
        </w:rPr>
      </w:pPr>
    </w:p>
    <w:p w:rsidR="006031D5" w:rsidRPr="006031D5" w:rsidRDefault="006031D5">
      <w:pPr>
        <w:rPr>
          <w:rFonts w:ascii="Arial" w:hAnsi="Arial" w:cs="Arial"/>
          <w:b/>
          <w:bCs/>
        </w:rPr>
      </w:pPr>
      <w:r w:rsidRPr="006031D5">
        <w:rPr>
          <w:rFonts w:ascii="Arial" w:hAnsi="Arial" w:cs="Arial"/>
          <w:noProof/>
        </w:rPr>
        <w:drawing>
          <wp:inline distT="0" distB="0" distL="0" distR="0" wp14:anchorId="483A8B23" wp14:editId="08F8A233">
            <wp:extent cx="3714750" cy="1419225"/>
            <wp:effectExtent l="0" t="0" r="0" b="9525"/>
            <wp:docPr id="627" name="Grafik 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0"/>
                    <a:stretch>
                      <a:fillRect/>
                    </a:stretch>
                  </pic:blipFill>
                  <pic:spPr>
                    <a:xfrm>
                      <a:off x="0" y="0"/>
                      <a:ext cx="3714750" cy="1419225"/>
                    </a:xfrm>
                    <a:prstGeom prst="rect">
                      <a:avLst/>
                    </a:prstGeom>
                  </pic:spPr>
                </pic:pic>
              </a:graphicData>
            </a:graphic>
          </wp:inline>
        </w:drawing>
      </w:r>
    </w:p>
    <w:p w:rsidR="00EB676D" w:rsidRPr="006031D5" w:rsidRDefault="00EB676D">
      <w:pPr>
        <w:rPr>
          <w:rFonts w:ascii="Arial" w:hAnsi="Arial" w:cs="Arial"/>
          <w:b/>
          <w:bCs/>
        </w:rPr>
      </w:pPr>
    </w:p>
    <w:p w:rsidR="006031D5" w:rsidRPr="006031D5" w:rsidRDefault="006031D5">
      <w:pPr>
        <w:rPr>
          <w:rFonts w:ascii="Arial" w:hAnsi="Arial" w:cs="Arial"/>
          <w:b/>
          <w:bCs/>
        </w:rPr>
      </w:pPr>
    </w:p>
    <w:p w:rsidR="006031D5" w:rsidRPr="006031D5" w:rsidRDefault="006031D5" w:rsidP="006031D5">
      <w:pPr>
        <w:pStyle w:val="blocktitle"/>
        <w:textAlignment w:val="bottom"/>
        <w:rPr>
          <w:rFonts w:ascii="Arial" w:hAnsi="Arial" w:cs="Arial"/>
        </w:rPr>
      </w:pPr>
      <w:r w:rsidRPr="006031D5">
        <w:rPr>
          <w:rFonts w:ascii="Arial" w:hAnsi="Arial" w:cs="Arial"/>
        </w:rPr>
        <w:t>Impulsdiagramm</w:t>
      </w:r>
    </w:p>
    <w:p w:rsidR="00EB676D" w:rsidRPr="006031D5" w:rsidRDefault="00EB676D">
      <w:pPr>
        <w:rPr>
          <w:rFonts w:ascii="Arial" w:hAnsi="Arial" w:cs="Arial"/>
          <w:b/>
          <w:bCs/>
        </w:rPr>
      </w:pPr>
    </w:p>
    <w:p w:rsidR="00EB676D" w:rsidRPr="006031D5" w:rsidRDefault="006031D5">
      <w:pPr>
        <w:rPr>
          <w:rFonts w:ascii="Arial" w:hAnsi="Arial" w:cs="Arial"/>
          <w:b/>
          <w:bCs/>
        </w:rPr>
      </w:pPr>
      <w:r w:rsidRPr="006031D5">
        <w:rPr>
          <w:rFonts w:ascii="Arial" w:hAnsi="Arial" w:cs="Arial"/>
          <w:noProof/>
        </w:rPr>
        <w:drawing>
          <wp:inline distT="0" distB="0" distL="0" distR="0" wp14:anchorId="457321E5" wp14:editId="6CE81DD6">
            <wp:extent cx="5760720" cy="3231295"/>
            <wp:effectExtent l="0" t="0" r="0" b="7620"/>
            <wp:docPr id="628" name="Grafik 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1"/>
                    <a:stretch>
                      <a:fillRect/>
                    </a:stretch>
                  </pic:blipFill>
                  <pic:spPr>
                    <a:xfrm>
                      <a:off x="0" y="0"/>
                      <a:ext cx="5760720" cy="3231295"/>
                    </a:xfrm>
                    <a:prstGeom prst="rect">
                      <a:avLst/>
                    </a:prstGeom>
                  </pic:spPr>
                </pic:pic>
              </a:graphicData>
            </a:graphic>
          </wp:inline>
        </w:drawing>
      </w:r>
    </w:p>
    <w:p w:rsidR="00EB676D" w:rsidRPr="006031D5" w:rsidRDefault="00EB676D">
      <w:pPr>
        <w:rPr>
          <w:rFonts w:ascii="Arial" w:hAnsi="Arial" w:cs="Arial"/>
          <w:b/>
          <w:bCs/>
        </w:rPr>
      </w:pPr>
    </w:p>
    <w:p w:rsidR="00EB676D" w:rsidRPr="006031D5" w:rsidRDefault="00EB676D">
      <w:pPr>
        <w:rPr>
          <w:rFonts w:ascii="Arial" w:hAnsi="Arial" w:cs="Arial"/>
          <w:b/>
          <w:bCs/>
        </w:rPr>
      </w:pPr>
    </w:p>
    <w:p w:rsidR="006031D5" w:rsidRPr="006031D5" w:rsidRDefault="006031D5">
      <w:pPr>
        <w:rPr>
          <w:rFonts w:ascii="Arial" w:hAnsi="Arial" w:cs="Arial"/>
          <w:b/>
          <w:bCs/>
        </w:rPr>
      </w:pPr>
      <w:r w:rsidRPr="006031D5">
        <w:rPr>
          <w:rFonts w:ascii="Arial" w:hAnsi="Arial" w:cs="Arial"/>
          <w:b/>
          <w:bCs/>
        </w:rPr>
        <w:br w:type="page"/>
      </w:r>
    </w:p>
    <w:p w:rsidR="006031D5" w:rsidRPr="0012395A" w:rsidRDefault="006031D5" w:rsidP="006031D5">
      <w:pPr>
        <w:rPr>
          <w:rFonts w:ascii="Arial" w:hAnsi="Arial" w:cs="Arial"/>
          <w:b/>
          <w:bCs/>
          <w:sz w:val="32"/>
        </w:rPr>
      </w:pPr>
      <w:r w:rsidRPr="0012395A">
        <w:rPr>
          <w:rFonts w:ascii="Arial" w:hAnsi="Arial" w:cs="Arial"/>
          <w:b/>
          <w:bCs/>
          <w:sz w:val="32"/>
        </w:rPr>
        <w:lastRenderedPageBreak/>
        <w:t xml:space="preserve">IEC </w:t>
      </w:r>
      <w:proofErr w:type="spellStart"/>
      <w:r w:rsidRPr="0012395A">
        <w:rPr>
          <w:rFonts w:ascii="Arial" w:hAnsi="Arial" w:cs="Arial"/>
          <w:b/>
          <w:bCs/>
          <w:sz w:val="32"/>
        </w:rPr>
        <w:t>Timer</w:t>
      </w:r>
      <w:proofErr w:type="spellEnd"/>
      <w:r w:rsidR="00661E88" w:rsidRPr="0012395A">
        <w:rPr>
          <w:rFonts w:ascii="Arial" w:hAnsi="Arial" w:cs="Arial"/>
          <w:b/>
          <w:bCs/>
          <w:sz w:val="32"/>
        </w:rPr>
        <w:t xml:space="preserve"> </w:t>
      </w:r>
      <w:r w:rsidR="00661E88" w:rsidRPr="0012395A">
        <w:rPr>
          <w:rFonts w:ascii="Arial" w:hAnsi="Arial" w:cs="Arial"/>
          <w:bCs/>
        </w:rPr>
        <w:t>(Auf die Parameter wird i.d.R. direkt über den Instanz-Datenbaustein zugergriffen)</w:t>
      </w:r>
    </w:p>
    <w:p w:rsidR="006031D5" w:rsidRPr="0012395A" w:rsidRDefault="006031D5" w:rsidP="006031D5">
      <w:pPr>
        <w:rPr>
          <w:rFonts w:ascii="Arial" w:hAnsi="Arial" w:cs="Arial"/>
        </w:rPr>
      </w:pPr>
    </w:p>
    <w:p w:rsidR="006031D5" w:rsidRPr="0012395A" w:rsidRDefault="006031D5" w:rsidP="006031D5">
      <w:pPr>
        <w:rPr>
          <w:rFonts w:ascii="Arial" w:hAnsi="Arial" w:cs="Arial"/>
        </w:rPr>
      </w:pPr>
      <w:r w:rsidRPr="0012395A">
        <w:rPr>
          <w:rFonts w:ascii="Arial" w:hAnsi="Arial" w:cs="Arial"/>
        </w:rPr>
        <w:t>Beispiele aus dem TIA Portal</w:t>
      </w:r>
    </w:p>
    <w:p w:rsidR="006031D5" w:rsidRPr="0012395A" w:rsidRDefault="006031D5">
      <w:pPr>
        <w:rPr>
          <w:rFonts w:ascii="Arial" w:hAnsi="Arial" w:cs="Arial"/>
        </w:rPr>
      </w:pPr>
    </w:p>
    <w:p w:rsidR="00EB676D" w:rsidRPr="00685618" w:rsidRDefault="006031D5">
      <w:pPr>
        <w:rPr>
          <w:rFonts w:ascii="Arial" w:hAnsi="Arial" w:cs="Arial"/>
          <w:b/>
        </w:rPr>
      </w:pPr>
      <w:r w:rsidRPr="00685618">
        <w:rPr>
          <w:rFonts w:ascii="Arial" w:hAnsi="Arial" w:cs="Arial"/>
          <w:b/>
        </w:rPr>
        <w:t>TOF: Ausschaltverzögerung erzeugen</w:t>
      </w:r>
    </w:p>
    <w:p w:rsidR="006031D5" w:rsidRPr="0012395A" w:rsidRDefault="006031D5">
      <w:pPr>
        <w:rPr>
          <w:rFonts w:ascii="Arial" w:hAnsi="Arial" w:cs="Arial"/>
        </w:rPr>
      </w:pPr>
      <w:r w:rsidRPr="0012395A">
        <w:rPr>
          <w:rFonts w:ascii="Arial" w:hAnsi="Arial" w:cs="Arial"/>
        </w:rPr>
        <w:t>Mit der Anweisung "Ausschaltverzögerung erzeugen" verzögern Sie das Zurücksetzen des Ausgangs Q um die programmierte Zeitdauer PT.</w:t>
      </w:r>
    </w:p>
    <w:p w:rsidR="006031D5" w:rsidRPr="006031D5" w:rsidRDefault="006031D5">
      <w:pPr>
        <w:rPr>
          <w:rFonts w:ascii="Arial" w:hAnsi="Arial" w:cs="Arial"/>
        </w:rPr>
      </w:pPr>
    </w:p>
    <w:p w:rsidR="006031D5" w:rsidRPr="006031D5" w:rsidRDefault="006031D5">
      <w:pPr>
        <w:rPr>
          <w:rFonts w:ascii="Arial" w:hAnsi="Arial" w:cs="Arial"/>
          <w:b/>
          <w:bCs/>
        </w:rPr>
      </w:pPr>
      <w:r w:rsidRPr="006031D5">
        <w:rPr>
          <w:rFonts w:ascii="Arial" w:hAnsi="Arial" w:cs="Arial"/>
          <w:noProof/>
        </w:rPr>
        <w:drawing>
          <wp:inline distT="0" distB="0" distL="0" distR="0" wp14:anchorId="1FCD9E2B" wp14:editId="2E39A22D">
            <wp:extent cx="3714750" cy="1476375"/>
            <wp:effectExtent l="0" t="0" r="0" b="9525"/>
            <wp:docPr id="630" name="Grafik 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2"/>
                    <a:stretch>
                      <a:fillRect/>
                    </a:stretch>
                  </pic:blipFill>
                  <pic:spPr>
                    <a:xfrm>
                      <a:off x="0" y="0"/>
                      <a:ext cx="3714750" cy="1476375"/>
                    </a:xfrm>
                    <a:prstGeom prst="rect">
                      <a:avLst/>
                    </a:prstGeom>
                  </pic:spPr>
                </pic:pic>
              </a:graphicData>
            </a:graphic>
          </wp:inline>
        </w:drawing>
      </w:r>
    </w:p>
    <w:p w:rsidR="006031D5" w:rsidRPr="006031D5" w:rsidRDefault="006031D5" w:rsidP="006031D5">
      <w:pPr>
        <w:rPr>
          <w:rFonts w:ascii="Arial" w:hAnsi="Arial" w:cs="Arial"/>
          <w:b/>
          <w:bCs/>
        </w:rPr>
      </w:pPr>
    </w:p>
    <w:p w:rsidR="006031D5" w:rsidRPr="006031D5" w:rsidRDefault="006031D5" w:rsidP="006031D5">
      <w:pPr>
        <w:pStyle w:val="blocktitle"/>
        <w:textAlignment w:val="bottom"/>
        <w:rPr>
          <w:rFonts w:ascii="Arial" w:hAnsi="Arial" w:cs="Arial"/>
        </w:rPr>
      </w:pPr>
      <w:r w:rsidRPr="006031D5">
        <w:rPr>
          <w:rFonts w:ascii="Arial" w:hAnsi="Arial" w:cs="Arial"/>
        </w:rPr>
        <w:t>Impulsdiagramm</w:t>
      </w:r>
    </w:p>
    <w:p w:rsidR="006031D5" w:rsidRDefault="006031D5" w:rsidP="006031D5">
      <w:pPr>
        <w:rPr>
          <w:b/>
          <w:bCs/>
        </w:rPr>
      </w:pPr>
    </w:p>
    <w:p w:rsidR="006031D5" w:rsidRDefault="006031D5">
      <w:pPr>
        <w:rPr>
          <w:b/>
          <w:bCs/>
        </w:rPr>
      </w:pPr>
    </w:p>
    <w:p w:rsidR="006031D5" w:rsidRDefault="000233E7">
      <w:pPr>
        <w:rPr>
          <w:b/>
          <w:bCs/>
        </w:rPr>
      </w:pPr>
      <w:r>
        <w:rPr>
          <w:noProof/>
        </w:rPr>
        <w:drawing>
          <wp:inline distT="0" distB="0" distL="0" distR="0" wp14:anchorId="40FC4183" wp14:editId="0635A84C">
            <wp:extent cx="5752755" cy="3383280"/>
            <wp:effectExtent l="0" t="0" r="635" b="7620"/>
            <wp:docPr id="1056" name="Grafik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3"/>
                    <a:stretch>
                      <a:fillRect/>
                    </a:stretch>
                  </pic:blipFill>
                  <pic:spPr>
                    <a:xfrm>
                      <a:off x="0" y="0"/>
                      <a:ext cx="5764754" cy="3390337"/>
                    </a:xfrm>
                    <a:prstGeom prst="rect">
                      <a:avLst/>
                    </a:prstGeom>
                  </pic:spPr>
                </pic:pic>
              </a:graphicData>
            </a:graphic>
          </wp:inline>
        </w:drawing>
      </w:r>
    </w:p>
    <w:p w:rsidR="00EB676D" w:rsidRDefault="00EB676D">
      <w:pPr>
        <w:rPr>
          <w:b/>
          <w:bCs/>
        </w:rPr>
      </w:pPr>
    </w:p>
    <w:p w:rsidR="00EB676D" w:rsidRDefault="00EB676D">
      <w:pPr>
        <w:rPr>
          <w:b/>
          <w:bCs/>
        </w:rPr>
      </w:pPr>
    </w:p>
    <w:p w:rsidR="00685618" w:rsidRDefault="00685618">
      <w:pPr>
        <w:rPr>
          <w:b/>
          <w:bCs/>
        </w:rPr>
      </w:pPr>
      <w:r>
        <w:rPr>
          <w:b/>
          <w:bCs/>
        </w:rPr>
        <w:br w:type="page"/>
      </w:r>
    </w:p>
    <w:p w:rsidR="00685618" w:rsidRPr="0012395A" w:rsidRDefault="00685618" w:rsidP="00685618">
      <w:pPr>
        <w:rPr>
          <w:rFonts w:ascii="Arial" w:hAnsi="Arial" w:cs="Arial"/>
          <w:b/>
          <w:bCs/>
          <w:sz w:val="32"/>
        </w:rPr>
      </w:pPr>
      <w:r w:rsidRPr="0012395A">
        <w:rPr>
          <w:rFonts w:ascii="Arial" w:hAnsi="Arial" w:cs="Arial"/>
          <w:b/>
          <w:bCs/>
          <w:sz w:val="32"/>
        </w:rPr>
        <w:lastRenderedPageBreak/>
        <w:t xml:space="preserve">IEC </w:t>
      </w:r>
      <w:proofErr w:type="spellStart"/>
      <w:r w:rsidRPr="0012395A">
        <w:rPr>
          <w:rFonts w:ascii="Arial" w:hAnsi="Arial" w:cs="Arial"/>
          <w:b/>
          <w:bCs/>
          <w:sz w:val="32"/>
        </w:rPr>
        <w:t>Timer</w:t>
      </w:r>
      <w:proofErr w:type="spellEnd"/>
      <w:r w:rsidRPr="0012395A">
        <w:rPr>
          <w:rFonts w:ascii="Arial" w:hAnsi="Arial" w:cs="Arial"/>
          <w:b/>
          <w:bCs/>
          <w:sz w:val="32"/>
        </w:rPr>
        <w:t xml:space="preserve"> </w:t>
      </w:r>
      <w:r w:rsidRPr="0012395A">
        <w:rPr>
          <w:rFonts w:ascii="Arial" w:hAnsi="Arial" w:cs="Arial"/>
          <w:bCs/>
        </w:rPr>
        <w:t>(Auf die Parameter wird i.d.R. direkt über den Instanz-Datenbaustein zugergriffen)</w:t>
      </w:r>
    </w:p>
    <w:p w:rsidR="00685618" w:rsidRPr="0012395A" w:rsidRDefault="00685618" w:rsidP="00685618">
      <w:pPr>
        <w:rPr>
          <w:rFonts w:ascii="Arial" w:hAnsi="Arial" w:cs="Arial"/>
        </w:rPr>
      </w:pPr>
    </w:p>
    <w:p w:rsidR="00685618" w:rsidRPr="0012395A" w:rsidRDefault="00685618" w:rsidP="00685618">
      <w:pPr>
        <w:rPr>
          <w:rFonts w:ascii="Arial" w:hAnsi="Arial" w:cs="Arial"/>
        </w:rPr>
      </w:pPr>
      <w:r w:rsidRPr="0012395A">
        <w:rPr>
          <w:rFonts w:ascii="Arial" w:hAnsi="Arial" w:cs="Arial"/>
        </w:rPr>
        <w:t>Beispiele aus dem TIA Portal</w:t>
      </w:r>
    </w:p>
    <w:p w:rsidR="00685618" w:rsidRPr="0012395A" w:rsidRDefault="00685618" w:rsidP="00685618">
      <w:pPr>
        <w:rPr>
          <w:rFonts w:ascii="Arial" w:hAnsi="Arial" w:cs="Arial"/>
        </w:rPr>
      </w:pPr>
    </w:p>
    <w:p w:rsidR="00685618" w:rsidRPr="000233E7" w:rsidRDefault="00685618" w:rsidP="00685618">
      <w:pPr>
        <w:rPr>
          <w:rFonts w:ascii="Arial" w:hAnsi="Arial" w:cs="Arial"/>
        </w:rPr>
      </w:pPr>
      <w:r w:rsidRPr="00685618">
        <w:rPr>
          <w:rFonts w:ascii="Arial" w:hAnsi="Arial" w:cs="Arial"/>
          <w:b/>
        </w:rPr>
        <w:t>TO</w:t>
      </w:r>
      <w:r>
        <w:rPr>
          <w:rFonts w:ascii="Arial" w:hAnsi="Arial" w:cs="Arial"/>
          <w:b/>
        </w:rPr>
        <w:t>NR</w:t>
      </w:r>
      <w:r w:rsidRPr="00685618">
        <w:rPr>
          <w:rFonts w:ascii="Arial" w:hAnsi="Arial" w:cs="Arial"/>
          <w:b/>
        </w:rPr>
        <w:t>: Zeit akkumulieren</w:t>
      </w:r>
      <w:r w:rsidR="000233E7">
        <w:rPr>
          <w:rFonts w:ascii="Arial" w:hAnsi="Arial" w:cs="Arial"/>
          <w:b/>
        </w:rPr>
        <w:t xml:space="preserve"> </w:t>
      </w:r>
      <w:r w:rsidR="000233E7" w:rsidRPr="000233E7">
        <w:rPr>
          <w:rFonts w:ascii="Arial" w:hAnsi="Arial" w:cs="Arial"/>
        </w:rPr>
        <w:t>(nur S7-1500)</w:t>
      </w:r>
    </w:p>
    <w:p w:rsidR="00685618" w:rsidRDefault="00685618" w:rsidP="00685618">
      <w:pPr>
        <w:rPr>
          <w:rFonts w:ascii="Arial" w:hAnsi="Arial" w:cs="Arial"/>
        </w:rPr>
      </w:pPr>
      <w:r w:rsidRPr="00685618">
        <w:rPr>
          <w:rFonts w:ascii="Arial" w:hAnsi="Arial" w:cs="Arial"/>
        </w:rPr>
        <w:t>Mit der Anweisung "Zeit akkumulieren" akkumulieren Sie Zeitwerte innerhalb eines durch den Parameter PT gesetzten Zeitraums</w:t>
      </w:r>
      <w:r>
        <w:rPr>
          <w:rFonts w:ascii="Arial" w:hAnsi="Arial" w:cs="Arial"/>
        </w:rPr>
        <w:t>.</w:t>
      </w:r>
    </w:p>
    <w:p w:rsidR="00685618" w:rsidRPr="006031D5" w:rsidRDefault="00685618" w:rsidP="00685618">
      <w:pPr>
        <w:rPr>
          <w:rFonts w:ascii="Arial" w:hAnsi="Arial" w:cs="Arial"/>
        </w:rPr>
      </w:pPr>
    </w:p>
    <w:p w:rsidR="00685618" w:rsidRPr="006031D5" w:rsidRDefault="00685618" w:rsidP="00685618">
      <w:pPr>
        <w:rPr>
          <w:rFonts w:ascii="Arial" w:hAnsi="Arial" w:cs="Arial"/>
          <w:b/>
          <w:bCs/>
        </w:rPr>
      </w:pPr>
      <w:r>
        <w:rPr>
          <w:noProof/>
        </w:rPr>
        <w:drawing>
          <wp:inline distT="0" distB="0" distL="0" distR="0" wp14:anchorId="5903DA68" wp14:editId="0FE25751">
            <wp:extent cx="3724275" cy="1457325"/>
            <wp:effectExtent l="0" t="0" r="9525" b="9525"/>
            <wp:docPr id="657" name="Grafik 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4"/>
                    <a:stretch>
                      <a:fillRect/>
                    </a:stretch>
                  </pic:blipFill>
                  <pic:spPr>
                    <a:xfrm>
                      <a:off x="0" y="0"/>
                      <a:ext cx="3724275" cy="1457325"/>
                    </a:xfrm>
                    <a:prstGeom prst="rect">
                      <a:avLst/>
                    </a:prstGeom>
                  </pic:spPr>
                </pic:pic>
              </a:graphicData>
            </a:graphic>
          </wp:inline>
        </w:drawing>
      </w:r>
    </w:p>
    <w:p w:rsidR="00685618" w:rsidRPr="006031D5" w:rsidRDefault="00685618" w:rsidP="00685618">
      <w:pPr>
        <w:rPr>
          <w:rFonts w:ascii="Arial" w:hAnsi="Arial" w:cs="Arial"/>
          <w:b/>
          <w:bCs/>
        </w:rPr>
      </w:pPr>
    </w:p>
    <w:p w:rsidR="00685618" w:rsidRPr="006031D5" w:rsidRDefault="00685618" w:rsidP="00685618">
      <w:pPr>
        <w:pStyle w:val="blocktitle"/>
        <w:textAlignment w:val="bottom"/>
        <w:rPr>
          <w:rFonts w:ascii="Arial" w:hAnsi="Arial" w:cs="Arial"/>
        </w:rPr>
      </w:pPr>
      <w:r w:rsidRPr="006031D5">
        <w:rPr>
          <w:rFonts w:ascii="Arial" w:hAnsi="Arial" w:cs="Arial"/>
        </w:rPr>
        <w:t>Impulsdiagramm</w:t>
      </w:r>
    </w:p>
    <w:p w:rsidR="00685618" w:rsidRDefault="00685618" w:rsidP="00685618">
      <w:pPr>
        <w:rPr>
          <w:b/>
          <w:bCs/>
        </w:rPr>
      </w:pPr>
    </w:p>
    <w:p w:rsidR="00685618" w:rsidRDefault="00685618" w:rsidP="00685618">
      <w:pPr>
        <w:rPr>
          <w:b/>
          <w:bCs/>
        </w:rPr>
      </w:pPr>
    </w:p>
    <w:p w:rsidR="00685618" w:rsidRDefault="00685618" w:rsidP="00685618">
      <w:pPr>
        <w:rPr>
          <w:b/>
          <w:bCs/>
        </w:rPr>
      </w:pPr>
      <w:r>
        <w:rPr>
          <w:noProof/>
        </w:rPr>
        <w:drawing>
          <wp:inline distT="0" distB="0" distL="0" distR="0" wp14:anchorId="357AE05B" wp14:editId="3472735C">
            <wp:extent cx="4562475" cy="3638550"/>
            <wp:effectExtent l="0" t="0" r="9525" b="0"/>
            <wp:docPr id="648" name="Grafik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5"/>
                    <a:stretch>
                      <a:fillRect/>
                    </a:stretch>
                  </pic:blipFill>
                  <pic:spPr>
                    <a:xfrm>
                      <a:off x="0" y="0"/>
                      <a:ext cx="4562475" cy="3638550"/>
                    </a:xfrm>
                    <a:prstGeom prst="rect">
                      <a:avLst/>
                    </a:prstGeom>
                  </pic:spPr>
                </pic:pic>
              </a:graphicData>
            </a:graphic>
          </wp:inline>
        </w:drawing>
      </w:r>
    </w:p>
    <w:p w:rsidR="00457B91" w:rsidRDefault="00457B91">
      <w:pPr>
        <w:rPr>
          <w:b/>
          <w:bCs/>
        </w:rPr>
      </w:pPr>
      <w:r>
        <w:rPr>
          <w:b/>
          <w:bCs/>
        </w:rPr>
        <w:br w:type="page"/>
      </w:r>
    </w:p>
    <w:bookmarkStart w:id="84" w:name="_Zähloperationen_Übersicht_1"/>
    <w:bookmarkEnd w:id="84"/>
    <w:p w:rsidR="00661E88" w:rsidRPr="00A81FB4" w:rsidRDefault="00B13063" w:rsidP="000145D5">
      <w:pPr>
        <w:pStyle w:val="berschrift1"/>
        <w:numPr>
          <w:ilvl w:val="0"/>
          <w:numId w:val="1"/>
        </w:numPr>
        <w:rPr>
          <w:rStyle w:val="Hervorhebung"/>
        </w:rPr>
      </w:pPr>
      <w:r>
        <w:rPr>
          <w:rStyle w:val="Hervorhebung"/>
        </w:rPr>
        <w:lastRenderedPageBreak/>
        <w:fldChar w:fldCharType="begin"/>
      </w:r>
      <w:r w:rsidRPr="000145D5">
        <w:rPr>
          <w:rStyle w:val="Hervorhebung"/>
        </w:rPr>
        <w:instrText xml:space="preserve"> HYPERLINK \l "_top" </w:instrText>
      </w:r>
      <w:r>
        <w:rPr>
          <w:rStyle w:val="Hervorhebung"/>
        </w:rPr>
        <w:fldChar w:fldCharType="separate"/>
      </w:r>
      <w:r w:rsidR="00661E88" w:rsidRPr="00A81FB4">
        <w:rPr>
          <w:rStyle w:val="Hervorhebung"/>
        </w:rPr>
        <w:t>Zähloperationen Übersicht</w:t>
      </w:r>
      <w:r>
        <w:rPr>
          <w:rStyle w:val="Hervorhebung"/>
        </w:rPr>
        <w:fldChar w:fldCharType="end"/>
      </w:r>
    </w:p>
    <w:p w:rsidR="00661E88" w:rsidRDefault="00661E88" w:rsidP="00661E88">
      <w:pPr>
        <w:tabs>
          <w:tab w:val="left" w:pos="1843"/>
          <w:tab w:val="left" w:pos="4536"/>
        </w:tabs>
        <w:jc w:val="both"/>
        <w:rPr>
          <w:rFonts w:ascii="Arial" w:hAnsi="Arial" w:cs="Arial"/>
          <w:b/>
        </w:rPr>
      </w:pPr>
    </w:p>
    <w:p w:rsidR="00661E88" w:rsidRDefault="00661E88" w:rsidP="00661E88">
      <w:pPr>
        <w:tabs>
          <w:tab w:val="left" w:pos="1843"/>
          <w:tab w:val="left" w:pos="4536"/>
        </w:tabs>
        <w:jc w:val="both"/>
        <w:rPr>
          <w:rFonts w:ascii="Arial" w:hAnsi="Arial" w:cs="Arial"/>
          <w:b/>
        </w:rPr>
      </w:pPr>
      <w:r w:rsidRPr="00C77923">
        <w:rPr>
          <w:rFonts w:ascii="Arial" w:hAnsi="Arial" w:cs="Arial"/>
          <w:b/>
        </w:rPr>
        <w:t>Speicherbereich</w:t>
      </w:r>
    </w:p>
    <w:p w:rsidR="00661E88" w:rsidRPr="00C77923" w:rsidRDefault="00661E88" w:rsidP="00661E88">
      <w:pPr>
        <w:tabs>
          <w:tab w:val="left" w:pos="1843"/>
          <w:tab w:val="left" w:pos="4536"/>
        </w:tabs>
        <w:jc w:val="both"/>
        <w:rPr>
          <w:rFonts w:ascii="Arial" w:hAnsi="Arial" w:cs="Arial"/>
          <w:b/>
        </w:rPr>
      </w:pPr>
    </w:p>
    <w:p w:rsidR="00661E88" w:rsidRPr="00C77923" w:rsidRDefault="00661E88" w:rsidP="00661E88">
      <w:pPr>
        <w:jc w:val="both"/>
        <w:rPr>
          <w:rFonts w:ascii="Arial" w:hAnsi="Arial" w:cs="Arial"/>
        </w:rPr>
      </w:pPr>
      <w:bookmarkStart w:id="85" w:name="_Zähler_haben_einen"/>
      <w:bookmarkEnd w:id="85"/>
      <w:r w:rsidRPr="00C77923">
        <w:rPr>
          <w:rFonts w:ascii="Arial" w:hAnsi="Arial" w:cs="Arial"/>
        </w:rPr>
        <w:t xml:space="preserve">Zähler haben einen eigenen reservierten Speicherbereich in Ihrer CPU. Dieser Speicherbereich reserviert ein Wort von 16 Bit für jeden Zähler. </w:t>
      </w:r>
    </w:p>
    <w:p w:rsidR="00661E88" w:rsidRPr="00C77923" w:rsidRDefault="00661E88" w:rsidP="00661E88">
      <w:pPr>
        <w:jc w:val="both"/>
        <w:rPr>
          <w:rFonts w:ascii="Arial" w:hAnsi="Arial" w:cs="Arial"/>
        </w:rPr>
      </w:pPr>
    </w:p>
    <w:p w:rsidR="00661E88" w:rsidRPr="00C77923" w:rsidRDefault="00661E88" w:rsidP="00661E88">
      <w:pPr>
        <w:tabs>
          <w:tab w:val="left" w:pos="1843"/>
          <w:tab w:val="left" w:pos="4536"/>
        </w:tabs>
        <w:jc w:val="both"/>
        <w:rPr>
          <w:rFonts w:ascii="Arial" w:hAnsi="Arial" w:cs="Arial"/>
          <w:b/>
        </w:rPr>
      </w:pPr>
      <w:r w:rsidRPr="00C77923">
        <w:rPr>
          <w:rFonts w:ascii="Arial" w:hAnsi="Arial" w:cs="Arial"/>
          <w:b/>
        </w:rPr>
        <w:t>Zählwert</w:t>
      </w:r>
    </w:p>
    <w:p w:rsidR="00661E88" w:rsidRPr="00C77923" w:rsidRDefault="00661E88" w:rsidP="00661E88">
      <w:pPr>
        <w:jc w:val="both"/>
        <w:rPr>
          <w:rFonts w:ascii="Arial" w:hAnsi="Arial" w:cs="Arial"/>
        </w:rPr>
      </w:pPr>
    </w:p>
    <w:p w:rsidR="00661E88" w:rsidRPr="00C77923" w:rsidRDefault="00661E88" w:rsidP="00661E88">
      <w:pPr>
        <w:jc w:val="both"/>
        <w:rPr>
          <w:rFonts w:ascii="Arial" w:hAnsi="Arial" w:cs="Arial"/>
        </w:rPr>
      </w:pPr>
      <w:r w:rsidRPr="00C77923">
        <w:rPr>
          <w:rFonts w:ascii="Arial" w:hAnsi="Arial" w:cs="Arial"/>
        </w:rPr>
        <w:t>Die Bits 0 bis 9 des Zählerworts enthalten den Zählwert binär-codiert. Wenn der Zähler gesetzt wird, wird der von Ihnen festgelegte Wert vom Akkumulator in den Zähler übertragen. Der Bereich des Zählwerts liegt zwischen 0 und 999. Sie können den Zählwert innerhalb dieses Bereichs mit folgenden Zähloperationen verändern:</w:t>
      </w:r>
    </w:p>
    <w:p w:rsidR="00661E88" w:rsidRPr="00C77923" w:rsidRDefault="00661E88" w:rsidP="00661E88">
      <w:pPr>
        <w:jc w:val="both"/>
        <w:rPr>
          <w:rFonts w:ascii="Arial" w:hAnsi="Arial" w:cs="Arial"/>
        </w:rPr>
      </w:pPr>
    </w:p>
    <w:p w:rsidR="00661E88" w:rsidRPr="00C77923" w:rsidRDefault="00661E88" w:rsidP="00893C9A">
      <w:pPr>
        <w:pStyle w:val="Listenabsatz"/>
        <w:numPr>
          <w:ilvl w:val="0"/>
          <w:numId w:val="5"/>
        </w:numPr>
        <w:jc w:val="both"/>
        <w:rPr>
          <w:rFonts w:ascii="Arial" w:hAnsi="Arial" w:cs="Arial"/>
        </w:rPr>
      </w:pPr>
      <w:r w:rsidRPr="00C77923">
        <w:rPr>
          <w:rFonts w:ascii="Arial" w:hAnsi="Arial" w:cs="Arial"/>
        </w:rPr>
        <w:t xml:space="preserve">ZAEHLER   </w:t>
      </w:r>
      <w:r>
        <w:rPr>
          <w:rFonts w:ascii="Arial" w:hAnsi="Arial" w:cs="Arial"/>
        </w:rPr>
        <w:tab/>
      </w:r>
      <w:r>
        <w:rPr>
          <w:rFonts w:ascii="Arial" w:hAnsi="Arial" w:cs="Arial"/>
        </w:rPr>
        <w:tab/>
      </w:r>
      <w:proofErr w:type="spellStart"/>
      <w:r w:rsidRPr="00FA38E2">
        <w:rPr>
          <w:rFonts w:asciiTheme="majorHAnsi" w:eastAsiaTheme="majorEastAsia" w:hAnsiTheme="majorHAnsi" w:cstheme="majorBidi"/>
          <w:b/>
          <w:i/>
          <w:iCs/>
          <w:color w:val="4F81BD" w:themeColor="accent1"/>
          <w:spacing w:val="15"/>
          <w:lang w:val="en-US"/>
        </w:rPr>
        <w:t>Parametrieren</w:t>
      </w:r>
      <w:proofErr w:type="spellEnd"/>
      <w:r w:rsidRPr="00FA38E2">
        <w:rPr>
          <w:rFonts w:asciiTheme="majorHAnsi" w:eastAsiaTheme="majorEastAsia" w:hAnsiTheme="majorHAnsi" w:cstheme="majorBidi"/>
          <w:b/>
          <w:i/>
          <w:iCs/>
          <w:color w:val="4F81BD" w:themeColor="accent1"/>
          <w:spacing w:val="15"/>
          <w:lang w:val="en-US"/>
        </w:rPr>
        <w:t xml:space="preserve"> und </w:t>
      </w:r>
      <w:proofErr w:type="spellStart"/>
      <w:r w:rsidRPr="00FA38E2">
        <w:rPr>
          <w:rFonts w:asciiTheme="majorHAnsi" w:eastAsiaTheme="majorEastAsia" w:hAnsiTheme="majorHAnsi" w:cstheme="majorBidi"/>
          <w:b/>
          <w:i/>
          <w:iCs/>
          <w:color w:val="4F81BD" w:themeColor="accent1"/>
          <w:spacing w:val="15"/>
          <w:lang w:val="en-US"/>
        </w:rPr>
        <w:t>vorwärts</w:t>
      </w:r>
      <w:proofErr w:type="spellEnd"/>
      <w:r w:rsidRPr="00FA38E2">
        <w:rPr>
          <w:rFonts w:asciiTheme="majorHAnsi" w:eastAsiaTheme="majorEastAsia" w:hAnsiTheme="majorHAnsi" w:cstheme="majorBidi"/>
          <w:b/>
          <w:i/>
          <w:iCs/>
          <w:color w:val="4F81BD" w:themeColor="accent1"/>
          <w:spacing w:val="15"/>
          <w:lang w:val="en-US"/>
        </w:rPr>
        <w:t>-/</w:t>
      </w:r>
      <w:proofErr w:type="spellStart"/>
      <w:r w:rsidRPr="00FA38E2">
        <w:rPr>
          <w:rFonts w:asciiTheme="majorHAnsi" w:eastAsiaTheme="majorEastAsia" w:hAnsiTheme="majorHAnsi" w:cstheme="majorBidi"/>
          <w:b/>
          <w:i/>
          <w:iCs/>
          <w:color w:val="4F81BD" w:themeColor="accent1"/>
          <w:spacing w:val="15"/>
          <w:lang w:val="en-US"/>
        </w:rPr>
        <w:t>rückwärtszählen</w:t>
      </w:r>
      <w:proofErr w:type="spellEnd"/>
      <w:r w:rsidRPr="00C77923">
        <w:rPr>
          <w:rFonts w:ascii="Arial" w:hAnsi="Arial" w:cs="Arial"/>
        </w:rPr>
        <w:t xml:space="preserve"> </w:t>
      </w:r>
    </w:p>
    <w:p w:rsidR="00661E88" w:rsidRPr="00C77923" w:rsidRDefault="00661E88" w:rsidP="00661E88">
      <w:pPr>
        <w:jc w:val="both"/>
        <w:rPr>
          <w:rFonts w:ascii="Arial" w:hAnsi="Arial" w:cs="Arial"/>
        </w:rPr>
      </w:pPr>
    </w:p>
    <w:p w:rsidR="00661E88" w:rsidRPr="00C77923" w:rsidRDefault="00661E88" w:rsidP="00893C9A">
      <w:pPr>
        <w:pStyle w:val="Listenabsatz"/>
        <w:numPr>
          <w:ilvl w:val="0"/>
          <w:numId w:val="5"/>
        </w:numPr>
        <w:jc w:val="both"/>
        <w:rPr>
          <w:rFonts w:ascii="Arial" w:hAnsi="Arial" w:cs="Arial"/>
        </w:rPr>
      </w:pPr>
      <w:r w:rsidRPr="00C77923">
        <w:rPr>
          <w:rFonts w:ascii="Arial" w:hAnsi="Arial" w:cs="Arial"/>
        </w:rPr>
        <w:t xml:space="preserve">Z_VORW    </w:t>
      </w:r>
      <w:r>
        <w:rPr>
          <w:rFonts w:ascii="Arial" w:hAnsi="Arial" w:cs="Arial"/>
        </w:rPr>
        <w:tab/>
      </w:r>
      <w:r>
        <w:rPr>
          <w:rFonts w:ascii="Arial" w:hAnsi="Arial" w:cs="Arial"/>
        </w:rPr>
        <w:tab/>
      </w:r>
      <w:proofErr w:type="spellStart"/>
      <w:r w:rsidRPr="00FA38E2">
        <w:rPr>
          <w:rFonts w:asciiTheme="majorHAnsi" w:eastAsiaTheme="majorEastAsia" w:hAnsiTheme="majorHAnsi" w:cstheme="majorBidi"/>
          <w:b/>
          <w:i/>
          <w:iCs/>
          <w:color w:val="4F81BD" w:themeColor="accent1"/>
          <w:spacing w:val="15"/>
          <w:lang w:val="en-US"/>
        </w:rPr>
        <w:t>Parametrieren</w:t>
      </w:r>
      <w:proofErr w:type="spellEnd"/>
      <w:r w:rsidRPr="00FA38E2">
        <w:rPr>
          <w:rFonts w:asciiTheme="majorHAnsi" w:eastAsiaTheme="majorEastAsia" w:hAnsiTheme="majorHAnsi" w:cstheme="majorBidi"/>
          <w:b/>
          <w:i/>
          <w:iCs/>
          <w:color w:val="4F81BD" w:themeColor="accent1"/>
          <w:spacing w:val="15"/>
          <w:lang w:val="en-US"/>
        </w:rPr>
        <w:t xml:space="preserve"> und </w:t>
      </w:r>
      <w:proofErr w:type="spellStart"/>
      <w:r w:rsidRPr="00FA38E2">
        <w:rPr>
          <w:rFonts w:asciiTheme="majorHAnsi" w:eastAsiaTheme="majorEastAsia" w:hAnsiTheme="majorHAnsi" w:cstheme="majorBidi"/>
          <w:b/>
          <w:i/>
          <w:iCs/>
          <w:color w:val="4F81BD" w:themeColor="accent1"/>
          <w:spacing w:val="15"/>
          <w:lang w:val="en-US"/>
        </w:rPr>
        <w:t>vorwärtszählen</w:t>
      </w:r>
      <w:proofErr w:type="spellEnd"/>
      <w:r w:rsidRPr="00C77923">
        <w:rPr>
          <w:rFonts w:ascii="Arial" w:hAnsi="Arial" w:cs="Arial"/>
        </w:rPr>
        <w:t xml:space="preserve"> </w:t>
      </w:r>
    </w:p>
    <w:p w:rsidR="00661E88" w:rsidRPr="00C77923" w:rsidRDefault="00661E88" w:rsidP="00661E88">
      <w:pPr>
        <w:jc w:val="both"/>
        <w:rPr>
          <w:rFonts w:ascii="Arial" w:hAnsi="Arial" w:cs="Arial"/>
        </w:rPr>
      </w:pPr>
    </w:p>
    <w:p w:rsidR="00661E88" w:rsidRPr="00C77923" w:rsidRDefault="00661E88" w:rsidP="00893C9A">
      <w:pPr>
        <w:pStyle w:val="Listenabsatz"/>
        <w:numPr>
          <w:ilvl w:val="0"/>
          <w:numId w:val="5"/>
        </w:numPr>
        <w:jc w:val="both"/>
        <w:rPr>
          <w:rFonts w:ascii="Arial" w:hAnsi="Arial" w:cs="Arial"/>
        </w:rPr>
      </w:pPr>
      <w:r>
        <w:rPr>
          <w:rFonts w:ascii="Arial" w:hAnsi="Arial" w:cs="Arial"/>
        </w:rPr>
        <w:t>Z_</w:t>
      </w:r>
      <w:r w:rsidRPr="00C77923">
        <w:rPr>
          <w:rFonts w:ascii="Arial" w:hAnsi="Arial" w:cs="Arial"/>
        </w:rPr>
        <w:t xml:space="preserve">RUECK    </w:t>
      </w:r>
      <w:r>
        <w:rPr>
          <w:rFonts w:ascii="Arial" w:hAnsi="Arial" w:cs="Arial"/>
        </w:rPr>
        <w:tab/>
      </w:r>
      <w:r>
        <w:rPr>
          <w:rFonts w:ascii="Arial" w:hAnsi="Arial" w:cs="Arial"/>
        </w:rPr>
        <w:tab/>
      </w:r>
      <w:r w:rsidRPr="00957A4E">
        <w:rPr>
          <w:rFonts w:asciiTheme="majorHAnsi" w:eastAsiaTheme="majorEastAsia" w:hAnsiTheme="majorHAnsi" w:cstheme="majorBidi"/>
          <w:b/>
          <w:i/>
          <w:iCs/>
          <w:color w:val="4F81BD" w:themeColor="accent1"/>
          <w:spacing w:val="15"/>
        </w:rPr>
        <w:t>Parametrieren und rückwärtszählen</w:t>
      </w:r>
      <w:r w:rsidRPr="00C77923">
        <w:rPr>
          <w:rFonts w:ascii="Arial" w:hAnsi="Arial" w:cs="Arial"/>
        </w:rPr>
        <w:t xml:space="preserve"> </w:t>
      </w:r>
    </w:p>
    <w:p w:rsidR="00661E88" w:rsidRPr="00C77923" w:rsidRDefault="00661E88" w:rsidP="00661E88">
      <w:pPr>
        <w:jc w:val="both"/>
        <w:rPr>
          <w:rFonts w:ascii="Arial" w:hAnsi="Arial" w:cs="Arial"/>
        </w:rPr>
      </w:pPr>
    </w:p>
    <w:p w:rsidR="00661E88" w:rsidRPr="00C77923" w:rsidRDefault="00661E88" w:rsidP="00893C9A">
      <w:pPr>
        <w:pStyle w:val="Listenabsatz"/>
        <w:numPr>
          <w:ilvl w:val="0"/>
          <w:numId w:val="5"/>
        </w:numPr>
        <w:jc w:val="both"/>
        <w:rPr>
          <w:rFonts w:ascii="Arial" w:hAnsi="Arial" w:cs="Arial"/>
        </w:rPr>
      </w:pPr>
      <w:r w:rsidRPr="00C77923">
        <w:rPr>
          <w:rFonts w:ascii="Arial" w:hAnsi="Arial" w:cs="Arial"/>
        </w:rPr>
        <w:t xml:space="preserve">SZ              </w:t>
      </w:r>
      <w:r>
        <w:rPr>
          <w:rFonts w:ascii="Arial" w:hAnsi="Arial" w:cs="Arial"/>
        </w:rPr>
        <w:tab/>
      </w:r>
      <w:r>
        <w:rPr>
          <w:rFonts w:ascii="Arial" w:hAnsi="Arial" w:cs="Arial"/>
        </w:rPr>
        <w:tab/>
      </w:r>
      <w:proofErr w:type="spellStart"/>
      <w:r w:rsidRPr="00FA38E2">
        <w:rPr>
          <w:rFonts w:asciiTheme="majorHAnsi" w:eastAsiaTheme="majorEastAsia" w:hAnsiTheme="majorHAnsi" w:cstheme="majorBidi"/>
          <w:b/>
          <w:i/>
          <w:iCs/>
          <w:color w:val="4F81BD" w:themeColor="accent1"/>
          <w:spacing w:val="15"/>
          <w:lang w:val="en-US"/>
        </w:rPr>
        <w:t>Zähleranfangswert</w:t>
      </w:r>
      <w:proofErr w:type="spellEnd"/>
      <w:r w:rsidRPr="00FA38E2">
        <w:rPr>
          <w:rFonts w:asciiTheme="majorHAnsi" w:eastAsiaTheme="majorEastAsia" w:hAnsiTheme="majorHAnsi" w:cstheme="majorBidi"/>
          <w:b/>
          <w:i/>
          <w:iCs/>
          <w:color w:val="4F81BD" w:themeColor="accent1"/>
          <w:spacing w:val="15"/>
          <w:lang w:val="en-US"/>
        </w:rPr>
        <w:t xml:space="preserve"> </w:t>
      </w:r>
      <w:proofErr w:type="spellStart"/>
      <w:r w:rsidRPr="00FA38E2">
        <w:rPr>
          <w:rFonts w:asciiTheme="majorHAnsi" w:eastAsiaTheme="majorEastAsia" w:hAnsiTheme="majorHAnsi" w:cstheme="majorBidi"/>
          <w:b/>
          <w:i/>
          <w:iCs/>
          <w:color w:val="4F81BD" w:themeColor="accent1"/>
          <w:spacing w:val="15"/>
          <w:lang w:val="en-US"/>
        </w:rPr>
        <w:t>setzen</w:t>
      </w:r>
      <w:proofErr w:type="spellEnd"/>
      <w:r w:rsidRPr="00C77923">
        <w:rPr>
          <w:rFonts w:ascii="Arial" w:hAnsi="Arial" w:cs="Arial"/>
        </w:rPr>
        <w:t xml:space="preserve"> </w:t>
      </w:r>
    </w:p>
    <w:p w:rsidR="00661E88" w:rsidRPr="00C77923" w:rsidRDefault="00661E88" w:rsidP="00661E88">
      <w:pPr>
        <w:jc w:val="both"/>
        <w:rPr>
          <w:rFonts w:ascii="Arial" w:hAnsi="Arial" w:cs="Arial"/>
        </w:rPr>
      </w:pPr>
    </w:p>
    <w:p w:rsidR="00661E88" w:rsidRPr="00C77923" w:rsidRDefault="00661E88" w:rsidP="00893C9A">
      <w:pPr>
        <w:pStyle w:val="Listenabsatz"/>
        <w:numPr>
          <w:ilvl w:val="0"/>
          <w:numId w:val="5"/>
        </w:numPr>
        <w:jc w:val="both"/>
        <w:rPr>
          <w:rFonts w:ascii="Arial" w:hAnsi="Arial" w:cs="Arial"/>
        </w:rPr>
      </w:pPr>
      <w:r w:rsidRPr="00C77923">
        <w:rPr>
          <w:rFonts w:ascii="Arial" w:hAnsi="Arial" w:cs="Arial"/>
        </w:rPr>
        <w:t xml:space="preserve">ZV              </w:t>
      </w:r>
      <w:r>
        <w:rPr>
          <w:rFonts w:ascii="Arial" w:hAnsi="Arial" w:cs="Arial"/>
        </w:rPr>
        <w:tab/>
      </w:r>
      <w:r>
        <w:rPr>
          <w:rFonts w:ascii="Arial" w:hAnsi="Arial" w:cs="Arial"/>
        </w:rPr>
        <w:tab/>
      </w:r>
      <w:proofErr w:type="spellStart"/>
      <w:r w:rsidRPr="00FA38E2">
        <w:rPr>
          <w:rFonts w:asciiTheme="majorHAnsi" w:eastAsiaTheme="majorEastAsia" w:hAnsiTheme="majorHAnsi" w:cstheme="majorBidi"/>
          <w:b/>
          <w:i/>
          <w:iCs/>
          <w:color w:val="4F81BD" w:themeColor="accent1"/>
          <w:spacing w:val="15"/>
          <w:lang w:val="en-US"/>
        </w:rPr>
        <w:t>Vorwärtszählen</w:t>
      </w:r>
      <w:proofErr w:type="spellEnd"/>
      <w:r w:rsidRPr="00C77923">
        <w:rPr>
          <w:rFonts w:ascii="Arial" w:hAnsi="Arial" w:cs="Arial"/>
        </w:rPr>
        <w:t xml:space="preserve"> </w:t>
      </w:r>
    </w:p>
    <w:p w:rsidR="00661E88" w:rsidRPr="00C77923" w:rsidRDefault="00661E88" w:rsidP="00661E88">
      <w:pPr>
        <w:jc w:val="both"/>
        <w:rPr>
          <w:rFonts w:ascii="Arial" w:hAnsi="Arial" w:cs="Arial"/>
        </w:rPr>
      </w:pPr>
    </w:p>
    <w:p w:rsidR="00661E88" w:rsidRPr="00C77923" w:rsidRDefault="00661E88" w:rsidP="00893C9A">
      <w:pPr>
        <w:pStyle w:val="Listenabsatz"/>
        <w:numPr>
          <w:ilvl w:val="0"/>
          <w:numId w:val="5"/>
        </w:numPr>
        <w:jc w:val="both"/>
        <w:rPr>
          <w:rFonts w:ascii="Arial" w:hAnsi="Arial" w:cs="Arial"/>
        </w:rPr>
      </w:pPr>
      <w:r w:rsidRPr="00C77923">
        <w:rPr>
          <w:rFonts w:ascii="Arial" w:hAnsi="Arial" w:cs="Arial"/>
        </w:rPr>
        <w:t xml:space="preserve">ZR              </w:t>
      </w:r>
      <w:r>
        <w:rPr>
          <w:rFonts w:ascii="Arial" w:hAnsi="Arial" w:cs="Arial"/>
        </w:rPr>
        <w:tab/>
      </w:r>
      <w:r>
        <w:rPr>
          <w:rFonts w:ascii="Arial" w:hAnsi="Arial" w:cs="Arial"/>
        </w:rPr>
        <w:tab/>
      </w:r>
      <w:proofErr w:type="spellStart"/>
      <w:r w:rsidRPr="00FA38E2">
        <w:rPr>
          <w:rFonts w:asciiTheme="majorHAnsi" w:eastAsiaTheme="majorEastAsia" w:hAnsiTheme="majorHAnsi" w:cstheme="majorBidi"/>
          <w:b/>
          <w:i/>
          <w:iCs/>
          <w:color w:val="4F81BD" w:themeColor="accent1"/>
          <w:spacing w:val="15"/>
          <w:lang w:val="en-US"/>
        </w:rPr>
        <w:t>Rückwärtszählen</w:t>
      </w:r>
      <w:proofErr w:type="spellEnd"/>
      <w:r w:rsidRPr="00C77923">
        <w:rPr>
          <w:rFonts w:ascii="Arial" w:hAnsi="Arial" w:cs="Arial"/>
        </w:rPr>
        <w:t xml:space="preserve"> </w:t>
      </w:r>
    </w:p>
    <w:p w:rsidR="00661E88" w:rsidRPr="00C77923" w:rsidRDefault="00661E88" w:rsidP="00661E88">
      <w:pPr>
        <w:jc w:val="both"/>
        <w:rPr>
          <w:rFonts w:ascii="Arial" w:hAnsi="Arial" w:cs="Arial"/>
        </w:rPr>
      </w:pPr>
    </w:p>
    <w:p w:rsidR="00661E88" w:rsidRPr="00C77923" w:rsidRDefault="00661E88" w:rsidP="00661E88">
      <w:pPr>
        <w:tabs>
          <w:tab w:val="left" w:pos="1843"/>
          <w:tab w:val="left" w:pos="4536"/>
        </w:tabs>
        <w:jc w:val="both"/>
        <w:rPr>
          <w:rFonts w:ascii="Arial" w:hAnsi="Arial" w:cs="Arial"/>
          <w:b/>
        </w:rPr>
      </w:pPr>
      <w:r w:rsidRPr="00C77923">
        <w:rPr>
          <w:rFonts w:ascii="Arial" w:hAnsi="Arial" w:cs="Arial"/>
          <w:b/>
        </w:rPr>
        <w:t>Bit-Konfiguration</w:t>
      </w:r>
    </w:p>
    <w:p w:rsidR="00661E88" w:rsidRPr="00C77923" w:rsidRDefault="00661E88" w:rsidP="00661E88">
      <w:pPr>
        <w:jc w:val="both"/>
        <w:rPr>
          <w:rFonts w:ascii="Arial" w:hAnsi="Arial" w:cs="Arial"/>
        </w:rPr>
      </w:pPr>
      <w:r w:rsidRPr="00C77923">
        <w:rPr>
          <w:rFonts w:ascii="Arial" w:hAnsi="Arial" w:cs="Arial"/>
        </w:rPr>
        <w:t xml:space="preserve">Ein Zähler wird auf einen bestimmten Wert gesetzt, indem Sie eine Zahl zwischen 0 und 999 im BCD-Format als Zählwert laden, z. B. C# 127. </w:t>
      </w:r>
    </w:p>
    <w:p w:rsidR="00661E88" w:rsidRPr="00C77923" w:rsidRDefault="00661E88" w:rsidP="00661E88">
      <w:pPr>
        <w:jc w:val="both"/>
        <w:rPr>
          <w:rFonts w:ascii="Arial" w:hAnsi="Arial" w:cs="Arial"/>
        </w:rPr>
      </w:pPr>
    </w:p>
    <w:p w:rsidR="00661E88" w:rsidRPr="00C77923" w:rsidRDefault="00661E88" w:rsidP="00661E88">
      <w:pPr>
        <w:jc w:val="both"/>
        <w:rPr>
          <w:rFonts w:ascii="Arial" w:hAnsi="Arial" w:cs="Arial"/>
        </w:rPr>
      </w:pPr>
      <w:r w:rsidRPr="00C77923">
        <w:rPr>
          <w:rFonts w:ascii="Arial" w:hAnsi="Arial" w:cs="Arial"/>
        </w:rPr>
        <w:t xml:space="preserve">Die Bits 0 bis 11 des Zählers enthalten den Zählwert im BCD-Format, d. h. jede Gruppe von 4 Bits enthält jeweils den Binärcode für einen Dezimalwert. </w:t>
      </w:r>
    </w:p>
    <w:p w:rsidR="00661E88" w:rsidRDefault="00661E88" w:rsidP="00661E88">
      <w:pPr>
        <w:jc w:val="both"/>
        <w:rPr>
          <w:b/>
          <w:bCs/>
        </w:rPr>
      </w:pPr>
      <w:r w:rsidRPr="00C77923">
        <w:rPr>
          <w:rFonts w:ascii="Arial" w:hAnsi="Arial" w:cs="Arial"/>
        </w:rPr>
        <w:t>Das folgende Bild zeigt den Inhalt des Zählers, nachdem Sie den Zählwert 127 geladen haben, und den Inhalt des Zählerworts nach dem Setzen des Zählers.</w:t>
      </w:r>
      <w:r>
        <w:rPr>
          <w:noProof/>
        </w:rPr>
        <w:drawing>
          <wp:inline distT="0" distB="0" distL="0" distR="0" wp14:anchorId="7B63F99D" wp14:editId="456BEAA1">
            <wp:extent cx="3500846" cy="2189159"/>
            <wp:effectExtent l="0" t="0" r="4445" b="1905"/>
            <wp:docPr id="595" name="Grafik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6"/>
                    <a:stretch>
                      <a:fillRect/>
                    </a:stretch>
                  </pic:blipFill>
                  <pic:spPr>
                    <a:xfrm>
                      <a:off x="0" y="0"/>
                      <a:ext cx="3509963" cy="2194860"/>
                    </a:xfrm>
                    <a:prstGeom prst="rect">
                      <a:avLst/>
                    </a:prstGeom>
                  </pic:spPr>
                </pic:pic>
              </a:graphicData>
            </a:graphic>
          </wp:inline>
        </w:drawing>
      </w:r>
    </w:p>
    <w:p w:rsidR="00661E88" w:rsidRDefault="00661E88">
      <w:pPr>
        <w:rPr>
          <w:b/>
          <w:bCs/>
        </w:rPr>
      </w:pPr>
      <w:r>
        <w:rPr>
          <w:b/>
          <w:bCs/>
        </w:rPr>
        <w:br w:type="page"/>
      </w:r>
    </w:p>
    <w:bookmarkStart w:id="86" w:name="_IEC_Zähler"/>
    <w:bookmarkEnd w:id="86"/>
    <w:p w:rsidR="00361695" w:rsidRPr="00361695" w:rsidRDefault="00361695" w:rsidP="003A6D13">
      <w:pPr>
        <w:pStyle w:val="berschrift1"/>
        <w:numPr>
          <w:ilvl w:val="0"/>
          <w:numId w:val="1"/>
        </w:numPr>
        <w:rPr>
          <w:rStyle w:val="Hervorhebung"/>
        </w:rPr>
      </w:pPr>
      <w:r>
        <w:rPr>
          <w:rStyle w:val="Hervorhebung"/>
        </w:rPr>
        <w:lastRenderedPageBreak/>
        <w:fldChar w:fldCharType="begin"/>
      </w:r>
      <w:r>
        <w:rPr>
          <w:rStyle w:val="Hervorhebung"/>
        </w:rPr>
        <w:instrText xml:space="preserve"> HYPERLINK  \l "_top" </w:instrText>
      </w:r>
      <w:r>
        <w:rPr>
          <w:rStyle w:val="Hervorhebung"/>
        </w:rPr>
        <w:fldChar w:fldCharType="separate"/>
      </w:r>
      <w:r w:rsidR="00661E88" w:rsidRPr="00361695">
        <w:rPr>
          <w:rStyle w:val="Hervorhebung"/>
        </w:rPr>
        <w:t>IEC Zähler</w:t>
      </w:r>
      <w:r>
        <w:rPr>
          <w:rStyle w:val="Hervorhebung"/>
        </w:rPr>
        <w:fldChar w:fldCharType="end"/>
      </w:r>
      <w:r w:rsidR="00661E88" w:rsidRPr="00361695">
        <w:rPr>
          <w:rStyle w:val="Hervorhebung"/>
        </w:rPr>
        <w:t xml:space="preserve"> </w:t>
      </w:r>
      <w:r w:rsidR="003A6D13" w:rsidRPr="003A6D13">
        <w:rPr>
          <w:rStyle w:val="Hervorhebung"/>
          <w:b w:val="0"/>
          <w:i w:val="0"/>
          <w:sz w:val="20"/>
        </w:rPr>
        <w:t xml:space="preserve">von -32 </w:t>
      </w:r>
      <w:proofErr w:type="gramStart"/>
      <w:r w:rsidR="003A6D13" w:rsidRPr="003A6D13">
        <w:rPr>
          <w:rStyle w:val="Hervorhebung"/>
          <w:b w:val="0"/>
          <w:i w:val="0"/>
          <w:sz w:val="20"/>
        </w:rPr>
        <w:t>768  bis</w:t>
      </w:r>
      <w:proofErr w:type="gramEnd"/>
      <w:r w:rsidR="003A6D13" w:rsidRPr="003A6D13">
        <w:rPr>
          <w:rStyle w:val="Hervorhebung"/>
          <w:b w:val="0"/>
          <w:i w:val="0"/>
          <w:sz w:val="20"/>
        </w:rPr>
        <w:t xml:space="preserve">  32 767</w:t>
      </w:r>
    </w:p>
    <w:p w:rsidR="00661E88" w:rsidRPr="00361695" w:rsidRDefault="00661E88" w:rsidP="00361695">
      <w:pPr>
        <w:pStyle w:val="berschrift1"/>
        <w:rPr>
          <w:rStyle w:val="Hervorhebung"/>
          <w:b w:val="0"/>
          <w:i w:val="0"/>
          <w:sz w:val="16"/>
        </w:rPr>
      </w:pPr>
      <w:r w:rsidRPr="00361695">
        <w:rPr>
          <w:rStyle w:val="Hervorhebung"/>
          <w:b w:val="0"/>
          <w:i w:val="0"/>
          <w:sz w:val="16"/>
        </w:rPr>
        <w:t>(Auf die Parameter wird i.d.R. direkt über den Instanz-Datenbaustein zugergriffen)</w:t>
      </w:r>
    </w:p>
    <w:p w:rsidR="00661E88" w:rsidRPr="0012395A" w:rsidRDefault="00661E88">
      <w:pPr>
        <w:rPr>
          <w:b/>
          <w:bCs/>
          <w:sz w:val="16"/>
        </w:rPr>
      </w:pPr>
    </w:p>
    <w:p w:rsidR="00661E88" w:rsidRPr="00361695" w:rsidRDefault="00661E88">
      <w:pPr>
        <w:rPr>
          <w:rFonts w:ascii="Arial" w:hAnsi="Arial" w:cs="Arial"/>
          <w:b/>
          <w:bCs/>
          <w:sz w:val="32"/>
        </w:rPr>
      </w:pPr>
      <w:r w:rsidRPr="00361695">
        <w:rPr>
          <w:rFonts w:ascii="Arial" w:hAnsi="Arial" w:cs="Arial"/>
          <w:b/>
        </w:rPr>
        <w:t>CTU: Vorwärts zählen</w:t>
      </w:r>
    </w:p>
    <w:p w:rsidR="008535C6" w:rsidRPr="00361695" w:rsidRDefault="00661E88" w:rsidP="008535C6">
      <w:pPr>
        <w:rPr>
          <w:rFonts w:ascii="Arial" w:hAnsi="Arial" w:cs="Arial"/>
          <w:sz w:val="22"/>
        </w:rPr>
      </w:pPr>
      <w:r w:rsidRPr="00361695">
        <w:rPr>
          <w:rFonts w:ascii="Arial" w:hAnsi="Arial" w:cs="Arial"/>
          <w:sz w:val="22"/>
        </w:rPr>
        <w:t>Mit der Anweisung "Vorwärts zählen" zählen Sie den Wert am Ausgang CV hoch.</w:t>
      </w:r>
      <w:r w:rsidR="008535C6" w:rsidRPr="00361695">
        <w:rPr>
          <w:rFonts w:ascii="Arial" w:hAnsi="Arial" w:cs="Arial"/>
          <w:sz w:val="22"/>
        </w:rPr>
        <w:t xml:space="preserve"> Am Ausgang Q können Sie den Zählerstatus abfragen. Der Signalzustand am Ausgang Q wird durch den Parameter PV bestimmt. Wenn der aktuelle Zählwert größer oder gleich dem Wert des Parameters PV ist, wird der Ausgang Q auf den Signalzustand "1" gesetzt. In allen anderen Fällen ist der Signalzustand am Ausgang Q "0".</w:t>
      </w:r>
    </w:p>
    <w:p w:rsidR="00661E88" w:rsidRPr="00661E88" w:rsidRDefault="00661E88">
      <w:pPr>
        <w:rPr>
          <w:rFonts w:ascii="Arial" w:hAnsi="Arial" w:cs="Arial"/>
          <w:b/>
          <w:bCs/>
        </w:rPr>
      </w:pPr>
      <w:r w:rsidRPr="00661E88">
        <w:rPr>
          <w:rFonts w:ascii="Arial" w:hAnsi="Arial" w:cs="Arial"/>
          <w:noProof/>
        </w:rPr>
        <w:drawing>
          <wp:inline distT="0" distB="0" distL="0" distR="0" wp14:anchorId="43007484" wp14:editId="0382C99E">
            <wp:extent cx="1609725" cy="1638300"/>
            <wp:effectExtent l="0" t="0" r="9525" b="0"/>
            <wp:docPr id="632" name="Grafik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7"/>
                    <a:stretch>
                      <a:fillRect/>
                    </a:stretch>
                  </pic:blipFill>
                  <pic:spPr>
                    <a:xfrm>
                      <a:off x="0" y="0"/>
                      <a:ext cx="1609725" cy="1638300"/>
                    </a:xfrm>
                    <a:prstGeom prst="rect">
                      <a:avLst/>
                    </a:prstGeom>
                  </pic:spPr>
                </pic:pic>
              </a:graphicData>
            </a:graphic>
          </wp:inline>
        </w:drawing>
      </w:r>
    </w:p>
    <w:p w:rsidR="00661E88" w:rsidRPr="0012395A" w:rsidRDefault="00661E88">
      <w:pPr>
        <w:rPr>
          <w:rFonts w:ascii="Arial" w:hAnsi="Arial" w:cs="Arial"/>
          <w:bCs/>
          <w:sz w:val="20"/>
        </w:rPr>
      </w:pPr>
    </w:p>
    <w:p w:rsidR="00661E88" w:rsidRPr="00361695" w:rsidRDefault="00661E88">
      <w:pPr>
        <w:rPr>
          <w:rFonts w:ascii="Arial" w:hAnsi="Arial" w:cs="Arial"/>
          <w:b/>
        </w:rPr>
      </w:pPr>
      <w:r w:rsidRPr="00361695">
        <w:rPr>
          <w:rFonts w:ascii="Arial" w:hAnsi="Arial" w:cs="Arial"/>
          <w:b/>
        </w:rPr>
        <w:t>CTD: Rückwärts zählen</w:t>
      </w:r>
    </w:p>
    <w:p w:rsidR="00661E88" w:rsidRPr="00361695" w:rsidRDefault="00661E88">
      <w:pPr>
        <w:rPr>
          <w:rFonts w:ascii="Arial" w:hAnsi="Arial" w:cs="Arial"/>
          <w:sz w:val="22"/>
        </w:rPr>
      </w:pPr>
      <w:r w:rsidRPr="00361695">
        <w:rPr>
          <w:rFonts w:ascii="Arial" w:hAnsi="Arial" w:cs="Arial"/>
          <w:sz w:val="22"/>
        </w:rPr>
        <w:t>Mit der Anweisung "Rückwärts zählen" zählen Sie den Wert am Ausgang CV runter.</w:t>
      </w:r>
      <w:r w:rsidR="008535C6" w:rsidRPr="00361695">
        <w:rPr>
          <w:rFonts w:ascii="Arial" w:hAnsi="Arial" w:cs="Arial"/>
          <w:sz w:val="22"/>
        </w:rPr>
        <w:t xml:space="preserve"> Am Ausgang Q können Sie den Zählerstatus abfragen. Wenn der aktuelle Zählwert kleiner oder gleich Null ist, wird der Ausgang Q auf den Signalzustand "1" gesetzt. In allen anderen Fällen ist der Signalzustand am Ausgang Q "0".</w:t>
      </w:r>
    </w:p>
    <w:p w:rsidR="00661E88" w:rsidRPr="00661E88" w:rsidRDefault="00661E88">
      <w:pPr>
        <w:rPr>
          <w:rFonts w:ascii="Arial" w:hAnsi="Arial" w:cs="Arial"/>
          <w:b/>
          <w:bCs/>
        </w:rPr>
      </w:pPr>
      <w:r w:rsidRPr="00661E88">
        <w:rPr>
          <w:rFonts w:ascii="Arial" w:hAnsi="Arial" w:cs="Arial"/>
          <w:noProof/>
        </w:rPr>
        <w:drawing>
          <wp:inline distT="0" distB="0" distL="0" distR="0" wp14:anchorId="4B7D67D2" wp14:editId="2504D0B0">
            <wp:extent cx="1571625" cy="1619250"/>
            <wp:effectExtent l="0" t="0" r="9525" b="0"/>
            <wp:docPr id="633" name="Grafik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8"/>
                    <a:stretch>
                      <a:fillRect/>
                    </a:stretch>
                  </pic:blipFill>
                  <pic:spPr>
                    <a:xfrm>
                      <a:off x="0" y="0"/>
                      <a:ext cx="1571625" cy="1619250"/>
                    </a:xfrm>
                    <a:prstGeom prst="rect">
                      <a:avLst/>
                    </a:prstGeom>
                  </pic:spPr>
                </pic:pic>
              </a:graphicData>
            </a:graphic>
          </wp:inline>
        </w:drawing>
      </w:r>
    </w:p>
    <w:p w:rsidR="00661E88" w:rsidRPr="0012395A" w:rsidRDefault="00661E88">
      <w:pPr>
        <w:rPr>
          <w:rFonts w:ascii="Arial" w:hAnsi="Arial" w:cs="Arial"/>
          <w:bCs/>
          <w:sz w:val="16"/>
        </w:rPr>
      </w:pPr>
    </w:p>
    <w:p w:rsidR="00661E88" w:rsidRPr="00361695" w:rsidRDefault="00661E88">
      <w:pPr>
        <w:rPr>
          <w:rFonts w:ascii="Arial" w:hAnsi="Arial" w:cs="Arial"/>
          <w:b/>
        </w:rPr>
      </w:pPr>
      <w:r w:rsidRPr="00361695">
        <w:rPr>
          <w:rFonts w:ascii="Arial" w:hAnsi="Arial" w:cs="Arial"/>
          <w:b/>
        </w:rPr>
        <w:t>CTUD: Vorwärts und rückwärts zählen</w:t>
      </w:r>
    </w:p>
    <w:p w:rsidR="00661E88" w:rsidRPr="00361695" w:rsidRDefault="00661E88">
      <w:pPr>
        <w:rPr>
          <w:rFonts w:ascii="Arial" w:hAnsi="Arial" w:cs="Arial"/>
          <w:sz w:val="22"/>
        </w:rPr>
      </w:pPr>
      <w:r w:rsidRPr="00361695">
        <w:rPr>
          <w:rFonts w:ascii="Arial" w:hAnsi="Arial" w:cs="Arial"/>
          <w:sz w:val="22"/>
        </w:rPr>
        <w:t>Mit der Anweisung "Vorwärts und rückwärts zählen" zählen Sie den Zählwert am Ausgang CV hoch und runter. Wenn der Signalzustand am Eingang CU von "0" auf "1" wechselt (positive Signalflanke), wird der aktuelle Zählwert um eins erhöht und am Ausgang CV abgelegt.</w:t>
      </w:r>
    </w:p>
    <w:p w:rsidR="0012395A" w:rsidRDefault="00661E88">
      <w:pPr>
        <w:rPr>
          <w:b/>
          <w:bCs/>
        </w:rPr>
      </w:pPr>
      <w:r>
        <w:rPr>
          <w:noProof/>
        </w:rPr>
        <w:lastRenderedPageBreak/>
        <w:drawing>
          <wp:inline distT="0" distB="0" distL="0" distR="0" wp14:anchorId="44C6AAE8" wp14:editId="14975E40">
            <wp:extent cx="1562100" cy="1943100"/>
            <wp:effectExtent l="0" t="0" r="0" b="0"/>
            <wp:docPr id="634" name="Grafik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9"/>
                    <a:stretch>
                      <a:fillRect/>
                    </a:stretch>
                  </pic:blipFill>
                  <pic:spPr>
                    <a:xfrm>
                      <a:off x="0" y="0"/>
                      <a:ext cx="1562100" cy="1943100"/>
                    </a:xfrm>
                    <a:prstGeom prst="rect">
                      <a:avLst/>
                    </a:prstGeom>
                  </pic:spPr>
                </pic:pic>
              </a:graphicData>
            </a:graphic>
          </wp:inline>
        </w:drawing>
      </w:r>
      <w:r w:rsidR="0012395A">
        <w:rPr>
          <w:b/>
          <w:bCs/>
        </w:rPr>
        <w:br w:type="page"/>
      </w:r>
    </w:p>
    <w:bookmarkStart w:id="87" w:name="_Der_frei_Calculator"/>
    <w:bookmarkEnd w:id="87"/>
    <w:p w:rsidR="00EB676D" w:rsidRDefault="000145D5" w:rsidP="000145D5">
      <w:pPr>
        <w:pStyle w:val="berschrift1"/>
        <w:numPr>
          <w:ilvl w:val="0"/>
          <w:numId w:val="1"/>
        </w:numPr>
        <w:rPr>
          <w:rStyle w:val="Hervorhebung"/>
        </w:rPr>
      </w:pPr>
      <w:r>
        <w:rPr>
          <w:rStyle w:val="Hervorhebung"/>
        </w:rPr>
        <w:lastRenderedPageBreak/>
        <w:fldChar w:fldCharType="begin"/>
      </w:r>
      <w:r>
        <w:rPr>
          <w:rStyle w:val="Hervorhebung"/>
        </w:rPr>
        <w:instrText xml:space="preserve"> HYPERLINK  \l "_top" </w:instrText>
      </w:r>
      <w:r>
        <w:rPr>
          <w:rStyle w:val="Hervorhebung"/>
        </w:rPr>
        <w:fldChar w:fldCharType="separate"/>
      </w:r>
      <w:r w:rsidRPr="000145D5">
        <w:rPr>
          <w:rStyle w:val="Hervorhebung"/>
        </w:rPr>
        <w:t>Der frei</w:t>
      </w:r>
      <w:r w:rsidR="009B7634">
        <w:rPr>
          <w:rStyle w:val="Hervorhebung"/>
        </w:rPr>
        <w:t>e</w:t>
      </w:r>
      <w:r w:rsidRPr="000145D5">
        <w:rPr>
          <w:rStyle w:val="Hervorhebung"/>
        </w:rPr>
        <w:t xml:space="preserve"> </w:t>
      </w:r>
      <w:proofErr w:type="spellStart"/>
      <w:r w:rsidRPr="000145D5">
        <w:rPr>
          <w:rStyle w:val="Hervorhebung"/>
        </w:rPr>
        <w:t>Calculator</w:t>
      </w:r>
      <w:proofErr w:type="spellEnd"/>
      <w:r w:rsidRPr="000145D5">
        <w:rPr>
          <w:rStyle w:val="Hervorhebung"/>
        </w:rPr>
        <w:t xml:space="preserve"> in der S7-</w:t>
      </w:r>
      <w:r>
        <w:rPr>
          <w:rStyle w:val="Hervorhebung"/>
        </w:rPr>
        <w:t>1200/</w:t>
      </w:r>
      <w:r w:rsidRPr="000145D5">
        <w:rPr>
          <w:rStyle w:val="Hervorhebung"/>
        </w:rPr>
        <w:t>1500</w:t>
      </w:r>
      <w:r>
        <w:rPr>
          <w:rStyle w:val="Hervorhebung"/>
        </w:rPr>
        <w:fldChar w:fldCharType="end"/>
      </w:r>
    </w:p>
    <w:p w:rsidR="000145D5" w:rsidRDefault="000145D5" w:rsidP="000145D5">
      <w:pPr>
        <w:rPr>
          <w:rFonts w:ascii="Arial" w:hAnsi="Arial" w:cs="Arial"/>
        </w:rPr>
      </w:pPr>
    </w:p>
    <w:p w:rsidR="000B6AD9" w:rsidRPr="0012395A" w:rsidRDefault="000B6AD9" w:rsidP="000B6AD9">
      <w:pPr>
        <w:rPr>
          <w:rFonts w:ascii="Arial" w:hAnsi="Arial" w:cs="Arial"/>
          <w:b/>
        </w:rPr>
      </w:pPr>
      <w:r w:rsidRPr="0012395A">
        <w:rPr>
          <w:rFonts w:ascii="Arial" w:hAnsi="Arial" w:cs="Arial"/>
          <w:b/>
        </w:rPr>
        <w:t>Berechnen einer komplexen Gleichung</w:t>
      </w:r>
    </w:p>
    <w:p w:rsidR="000B6AD9" w:rsidRPr="0012395A" w:rsidRDefault="000B6AD9" w:rsidP="000B6AD9">
      <w:pPr>
        <w:rPr>
          <w:rFonts w:ascii="Arial" w:hAnsi="Arial" w:cs="Arial"/>
        </w:rPr>
      </w:pPr>
    </w:p>
    <w:p w:rsidR="000B6AD9" w:rsidRPr="0012395A" w:rsidRDefault="000B6AD9" w:rsidP="000B6AD9">
      <w:pPr>
        <w:rPr>
          <w:rFonts w:ascii="Arial" w:hAnsi="Arial" w:cs="Arial"/>
        </w:rPr>
      </w:pPr>
      <w:r w:rsidRPr="0012395A">
        <w:rPr>
          <w:rFonts w:ascii="Arial" w:hAnsi="Arial" w:cs="Arial"/>
        </w:rPr>
        <w:t>Sie möchten eine komplexe Gleichung, bestehend aus mehreren arithmetischen Operationen oder Verknüpfungen, innerhalb einer Anweisungsbox programmieren? Dann steht Ihnen dazu die Anweisung "CALCULATE" zur Verfügung.</w:t>
      </w:r>
    </w:p>
    <w:p w:rsidR="000B6AD9" w:rsidRPr="0012395A" w:rsidRDefault="000B6AD9" w:rsidP="000B6AD9">
      <w:pPr>
        <w:rPr>
          <w:rFonts w:ascii="Arial" w:hAnsi="Arial" w:cs="Arial"/>
        </w:rPr>
      </w:pPr>
    </w:p>
    <w:p w:rsidR="000B6AD9" w:rsidRPr="0012395A" w:rsidRDefault="000B6AD9" w:rsidP="000B6AD9">
      <w:pPr>
        <w:rPr>
          <w:rFonts w:ascii="Arial" w:hAnsi="Arial" w:cs="Arial"/>
        </w:rPr>
      </w:pPr>
      <w:r w:rsidRPr="0012395A">
        <w:rPr>
          <w:rFonts w:ascii="Arial" w:hAnsi="Arial" w:cs="Arial"/>
        </w:rPr>
        <w:t>Je nachdem, welchen Datentyp Sie auswählen, stehen Ihnen unterschiedliche arithmetische Operationen zur Verfügung, die Sie miteinander kombinieren können.</w:t>
      </w:r>
    </w:p>
    <w:p w:rsidR="000B6AD9" w:rsidRPr="0012395A" w:rsidRDefault="000B6AD9" w:rsidP="000B6AD9">
      <w:pPr>
        <w:rPr>
          <w:rFonts w:ascii="Arial" w:hAnsi="Arial" w:cs="Arial"/>
        </w:rPr>
      </w:pPr>
    </w:p>
    <w:p w:rsidR="000B6AD9" w:rsidRPr="0012395A" w:rsidRDefault="000B6AD9" w:rsidP="000B6AD9">
      <w:pPr>
        <w:rPr>
          <w:rFonts w:ascii="Arial" w:hAnsi="Arial" w:cs="Arial"/>
        </w:rPr>
      </w:pPr>
      <w:r w:rsidRPr="0012395A">
        <w:rPr>
          <w:rFonts w:ascii="Arial" w:hAnsi="Arial" w:cs="Arial"/>
        </w:rPr>
        <w:t>Das folgende Programmierbeispiel zeigt, wie Sie eine komplexe Gleichung mit zwei INT Variablen eingeben und berechnen können:</w:t>
      </w:r>
    </w:p>
    <w:p w:rsidR="000B6AD9" w:rsidRDefault="000B6AD9" w:rsidP="000145D5">
      <w:pPr>
        <w:rPr>
          <w:rFonts w:ascii="Arial" w:hAnsi="Arial" w:cs="Arial"/>
        </w:rPr>
      </w:pPr>
    </w:p>
    <w:p w:rsidR="00B802E9" w:rsidRPr="000145D5" w:rsidRDefault="00B802E9" w:rsidP="000145D5">
      <w:pPr>
        <w:rPr>
          <w:rFonts w:ascii="Arial" w:hAnsi="Arial" w:cs="Arial"/>
        </w:rPr>
      </w:pPr>
    </w:p>
    <w:p w:rsidR="000145D5" w:rsidRDefault="00B802E9" w:rsidP="000145D5">
      <w:pPr>
        <w:rPr>
          <w:rFonts w:ascii="Arial" w:hAnsi="Arial" w:cs="Arial"/>
        </w:rPr>
      </w:pPr>
      <w:r>
        <w:rPr>
          <w:noProof/>
        </w:rPr>
        <w:drawing>
          <wp:inline distT="0" distB="0" distL="0" distR="0" wp14:anchorId="294A8B61" wp14:editId="2B5FA785">
            <wp:extent cx="4095750" cy="1685925"/>
            <wp:effectExtent l="0" t="0" r="0" b="9525"/>
            <wp:docPr id="644" name="Grafik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0"/>
                    <a:stretch>
                      <a:fillRect/>
                    </a:stretch>
                  </pic:blipFill>
                  <pic:spPr>
                    <a:xfrm>
                      <a:off x="0" y="0"/>
                      <a:ext cx="4095750" cy="1685925"/>
                    </a:xfrm>
                    <a:prstGeom prst="rect">
                      <a:avLst/>
                    </a:prstGeom>
                  </pic:spPr>
                </pic:pic>
              </a:graphicData>
            </a:graphic>
          </wp:inline>
        </w:drawing>
      </w:r>
    </w:p>
    <w:p w:rsidR="000B6AD9" w:rsidRDefault="000B6AD9" w:rsidP="000145D5">
      <w:pPr>
        <w:rPr>
          <w:rFonts w:ascii="Arial" w:hAnsi="Arial" w:cs="Arial"/>
        </w:rPr>
      </w:pPr>
    </w:p>
    <w:p w:rsidR="00AB79C8" w:rsidRDefault="00AB79C8" w:rsidP="000145D5">
      <w:pPr>
        <w:rPr>
          <w:rFonts w:ascii="Arial" w:hAnsi="Arial" w:cs="Arial"/>
          <w:b/>
        </w:rPr>
      </w:pPr>
    </w:p>
    <w:p w:rsidR="00B802E9" w:rsidRPr="0012395A" w:rsidRDefault="000B6AD9" w:rsidP="000145D5">
      <w:pPr>
        <w:rPr>
          <w:rFonts w:ascii="Arial" w:hAnsi="Arial" w:cs="Arial"/>
          <w:b/>
        </w:rPr>
      </w:pPr>
      <w:r w:rsidRPr="0012395A">
        <w:rPr>
          <w:rFonts w:ascii="Arial" w:hAnsi="Arial" w:cs="Arial"/>
          <w:b/>
        </w:rPr>
        <w:t>EN</w:t>
      </w:r>
    </w:p>
    <w:p w:rsidR="00B802E9" w:rsidRPr="0012395A" w:rsidRDefault="000B6AD9" w:rsidP="000145D5">
      <w:pPr>
        <w:rPr>
          <w:rFonts w:ascii="Arial" w:hAnsi="Arial" w:cs="Arial"/>
        </w:rPr>
      </w:pPr>
      <w:r w:rsidRPr="0012395A">
        <w:rPr>
          <w:rFonts w:ascii="Arial" w:hAnsi="Arial" w:cs="Arial"/>
        </w:rPr>
        <w:t>Wenn der Eingang "EN" den Signalzustand "1" liefert, wird die Anweisung ausgeführt.</w:t>
      </w:r>
    </w:p>
    <w:p w:rsidR="000B6AD9" w:rsidRPr="0012395A" w:rsidRDefault="000B6AD9" w:rsidP="000145D5">
      <w:pPr>
        <w:rPr>
          <w:rFonts w:ascii="Arial" w:hAnsi="Arial" w:cs="Arial"/>
        </w:rPr>
      </w:pPr>
      <w:r w:rsidRPr="0012395A">
        <w:rPr>
          <w:rFonts w:ascii="Arial" w:hAnsi="Arial" w:cs="Arial"/>
        </w:rPr>
        <w:t>Bei keiner Beschaltung des Eingangs „EN“ wir die Anweisung permanent bearbeitet.</w:t>
      </w:r>
    </w:p>
    <w:p w:rsidR="000B6AD9" w:rsidRPr="0012395A" w:rsidRDefault="000B6AD9" w:rsidP="000145D5">
      <w:pPr>
        <w:rPr>
          <w:rFonts w:ascii="Arial" w:hAnsi="Arial" w:cs="Arial"/>
        </w:rPr>
      </w:pPr>
    </w:p>
    <w:p w:rsidR="00AB79C8" w:rsidRPr="0012395A" w:rsidRDefault="00AB79C8" w:rsidP="00AB79C8">
      <w:pPr>
        <w:rPr>
          <w:rFonts w:ascii="Arial" w:hAnsi="Arial" w:cs="Arial"/>
        </w:rPr>
      </w:pPr>
      <w:r w:rsidRPr="0012395A">
        <w:rPr>
          <w:rFonts w:ascii="Arial" w:hAnsi="Arial" w:cs="Arial"/>
        </w:rPr>
        <w:t xml:space="preserve">Mögliche Anweisungen mit </w:t>
      </w:r>
      <w:r w:rsidRPr="0012395A">
        <w:rPr>
          <w:rFonts w:ascii="Arial" w:hAnsi="Arial" w:cs="Arial"/>
          <w:b/>
        </w:rPr>
        <w:t>BYTE</w:t>
      </w:r>
      <w:r w:rsidRPr="0012395A">
        <w:rPr>
          <w:rFonts w:ascii="Arial" w:hAnsi="Arial" w:cs="Arial"/>
        </w:rPr>
        <w:t>:</w:t>
      </w:r>
    </w:p>
    <w:p w:rsidR="000B6AD9" w:rsidRPr="00685618" w:rsidRDefault="00AB79C8" w:rsidP="00AB79C8">
      <w:pPr>
        <w:jc w:val="both"/>
        <w:rPr>
          <w:rFonts w:ascii="Arial" w:hAnsi="Arial" w:cs="Arial"/>
        </w:rPr>
      </w:pPr>
      <w:r w:rsidRPr="00685618">
        <w:rPr>
          <w:rFonts w:ascii="Arial" w:hAnsi="Arial" w:cs="Arial"/>
        </w:rPr>
        <w:t xml:space="preserve">And, </w:t>
      </w:r>
      <w:proofErr w:type="spellStart"/>
      <w:r w:rsidRPr="00685618">
        <w:rPr>
          <w:rFonts w:ascii="Arial" w:hAnsi="Arial" w:cs="Arial"/>
        </w:rPr>
        <w:t>Or</w:t>
      </w:r>
      <w:proofErr w:type="spellEnd"/>
      <w:r w:rsidRPr="00685618">
        <w:rPr>
          <w:rFonts w:ascii="Arial" w:hAnsi="Arial" w:cs="Arial"/>
        </w:rPr>
        <w:t xml:space="preserve">, </w:t>
      </w:r>
      <w:proofErr w:type="spellStart"/>
      <w:r w:rsidRPr="00685618">
        <w:rPr>
          <w:rFonts w:ascii="Arial" w:hAnsi="Arial" w:cs="Arial"/>
        </w:rPr>
        <w:t>XOr</w:t>
      </w:r>
      <w:proofErr w:type="spellEnd"/>
      <w:r w:rsidRPr="00685618">
        <w:rPr>
          <w:rFonts w:ascii="Arial" w:hAnsi="Arial" w:cs="Arial"/>
        </w:rPr>
        <w:t xml:space="preserve">, Not / </w:t>
      </w:r>
      <w:proofErr w:type="spellStart"/>
      <w:r w:rsidRPr="00685618">
        <w:rPr>
          <w:rFonts w:ascii="Arial" w:hAnsi="Arial" w:cs="Arial"/>
        </w:rPr>
        <w:t>Inv</w:t>
      </w:r>
      <w:proofErr w:type="spellEnd"/>
    </w:p>
    <w:p w:rsidR="00AB79C8" w:rsidRPr="00685618" w:rsidRDefault="00AB79C8" w:rsidP="00AB79C8">
      <w:pPr>
        <w:jc w:val="both"/>
        <w:rPr>
          <w:rFonts w:ascii="Arial" w:hAnsi="Arial" w:cs="Arial"/>
        </w:rPr>
      </w:pPr>
    </w:p>
    <w:p w:rsidR="00B802E9" w:rsidRPr="0012395A" w:rsidRDefault="000B6AD9" w:rsidP="00B802E9">
      <w:pPr>
        <w:rPr>
          <w:rFonts w:ascii="Arial" w:hAnsi="Arial" w:cs="Arial"/>
        </w:rPr>
      </w:pPr>
      <w:r w:rsidRPr="0012395A">
        <w:rPr>
          <w:rFonts w:ascii="Arial" w:hAnsi="Arial" w:cs="Arial"/>
        </w:rPr>
        <w:t>M</w:t>
      </w:r>
      <w:r w:rsidR="00E07831" w:rsidRPr="0012395A">
        <w:rPr>
          <w:rFonts w:ascii="Arial" w:hAnsi="Arial" w:cs="Arial"/>
        </w:rPr>
        <w:t xml:space="preserve">ögliche Anweisungen mit </w:t>
      </w:r>
      <w:r w:rsidR="00E07831" w:rsidRPr="0012395A">
        <w:rPr>
          <w:rFonts w:ascii="Arial" w:hAnsi="Arial" w:cs="Arial"/>
          <w:b/>
        </w:rPr>
        <w:t>INT/</w:t>
      </w:r>
      <w:proofErr w:type="spellStart"/>
      <w:r w:rsidR="00E07831" w:rsidRPr="0012395A">
        <w:rPr>
          <w:rFonts w:ascii="Arial" w:hAnsi="Arial" w:cs="Arial"/>
          <w:b/>
        </w:rPr>
        <w:t>Dint</w:t>
      </w:r>
      <w:proofErr w:type="spellEnd"/>
      <w:r w:rsidR="00E07831" w:rsidRPr="0012395A">
        <w:rPr>
          <w:rFonts w:ascii="Arial" w:hAnsi="Arial" w:cs="Arial"/>
          <w:b/>
        </w:rPr>
        <w:t>/</w:t>
      </w:r>
      <w:proofErr w:type="spellStart"/>
      <w:r w:rsidR="00E07831" w:rsidRPr="0012395A">
        <w:rPr>
          <w:rFonts w:ascii="Arial" w:hAnsi="Arial" w:cs="Arial"/>
          <w:b/>
        </w:rPr>
        <w:t>Lint</w:t>
      </w:r>
      <w:proofErr w:type="spellEnd"/>
      <w:r w:rsidRPr="0012395A">
        <w:rPr>
          <w:rFonts w:ascii="Arial" w:hAnsi="Arial" w:cs="Arial"/>
        </w:rPr>
        <w:t>:</w:t>
      </w:r>
    </w:p>
    <w:p w:rsidR="000B6AD9" w:rsidRPr="0012395A" w:rsidRDefault="000B6AD9" w:rsidP="00B802E9">
      <w:pPr>
        <w:rPr>
          <w:rFonts w:ascii="Arial" w:hAnsi="Arial" w:cs="Arial"/>
        </w:rPr>
      </w:pPr>
      <w:r w:rsidRPr="0012395A">
        <w:rPr>
          <w:rFonts w:ascii="Arial" w:hAnsi="Arial" w:cs="Arial"/>
        </w:rPr>
        <w:t xml:space="preserve">+, -, *, /, </w:t>
      </w:r>
      <w:proofErr w:type="spellStart"/>
      <w:r w:rsidRPr="0012395A">
        <w:rPr>
          <w:rFonts w:ascii="Arial" w:hAnsi="Arial" w:cs="Arial"/>
        </w:rPr>
        <w:t>Mod</w:t>
      </w:r>
      <w:proofErr w:type="spellEnd"/>
      <w:r w:rsidRPr="0012395A">
        <w:rPr>
          <w:rFonts w:ascii="Arial" w:hAnsi="Arial" w:cs="Arial"/>
        </w:rPr>
        <w:t xml:space="preserve">, Abs, </w:t>
      </w:r>
      <w:proofErr w:type="spellStart"/>
      <w:r w:rsidRPr="0012395A">
        <w:rPr>
          <w:rFonts w:ascii="Arial" w:hAnsi="Arial" w:cs="Arial"/>
        </w:rPr>
        <w:t>Neg</w:t>
      </w:r>
      <w:proofErr w:type="spellEnd"/>
      <w:r w:rsidRPr="0012395A">
        <w:rPr>
          <w:rFonts w:ascii="Arial" w:hAnsi="Arial" w:cs="Arial"/>
        </w:rPr>
        <w:t xml:space="preserve">, Not / </w:t>
      </w:r>
      <w:proofErr w:type="spellStart"/>
      <w:r w:rsidRPr="0012395A">
        <w:rPr>
          <w:rFonts w:ascii="Arial" w:hAnsi="Arial" w:cs="Arial"/>
        </w:rPr>
        <w:t>Inv</w:t>
      </w:r>
      <w:proofErr w:type="spellEnd"/>
    </w:p>
    <w:p w:rsidR="000B6AD9" w:rsidRPr="0012395A" w:rsidRDefault="000B6AD9" w:rsidP="00B802E9">
      <w:pPr>
        <w:rPr>
          <w:rFonts w:ascii="Arial" w:hAnsi="Arial" w:cs="Arial"/>
        </w:rPr>
      </w:pPr>
    </w:p>
    <w:p w:rsidR="000B6AD9" w:rsidRPr="0012395A" w:rsidRDefault="000B6AD9" w:rsidP="00B802E9">
      <w:pPr>
        <w:rPr>
          <w:rFonts w:ascii="Arial" w:hAnsi="Arial" w:cs="Arial"/>
        </w:rPr>
      </w:pPr>
      <w:r w:rsidRPr="0012395A">
        <w:rPr>
          <w:rFonts w:ascii="Arial" w:hAnsi="Arial" w:cs="Arial"/>
        </w:rPr>
        <w:t xml:space="preserve">Mögliche Anweisungen mit </w:t>
      </w:r>
      <w:proofErr w:type="spellStart"/>
      <w:r w:rsidRPr="0012395A">
        <w:rPr>
          <w:rFonts w:ascii="Arial" w:hAnsi="Arial" w:cs="Arial"/>
          <w:b/>
        </w:rPr>
        <w:t>Uint</w:t>
      </w:r>
      <w:proofErr w:type="spellEnd"/>
      <w:r w:rsidR="00E07831" w:rsidRPr="0012395A">
        <w:rPr>
          <w:rFonts w:ascii="Arial" w:hAnsi="Arial" w:cs="Arial"/>
          <w:b/>
        </w:rPr>
        <w:t>/</w:t>
      </w:r>
      <w:proofErr w:type="spellStart"/>
      <w:r w:rsidR="00E07831" w:rsidRPr="0012395A">
        <w:rPr>
          <w:rFonts w:ascii="Arial" w:hAnsi="Arial" w:cs="Arial"/>
          <w:b/>
        </w:rPr>
        <w:t>USint</w:t>
      </w:r>
      <w:proofErr w:type="spellEnd"/>
      <w:r w:rsidR="00E07831" w:rsidRPr="0012395A">
        <w:rPr>
          <w:rFonts w:ascii="Arial" w:hAnsi="Arial" w:cs="Arial"/>
          <w:b/>
        </w:rPr>
        <w:t>/</w:t>
      </w:r>
      <w:proofErr w:type="spellStart"/>
      <w:r w:rsidR="00AB79C8" w:rsidRPr="0012395A">
        <w:rPr>
          <w:rFonts w:ascii="Arial" w:hAnsi="Arial" w:cs="Arial"/>
          <w:b/>
        </w:rPr>
        <w:t>UDint</w:t>
      </w:r>
      <w:proofErr w:type="spellEnd"/>
      <w:r w:rsidR="00AB79C8" w:rsidRPr="0012395A">
        <w:rPr>
          <w:rFonts w:ascii="Arial" w:hAnsi="Arial" w:cs="Arial"/>
          <w:b/>
        </w:rPr>
        <w:t>/</w:t>
      </w:r>
      <w:proofErr w:type="spellStart"/>
      <w:r w:rsidR="00AB79C8" w:rsidRPr="0012395A">
        <w:rPr>
          <w:rFonts w:ascii="Arial" w:hAnsi="Arial" w:cs="Arial"/>
          <w:b/>
        </w:rPr>
        <w:t>ULint</w:t>
      </w:r>
      <w:proofErr w:type="spellEnd"/>
      <w:r w:rsidR="00AB79C8" w:rsidRPr="0012395A">
        <w:rPr>
          <w:rFonts w:ascii="Arial" w:hAnsi="Arial" w:cs="Arial"/>
          <w:b/>
        </w:rPr>
        <w:t>/</w:t>
      </w:r>
      <w:proofErr w:type="spellStart"/>
      <w:r w:rsidR="00E07831" w:rsidRPr="0012395A">
        <w:rPr>
          <w:rFonts w:ascii="Arial" w:hAnsi="Arial" w:cs="Arial"/>
          <w:b/>
        </w:rPr>
        <w:t>Sint</w:t>
      </w:r>
      <w:proofErr w:type="spellEnd"/>
      <w:r w:rsidRPr="0012395A">
        <w:rPr>
          <w:rFonts w:ascii="Arial" w:hAnsi="Arial" w:cs="Arial"/>
        </w:rPr>
        <w:t>:</w:t>
      </w:r>
    </w:p>
    <w:p w:rsidR="000B6AD9" w:rsidRPr="0012395A" w:rsidRDefault="000B6AD9" w:rsidP="00B802E9">
      <w:pPr>
        <w:rPr>
          <w:rFonts w:ascii="Arial" w:hAnsi="Arial" w:cs="Arial"/>
        </w:rPr>
      </w:pPr>
      <w:r w:rsidRPr="0012395A">
        <w:rPr>
          <w:rFonts w:ascii="Arial" w:hAnsi="Arial" w:cs="Arial"/>
        </w:rPr>
        <w:t xml:space="preserve">+, -, *, /, </w:t>
      </w:r>
      <w:proofErr w:type="spellStart"/>
      <w:r w:rsidRPr="0012395A">
        <w:rPr>
          <w:rFonts w:ascii="Arial" w:hAnsi="Arial" w:cs="Arial"/>
        </w:rPr>
        <w:t>Mod</w:t>
      </w:r>
      <w:proofErr w:type="spellEnd"/>
      <w:r w:rsidRPr="0012395A">
        <w:rPr>
          <w:rFonts w:ascii="Arial" w:hAnsi="Arial" w:cs="Arial"/>
        </w:rPr>
        <w:t xml:space="preserve">, Not / </w:t>
      </w:r>
      <w:proofErr w:type="spellStart"/>
      <w:r w:rsidRPr="0012395A">
        <w:rPr>
          <w:rFonts w:ascii="Arial" w:hAnsi="Arial" w:cs="Arial"/>
        </w:rPr>
        <w:t>Inv</w:t>
      </w:r>
      <w:proofErr w:type="spellEnd"/>
    </w:p>
    <w:p w:rsidR="000B6AD9" w:rsidRPr="0012395A" w:rsidRDefault="000B6AD9" w:rsidP="00B802E9">
      <w:pPr>
        <w:rPr>
          <w:rFonts w:ascii="Arial" w:hAnsi="Arial" w:cs="Arial"/>
        </w:rPr>
      </w:pPr>
    </w:p>
    <w:p w:rsidR="000B6AD9" w:rsidRPr="0012395A" w:rsidRDefault="000B6AD9" w:rsidP="00B802E9">
      <w:pPr>
        <w:rPr>
          <w:rFonts w:ascii="Arial" w:hAnsi="Arial" w:cs="Arial"/>
        </w:rPr>
      </w:pPr>
      <w:r w:rsidRPr="0012395A">
        <w:rPr>
          <w:rFonts w:ascii="Arial" w:hAnsi="Arial" w:cs="Arial"/>
        </w:rPr>
        <w:t xml:space="preserve">Mögliche Anweisungen mit </w:t>
      </w:r>
      <w:r w:rsidRPr="0012395A">
        <w:rPr>
          <w:rFonts w:ascii="Arial" w:hAnsi="Arial" w:cs="Arial"/>
          <w:b/>
        </w:rPr>
        <w:t>WORD</w:t>
      </w:r>
      <w:r w:rsidR="00AB79C8" w:rsidRPr="0012395A">
        <w:rPr>
          <w:rFonts w:ascii="Arial" w:hAnsi="Arial" w:cs="Arial"/>
          <w:b/>
        </w:rPr>
        <w:t>/DWODR/LWORD</w:t>
      </w:r>
      <w:r w:rsidRPr="0012395A">
        <w:rPr>
          <w:rFonts w:ascii="Arial" w:hAnsi="Arial" w:cs="Arial"/>
        </w:rPr>
        <w:t>:</w:t>
      </w:r>
    </w:p>
    <w:p w:rsidR="000B6AD9" w:rsidRPr="0012395A" w:rsidRDefault="000B6AD9" w:rsidP="00B802E9">
      <w:pPr>
        <w:rPr>
          <w:rFonts w:ascii="Arial" w:hAnsi="Arial" w:cs="Arial"/>
          <w:lang w:val="en-US"/>
        </w:rPr>
      </w:pPr>
      <w:r w:rsidRPr="0012395A">
        <w:rPr>
          <w:rFonts w:ascii="Arial" w:hAnsi="Arial" w:cs="Arial"/>
          <w:lang w:val="en-US"/>
        </w:rPr>
        <w:t xml:space="preserve">And, Or, </w:t>
      </w:r>
      <w:proofErr w:type="spellStart"/>
      <w:r w:rsidRPr="0012395A">
        <w:rPr>
          <w:rFonts w:ascii="Arial" w:hAnsi="Arial" w:cs="Arial"/>
          <w:lang w:val="en-US"/>
        </w:rPr>
        <w:t>XOr</w:t>
      </w:r>
      <w:proofErr w:type="spellEnd"/>
      <w:r w:rsidRPr="0012395A">
        <w:rPr>
          <w:rFonts w:ascii="Arial" w:hAnsi="Arial" w:cs="Arial"/>
          <w:lang w:val="en-US"/>
        </w:rPr>
        <w:t>, Swap, Not / Inv</w:t>
      </w:r>
    </w:p>
    <w:p w:rsidR="000B6AD9" w:rsidRPr="0012395A" w:rsidRDefault="000B6AD9" w:rsidP="00B802E9">
      <w:pPr>
        <w:rPr>
          <w:rFonts w:ascii="Arial" w:hAnsi="Arial" w:cs="Arial"/>
          <w:lang w:val="en-US"/>
        </w:rPr>
      </w:pPr>
    </w:p>
    <w:p w:rsidR="000B6AD9" w:rsidRPr="0012395A" w:rsidRDefault="000B6AD9" w:rsidP="000B6AD9">
      <w:pPr>
        <w:rPr>
          <w:rFonts w:ascii="Arial" w:hAnsi="Arial" w:cs="Arial"/>
        </w:rPr>
      </w:pPr>
      <w:r w:rsidRPr="0012395A">
        <w:rPr>
          <w:rFonts w:ascii="Arial" w:hAnsi="Arial" w:cs="Arial"/>
        </w:rPr>
        <w:t xml:space="preserve">Mögliche Anweisungen mit </w:t>
      </w:r>
      <w:r w:rsidRPr="0012395A">
        <w:rPr>
          <w:rFonts w:ascii="Arial" w:hAnsi="Arial" w:cs="Arial"/>
          <w:b/>
        </w:rPr>
        <w:t>REAL/LREAL</w:t>
      </w:r>
      <w:r w:rsidRPr="0012395A">
        <w:rPr>
          <w:rFonts w:ascii="Arial" w:hAnsi="Arial" w:cs="Arial"/>
        </w:rPr>
        <w:t>:</w:t>
      </w:r>
    </w:p>
    <w:p w:rsidR="000B6AD9" w:rsidRPr="0012395A" w:rsidRDefault="000B6AD9" w:rsidP="00B802E9">
      <w:pPr>
        <w:rPr>
          <w:rFonts w:ascii="Arial" w:hAnsi="Arial" w:cs="Arial"/>
          <w:lang w:val="en-US"/>
        </w:rPr>
      </w:pPr>
      <w:r w:rsidRPr="0012395A">
        <w:rPr>
          <w:rFonts w:ascii="Arial" w:hAnsi="Arial" w:cs="Arial"/>
          <w:lang w:val="en-US"/>
        </w:rPr>
        <w:t xml:space="preserve">+, -, *, /, Abs, Neg, Exp, **, Frac, Ln, Sin, </w:t>
      </w:r>
      <w:proofErr w:type="spellStart"/>
      <w:r w:rsidRPr="0012395A">
        <w:rPr>
          <w:rFonts w:ascii="Arial" w:hAnsi="Arial" w:cs="Arial"/>
          <w:lang w:val="en-US"/>
        </w:rPr>
        <w:t>ASin</w:t>
      </w:r>
      <w:proofErr w:type="spellEnd"/>
      <w:r w:rsidRPr="0012395A">
        <w:rPr>
          <w:rFonts w:ascii="Arial" w:hAnsi="Arial" w:cs="Arial"/>
          <w:lang w:val="en-US"/>
        </w:rPr>
        <w:t xml:space="preserve">, Cos, </w:t>
      </w:r>
      <w:proofErr w:type="spellStart"/>
      <w:r w:rsidRPr="0012395A">
        <w:rPr>
          <w:rFonts w:ascii="Arial" w:hAnsi="Arial" w:cs="Arial"/>
          <w:lang w:val="en-US"/>
        </w:rPr>
        <w:t>ACos</w:t>
      </w:r>
      <w:proofErr w:type="spellEnd"/>
      <w:r w:rsidRPr="0012395A">
        <w:rPr>
          <w:rFonts w:ascii="Arial" w:hAnsi="Arial" w:cs="Arial"/>
          <w:lang w:val="en-US"/>
        </w:rPr>
        <w:t xml:space="preserve">, Tan, </w:t>
      </w:r>
      <w:proofErr w:type="spellStart"/>
      <w:r w:rsidRPr="0012395A">
        <w:rPr>
          <w:rFonts w:ascii="Arial" w:hAnsi="Arial" w:cs="Arial"/>
          <w:lang w:val="en-US"/>
        </w:rPr>
        <w:t>ATan</w:t>
      </w:r>
      <w:proofErr w:type="spellEnd"/>
      <w:r w:rsidRPr="0012395A">
        <w:rPr>
          <w:rFonts w:ascii="Arial" w:hAnsi="Arial" w:cs="Arial"/>
          <w:lang w:val="en-US"/>
        </w:rPr>
        <w:t xml:space="preserve">, </w:t>
      </w:r>
      <w:proofErr w:type="spellStart"/>
      <w:r w:rsidRPr="0012395A">
        <w:rPr>
          <w:rFonts w:ascii="Arial" w:hAnsi="Arial" w:cs="Arial"/>
          <w:lang w:val="en-US"/>
        </w:rPr>
        <w:t>Sqr</w:t>
      </w:r>
      <w:proofErr w:type="spellEnd"/>
      <w:r w:rsidRPr="0012395A">
        <w:rPr>
          <w:rFonts w:ascii="Arial" w:hAnsi="Arial" w:cs="Arial"/>
          <w:lang w:val="en-US"/>
        </w:rPr>
        <w:t xml:space="preserve">, Sqrt, Round, Ceil, Floor, </w:t>
      </w:r>
      <w:proofErr w:type="spellStart"/>
      <w:r w:rsidRPr="0012395A">
        <w:rPr>
          <w:rFonts w:ascii="Arial" w:hAnsi="Arial" w:cs="Arial"/>
          <w:lang w:val="en-US"/>
        </w:rPr>
        <w:t>Trunc</w:t>
      </w:r>
      <w:proofErr w:type="spellEnd"/>
    </w:p>
    <w:p w:rsidR="0012395A" w:rsidRPr="0012395A" w:rsidRDefault="0012395A">
      <w:pPr>
        <w:rPr>
          <w:rFonts w:ascii="Arial" w:hAnsi="Arial" w:cs="Arial"/>
          <w:lang w:val="en-US"/>
        </w:rPr>
      </w:pPr>
      <w:r w:rsidRPr="0012395A">
        <w:rPr>
          <w:rFonts w:ascii="Arial" w:hAnsi="Arial" w:cs="Arial"/>
          <w:lang w:val="en-US"/>
        </w:rPr>
        <w:br w:type="page"/>
      </w:r>
    </w:p>
    <w:p w:rsidR="000145D5" w:rsidRPr="00685618" w:rsidRDefault="0012395A" w:rsidP="000145D5">
      <w:pPr>
        <w:rPr>
          <w:rFonts w:ascii="Arial" w:hAnsi="Arial" w:cs="Arial"/>
          <w:b/>
          <w:lang w:val="en-US"/>
        </w:rPr>
      </w:pPr>
      <w:proofErr w:type="spellStart"/>
      <w:r w:rsidRPr="00685618">
        <w:rPr>
          <w:rFonts w:ascii="Arial" w:hAnsi="Arial" w:cs="Arial"/>
          <w:b/>
          <w:lang w:val="en-US"/>
        </w:rPr>
        <w:lastRenderedPageBreak/>
        <w:t>Mathematische</w:t>
      </w:r>
      <w:proofErr w:type="spellEnd"/>
      <w:r w:rsidRPr="00685618">
        <w:rPr>
          <w:rFonts w:ascii="Arial" w:hAnsi="Arial" w:cs="Arial"/>
          <w:b/>
          <w:lang w:val="en-US"/>
        </w:rPr>
        <w:t xml:space="preserve"> </w:t>
      </w:r>
      <w:proofErr w:type="spellStart"/>
      <w:r w:rsidRPr="00685618">
        <w:rPr>
          <w:rFonts w:ascii="Arial" w:hAnsi="Arial" w:cs="Arial"/>
          <w:b/>
          <w:lang w:val="en-US"/>
        </w:rPr>
        <w:t>Funktionen</w:t>
      </w:r>
      <w:proofErr w:type="spellEnd"/>
    </w:p>
    <w:p w:rsidR="0012395A" w:rsidRPr="00685618" w:rsidRDefault="0012395A" w:rsidP="000145D5">
      <w:pPr>
        <w:rPr>
          <w:rFonts w:ascii="Arial" w:hAnsi="Arial" w:cs="Arial"/>
          <w:b/>
          <w:lang w:val="en-US"/>
        </w:rPr>
      </w:pPr>
    </w:p>
    <w:p w:rsidR="0012395A" w:rsidRPr="0012395A" w:rsidRDefault="0012395A" w:rsidP="009B7634">
      <w:pPr>
        <w:spacing w:before="120"/>
        <w:rPr>
          <w:rFonts w:ascii="Arial" w:hAnsi="Arial" w:cs="Arial"/>
          <w:szCs w:val="20"/>
          <w:lang w:val="en-US"/>
        </w:rPr>
      </w:pPr>
      <w:r w:rsidRPr="0012395A">
        <w:rPr>
          <w:rFonts w:ascii="Arial" w:hAnsi="Arial" w:cs="Arial"/>
          <w:szCs w:val="20"/>
          <w:lang w:val="en-US"/>
        </w:rPr>
        <w:t>ADD:</w:t>
      </w:r>
      <w:r w:rsidRPr="0012395A">
        <w:rPr>
          <w:rFonts w:ascii="Arial" w:hAnsi="Arial" w:cs="Arial"/>
          <w:szCs w:val="20"/>
          <w:lang w:val="en-US"/>
        </w:rPr>
        <w:tab/>
      </w:r>
      <w:r w:rsidRPr="0012395A">
        <w:rPr>
          <w:rFonts w:ascii="Arial" w:hAnsi="Arial" w:cs="Arial"/>
          <w:szCs w:val="20"/>
          <w:lang w:val="en-US"/>
        </w:rPr>
        <w:tab/>
      </w:r>
      <w:proofErr w:type="spellStart"/>
      <w:r w:rsidRPr="0012395A">
        <w:rPr>
          <w:rFonts w:ascii="Arial" w:hAnsi="Arial" w:cs="Arial"/>
          <w:szCs w:val="20"/>
          <w:lang w:val="en-US"/>
        </w:rPr>
        <w:t>Addieren</w:t>
      </w:r>
      <w:proofErr w:type="spellEnd"/>
      <w:r w:rsidRPr="0012395A">
        <w:rPr>
          <w:rFonts w:ascii="Arial" w:hAnsi="Arial" w:cs="Arial"/>
          <w:szCs w:val="20"/>
          <w:lang w:val="en-US"/>
        </w:rPr>
        <w:t> (S7-1200, S7-1500)</w:t>
      </w:r>
    </w:p>
    <w:p w:rsidR="0012395A" w:rsidRPr="0012395A" w:rsidRDefault="0012395A" w:rsidP="009B7634">
      <w:pPr>
        <w:spacing w:before="120"/>
        <w:rPr>
          <w:rFonts w:ascii="Arial" w:hAnsi="Arial" w:cs="Arial"/>
          <w:szCs w:val="20"/>
          <w:lang w:val="en-US"/>
        </w:rPr>
      </w:pPr>
      <w:r w:rsidRPr="0012395A">
        <w:rPr>
          <w:rFonts w:ascii="Arial" w:hAnsi="Arial" w:cs="Arial"/>
          <w:szCs w:val="20"/>
          <w:lang w:val="en-US"/>
        </w:rPr>
        <w:t>SUB:</w:t>
      </w:r>
      <w:r w:rsidRPr="0012395A">
        <w:rPr>
          <w:rFonts w:ascii="Arial" w:hAnsi="Arial" w:cs="Arial"/>
          <w:szCs w:val="20"/>
          <w:lang w:val="en-US"/>
        </w:rPr>
        <w:tab/>
      </w:r>
      <w:r w:rsidRPr="0012395A">
        <w:rPr>
          <w:rFonts w:ascii="Arial" w:hAnsi="Arial" w:cs="Arial"/>
          <w:szCs w:val="20"/>
          <w:lang w:val="en-US"/>
        </w:rPr>
        <w:tab/>
      </w:r>
      <w:proofErr w:type="spellStart"/>
      <w:r w:rsidRPr="0012395A">
        <w:rPr>
          <w:rFonts w:ascii="Arial" w:hAnsi="Arial" w:cs="Arial"/>
          <w:szCs w:val="20"/>
          <w:lang w:val="en-US"/>
        </w:rPr>
        <w:t>Subtrahieren</w:t>
      </w:r>
      <w:proofErr w:type="spellEnd"/>
      <w:r w:rsidRPr="0012395A">
        <w:rPr>
          <w:rFonts w:ascii="Arial" w:hAnsi="Arial" w:cs="Arial"/>
          <w:szCs w:val="20"/>
          <w:lang w:val="en-US"/>
        </w:rPr>
        <w:t xml:space="preserve"> (S7-1200, S7-1500) </w:t>
      </w:r>
    </w:p>
    <w:p w:rsidR="0012395A" w:rsidRPr="0012395A" w:rsidRDefault="0012395A" w:rsidP="009B7634">
      <w:pPr>
        <w:spacing w:before="120"/>
        <w:rPr>
          <w:rFonts w:ascii="Arial" w:hAnsi="Arial" w:cs="Arial"/>
          <w:szCs w:val="20"/>
          <w:lang w:val="en-US"/>
        </w:rPr>
      </w:pPr>
      <w:r w:rsidRPr="0012395A">
        <w:rPr>
          <w:rFonts w:ascii="Arial" w:hAnsi="Arial" w:cs="Arial"/>
          <w:szCs w:val="20"/>
          <w:lang w:val="en-US"/>
        </w:rPr>
        <w:t>MUL:</w:t>
      </w:r>
      <w:r w:rsidRPr="0012395A">
        <w:rPr>
          <w:rFonts w:ascii="Arial" w:hAnsi="Arial" w:cs="Arial"/>
          <w:szCs w:val="20"/>
          <w:lang w:val="en-US"/>
        </w:rPr>
        <w:tab/>
      </w:r>
      <w:r w:rsidRPr="0012395A">
        <w:rPr>
          <w:rFonts w:ascii="Arial" w:hAnsi="Arial" w:cs="Arial"/>
          <w:szCs w:val="20"/>
          <w:lang w:val="en-US"/>
        </w:rPr>
        <w:tab/>
      </w:r>
      <w:proofErr w:type="spellStart"/>
      <w:r w:rsidRPr="0012395A">
        <w:rPr>
          <w:rFonts w:ascii="Arial" w:hAnsi="Arial" w:cs="Arial"/>
          <w:szCs w:val="20"/>
          <w:lang w:val="en-US"/>
        </w:rPr>
        <w:t>Multiplizieren</w:t>
      </w:r>
      <w:proofErr w:type="spellEnd"/>
      <w:r w:rsidRPr="0012395A">
        <w:rPr>
          <w:rFonts w:ascii="Arial" w:hAnsi="Arial" w:cs="Arial"/>
          <w:szCs w:val="20"/>
          <w:lang w:val="en-US"/>
        </w:rPr>
        <w:t xml:space="preserve"> (S7-1200, S7-1500) </w:t>
      </w:r>
    </w:p>
    <w:p w:rsidR="0012395A" w:rsidRPr="0012395A" w:rsidRDefault="0012395A" w:rsidP="009B7634">
      <w:pPr>
        <w:spacing w:before="120"/>
        <w:rPr>
          <w:rFonts w:ascii="Arial" w:hAnsi="Arial" w:cs="Arial"/>
          <w:szCs w:val="20"/>
          <w:lang w:val="en-US"/>
        </w:rPr>
      </w:pPr>
      <w:r w:rsidRPr="0012395A">
        <w:rPr>
          <w:rFonts w:ascii="Arial" w:hAnsi="Arial" w:cs="Arial"/>
          <w:szCs w:val="20"/>
          <w:lang w:val="en-US"/>
        </w:rPr>
        <w:t>DIV:</w:t>
      </w:r>
      <w:r w:rsidRPr="0012395A">
        <w:rPr>
          <w:rFonts w:ascii="Arial" w:hAnsi="Arial" w:cs="Arial"/>
          <w:szCs w:val="20"/>
          <w:lang w:val="en-US"/>
        </w:rPr>
        <w:tab/>
      </w:r>
      <w:r w:rsidRPr="0012395A">
        <w:rPr>
          <w:rFonts w:ascii="Arial" w:hAnsi="Arial" w:cs="Arial"/>
          <w:szCs w:val="20"/>
          <w:lang w:val="en-US"/>
        </w:rPr>
        <w:tab/>
      </w:r>
      <w:proofErr w:type="spellStart"/>
      <w:r w:rsidRPr="0012395A">
        <w:rPr>
          <w:rFonts w:ascii="Arial" w:hAnsi="Arial" w:cs="Arial"/>
          <w:szCs w:val="20"/>
          <w:lang w:val="en-US"/>
        </w:rPr>
        <w:t>Dividieren</w:t>
      </w:r>
      <w:proofErr w:type="spellEnd"/>
      <w:r w:rsidRPr="0012395A">
        <w:rPr>
          <w:rFonts w:ascii="Arial" w:hAnsi="Arial" w:cs="Arial"/>
          <w:szCs w:val="20"/>
          <w:lang w:val="en-US"/>
        </w:rPr>
        <w:t xml:space="preserve"> (S7-1200, S7-1500) </w:t>
      </w:r>
    </w:p>
    <w:p w:rsidR="0012395A" w:rsidRPr="009B7634" w:rsidRDefault="0012395A" w:rsidP="009B7634">
      <w:pPr>
        <w:spacing w:before="120"/>
        <w:rPr>
          <w:rFonts w:ascii="Arial" w:hAnsi="Arial" w:cs="Arial"/>
          <w:szCs w:val="20"/>
          <w:lang w:val="en-US"/>
        </w:rPr>
      </w:pPr>
      <w:r w:rsidRPr="0012395A">
        <w:rPr>
          <w:rFonts w:ascii="Arial" w:hAnsi="Arial" w:cs="Arial"/>
          <w:szCs w:val="20"/>
          <w:lang w:val="en-US"/>
        </w:rPr>
        <w:t>MOD:</w:t>
      </w:r>
      <w:r w:rsidRPr="009B7634">
        <w:rPr>
          <w:rFonts w:ascii="Arial" w:hAnsi="Arial" w:cs="Arial"/>
          <w:szCs w:val="20"/>
          <w:lang w:val="en-US"/>
        </w:rPr>
        <w:tab/>
      </w:r>
      <w:r w:rsidRPr="009B7634">
        <w:rPr>
          <w:rFonts w:ascii="Arial" w:hAnsi="Arial" w:cs="Arial"/>
          <w:szCs w:val="20"/>
          <w:lang w:val="en-US"/>
        </w:rPr>
        <w:tab/>
      </w:r>
      <w:proofErr w:type="spellStart"/>
      <w:r w:rsidRPr="009B7634">
        <w:rPr>
          <w:rFonts w:ascii="Arial" w:hAnsi="Arial" w:cs="Arial"/>
          <w:szCs w:val="20"/>
          <w:lang w:val="en-US"/>
        </w:rPr>
        <w:t>Divisionsrest</w:t>
      </w:r>
      <w:proofErr w:type="spellEnd"/>
      <w:r w:rsidRPr="009B7634">
        <w:rPr>
          <w:rFonts w:ascii="Arial" w:hAnsi="Arial" w:cs="Arial"/>
          <w:szCs w:val="20"/>
          <w:lang w:val="en-US"/>
        </w:rPr>
        <w:t xml:space="preserve"> </w:t>
      </w:r>
      <w:proofErr w:type="spellStart"/>
      <w:r w:rsidRPr="009B7634">
        <w:rPr>
          <w:rFonts w:ascii="Arial" w:hAnsi="Arial" w:cs="Arial"/>
          <w:szCs w:val="20"/>
          <w:lang w:val="en-US"/>
        </w:rPr>
        <w:t>gewinnen</w:t>
      </w:r>
      <w:proofErr w:type="spellEnd"/>
      <w:r w:rsidRPr="009B7634">
        <w:rPr>
          <w:rFonts w:ascii="Arial" w:hAnsi="Arial" w:cs="Arial"/>
          <w:szCs w:val="20"/>
          <w:lang w:val="en-US"/>
        </w:rPr>
        <w:t xml:space="preserve"> (S7-1200, S7-1500) </w:t>
      </w:r>
    </w:p>
    <w:p w:rsidR="0012395A" w:rsidRDefault="0012395A" w:rsidP="009B7634">
      <w:pPr>
        <w:spacing w:before="120"/>
        <w:rPr>
          <w:rFonts w:ascii="Arial" w:hAnsi="Arial" w:cs="Arial"/>
        </w:rPr>
      </w:pPr>
      <w:r w:rsidRPr="0012395A">
        <w:rPr>
          <w:rFonts w:ascii="Arial" w:hAnsi="Arial" w:cs="Arial"/>
          <w:szCs w:val="20"/>
        </w:rPr>
        <w:t>NEG:</w:t>
      </w:r>
      <w:r w:rsidRPr="0012395A">
        <w:rPr>
          <w:rFonts w:ascii="Arial" w:hAnsi="Arial" w:cs="Arial"/>
          <w:szCs w:val="20"/>
        </w:rPr>
        <w:tab/>
      </w:r>
      <w:r w:rsidRPr="0012395A">
        <w:rPr>
          <w:rFonts w:ascii="Arial" w:hAnsi="Arial" w:cs="Arial"/>
          <w:szCs w:val="20"/>
        </w:rPr>
        <w:tab/>
        <w:t xml:space="preserve">Zweierkomplement erzeugen (S7-1200, S7-1500) </w:t>
      </w:r>
      <w:r w:rsidR="00F823FA">
        <w:rPr>
          <w:rFonts w:ascii="Arial" w:hAnsi="Arial" w:cs="Arial"/>
          <w:szCs w:val="20"/>
        </w:rPr>
        <w:t>Negation *-1</w:t>
      </w:r>
    </w:p>
    <w:p w:rsidR="0012395A" w:rsidRPr="0012395A" w:rsidRDefault="0012395A" w:rsidP="009B7634">
      <w:pPr>
        <w:spacing w:before="120"/>
        <w:rPr>
          <w:rFonts w:ascii="Arial" w:hAnsi="Arial" w:cs="Arial"/>
          <w:szCs w:val="20"/>
        </w:rPr>
      </w:pPr>
      <w:r>
        <w:rPr>
          <w:rFonts w:ascii="Arial" w:hAnsi="Arial" w:cs="Arial"/>
        </w:rPr>
        <w:t>INV/NOT:</w:t>
      </w:r>
      <w:r>
        <w:rPr>
          <w:rFonts w:ascii="Arial" w:hAnsi="Arial" w:cs="Arial"/>
        </w:rPr>
        <w:tab/>
      </w:r>
      <w:r w:rsidRPr="0012395A">
        <w:rPr>
          <w:rFonts w:ascii="Arial" w:hAnsi="Arial" w:cs="Arial"/>
        </w:rPr>
        <w:t>Einerkomplement erzeugen</w:t>
      </w:r>
      <w:r>
        <w:rPr>
          <w:rFonts w:ascii="Arial" w:hAnsi="Arial" w:cs="Arial"/>
        </w:rPr>
        <w:t xml:space="preserve"> </w:t>
      </w:r>
      <w:r w:rsidRPr="0012395A">
        <w:rPr>
          <w:rFonts w:ascii="Arial" w:hAnsi="Arial" w:cs="Arial"/>
          <w:szCs w:val="20"/>
        </w:rPr>
        <w:t>(S7-1200, S7-1500)</w:t>
      </w:r>
    </w:p>
    <w:p w:rsidR="0012395A" w:rsidRPr="009B7634" w:rsidRDefault="0012395A" w:rsidP="009B7634">
      <w:pPr>
        <w:spacing w:before="120"/>
        <w:rPr>
          <w:rFonts w:ascii="Arial" w:hAnsi="Arial" w:cs="Arial"/>
          <w:szCs w:val="20"/>
          <w:lang w:val="en-US"/>
        </w:rPr>
      </w:pPr>
      <w:r w:rsidRPr="00685618">
        <w:rPr>
          <w:rFonts w:ascii="Arial" w:hAnsi="Arial" w:cs="Arial"/>
          <w:szCs w:val="20"/>
          <w:lang w:val="en-US"/>
        </w:rPr>
        <w:t>INC:</w:t>
      </w:r>
      <w:r w:rsidRPr="009B7634">
        <w:rPr>
          <w:rFonts w:ascii="Arial" w:hAnsi="Arial" w:cs="Arial"/>
          <w:szCs w:val="20"/>
          <w:lang w:val="en-US"/>
        </w:rPr>
        <w:tab/>
      </w:r>
      <w:r w:rsidRPr="009B7634">
        <w:rPr>
          <w:rFonts w:ascii="Arial" w:hAnsi="Arial" w:cs="Arial"/>
          <w:szCs w:val="20"/>
          <w:lang w:val="en-US"/>
        </w:rPr>
        <w:tab/>
      </w:r>
      <w:proofErr w:type="spellStart"/>
      <w:r w:rsidRPr="009B7634">
        <w:rPr>
          <w:rFonts w:ascii="Arial" w:hAnsi="Arial" w:cs="Arial"/>
          <w:szCs w:val="20"/>
          <w:lang w:val="en-US"/>
        </w:rPr>
        <w:t>Inkrementieren</w:t>
      </w:r>
      <w:proofErr w:type="spellEnd"/>
      <w:r w:rsidRPr="009B7634">
        <w:rPr>
          <w:rFonts w:ascii="Arial" w:hAnsi="Arial" w:cs="Arial"/>
          <w:szCs w:val="20"/>
          <w:lang w:val="en-US"/>
        </w:rPr>
        <w:t xml:space="preserve"> (S7-1200, S7-1500) </w:t>
      </w:r>
    </w:p>
    <w:p w:rsidR="0012395A" w:rsidRPr="009B7634" w:rsidRDefault="0012395A" w:rsidP="009B7634">
      <w:pPr>
        <w:spacing w:before="120"/>
        <w:rPr>
          <w:rFonts w:ascii="Arial" w:hAnsi="Arial" w:cs="Arial"/>
          <w:szCs w:val="20"/>
          <w:lang w:val="en-US"/>
        </w:rPr>
      </w:pPr>
      <w:r w:rsidRPr="009B7634">
        <w:rPr>
          <w:rFonts w:ascii="Arial" w:hAnsi="Arial" w:cs="Arial"/>
          <w:szCs w:val="20"/>
          <w:lang w:val="en-US"/>
        </w:rPr>
        <w:t>DEC:</w:t>
      </w:r>
      <w:r w:rsidRPr="009B7634">
        <w:rPr>
          <w:rFonts w:ascii="Arial" w:hAnsi="Arial" w:cs="Arial"/>
          <w:szCs w:val="20"/>
          <w:lang w:val="en-US"/>
        </w:rPr>
        <w:tab/>
      </w:r>
      <w:r w:rsidRPr="009B7634">
        <w:rPr>
          <w:rFonts w:ascii="Arial" w:hAnsi="Arial" w:cs="Arial"/>
          <w:szCs w:val="20"/>
          <w:lang w:val="en-US"/>
        </w:rPr>
        <w:tab/>
      </w:r>
      <w:proofErr w:type="spellStart"/>
      <w:r w:rsidRPr="009B7634">
        <w:rPr>
          <w:rFonts w:ascii="Arial" w:hAnsi="Arial" w:cs="Arial"/>
          <w:szCs w:val="20"/>
          <w:lang w:val="en-US"/>
        </w:rPr>
        <w:t>Dekrementieren</w:t>
      </w:r>
      <w:proofErr w:type="spellEnd"/>
      <w:r w:rsidRPr="009B7634">
        <w:rPr>
          <w:rFonts w:ascii="Arial" w:hAnsi="Arial" w:cs="Arial"/>
          <w:szCs w:val="20"/>
          <w:lang w:val="en-US"/>
        </w:rPr>
        <w:t xml:space="preserve"> (S7-1200, S7-1500) </w:t>
      </w:r>
    </w:p>
    <w:p w:rsidR="0012395A" w:rsidRPr="009B7634" w:rsidRDefault="0012395A" w:rsidP="009B7634">
      <w:pPr>
        <w:spacing w:before="120"/>
        <w:rPr>
          <w:rFonts w:ascii="Arial" w:hAnsi="Arial" w:cs="Arial"/>
          <w:szCs w:val="20"/>
        </w:rPr>
      </w:pPr>
      <w:r w:rsidRPr="009B7634">
        <w:rPr>
          <w:rFonts w:ascii="Arial" w:hAnsi="Arial" w:cs="Arial"/>
          <w:szCs w:val="20"/>
        </w:rPr>
        <w:t>ABS:</w:t>
      </w:r>
      <w:r w:rsidRPr="009B7634">
        <w:rPr>
          <w:rFonts w:ascii="Arial" w:hAnsi="Arial" w:cs="Arial"/>
          <w:szCs w:val="20"/>
        </w:rPr>
        <w:tab/>
      </w:r>
      <w:r w:rsidRPr="009B7634">
        <w:rPr>
          <w:rFonts w:ascii="Arial" w:hAnsi="Arial" w:cs="Arial"/>
          <w:szCs w:val="20"/>
        </w:rPr>
        <w:tab/>
        <w:t xml:space="preserve">Absolutwert bilden (S7-1200, S7-1500) </w:t>
      </w:r>
    </w:p>
    <w:p w:rsidR="0012395A" w:rsidRPr="0012395A" w:rsidRDefault="0012395A" w:rsidP="009B7634">
      <w:pPr>
        <w:spacing w:before="120"/>
        <w:rPr>
          <w:rFonts w:ascii="Arial" w:hAnsi="Arial" w:cs="Arial"/>
          <w:szCs w:val="20"/>
        </w:rPr>
      </w:pPr>
      <w:r w:rsidRPr="0012395A">
        <w:rPr>
          <w:rFonts w:ascii="Arial" w:hAnsi="Arial" w:cs="Arial"/>
          <w:szCs w:val="20"/>
        </w:rPr>
        <w:t>MIN:</w:t>
      </w:r>
      <w:r w:rsidRPr="0012395A">
        <w:rPr>
          <w:rFonts w:ascii="Arial" w:hAnsi="Arial" w:cs="Arial"/>
          <w:szCs w:val="20"/>
        </w:rPr>
        <w:tab/>
      </w:r>
      <w:r w:rsidRPr="0012395A">
        <w:rPr>
          <w:rFonts w:ascii="Arial" w:hAnsi="Arial" w:cs="Arial"/>
          <w:szCs w:val="20"/>
        </w:rPr>
        <w:tab/>
        <w:t xml:space="preserve">Minimum ermitteln (S7-1200, S7-1500) </w:t>
      </w:r>
    </w:p>
    <w:p w:rsidR="0012395A" w:rsidRPr="0012395A" w:rsidRDefault="0012395A" w:rsidP="009B7634">
      <w:pPr>
        <w:spacing w:before="120"/>
        <w:rPr>
          <w:rFonts w:ascii="Arial" w:hAnsi="Arial" w:cs="Arial"/>
          <w:szCs w:val="20"/>
          <w:lang w:val="en-US"/>
        </w:rPr>
      </w:pPr>
      <w:r w:rsidRPr="0012395A">
        <w:rPr>
          <w:rFonts w:ascii="Arial" w:hAnsi="Arial" w:cs="Arial"/>
          <w:szCs w:val="20"/>
          <w:lang w:val="en-US"/>
        </w:rPr>
        <w:t>MAX:</w:t>
      </w:r>
      <w:r w:rsidRPr="0012395A">
        <w:rPr>
          <w:rFonts w:ascii="Arial" w:hAnsi="Arial" w:cs="Arial"/>
          <w:szCs w:val="20"/>
          <w:lang w:val="en-US"/>
        </w:rPr>
        <w:tab/>
      </w:r>
      <w:r w:rsidRPr="0012395A">
        <w:rPr>
          <w:rFonts w:ascii="Arial" w:hAnsi="Arial" w:cs="Arial"/>
          <w:szCs w:val="20"/>
          <w:lang w:val="en-US"/>
        </w:rPr>
        <w:tab/>
        <w:t xml:space="preserve">Maximum </w:t>
      </w:r>
      <w:proofErr w:type="spellStart"/>
      <w:r w:rsidRPr="0012395A">
        <w:rPr>
          <w:rFonts w:ascii="Arial" w:hAnsi="Arial" w:cs="Arial"/>
          <w:szCs w:val="20"/>
          <w:lang w:val="en-US"/>
        </w:rPr>
        <w:t>ermitteln</w:t>
      </w:r>
      <w:proofErr w:type="spellEnd"/>
      <w:r w:rsidRPr="0012395A">
        <w:rPr>
          <w:rFonts w:ascii="Arial" w:hAnsi="Arial" w:cs="Arial"/>
          <w:szCs w:val="20"/>
          <w:lang w:val="en-US"/>
        </w:rPr>
        <w:t xml:space="preserve"> (S7-1200, S7-1500) </w:t>
      </w:r>
    </w:p>
    <w:p w:rsidR="0012395A" w:rsidRPr="0012395A" w:rsidRDefault="0012395A" w:rsidP="009B7634">
      <w:pPr>
        <w:spacing w:before="120"/>
        <w:rPr>
          <w:rFonts w:ascii="Arial" w:hAnsi="Arial" w:cs="Arial"/>
          <w:szCs w:val="20"/>
          <w:lang w:val="en-US"/>
        </w:rPr>
      </w:pPr>
      <w:r w:rsidRPr="0012395A">
        <w:rPr>
          <w:rFonts w:ascii="Arial" w:hAnsi="Arial" w:cs="Arial"/>
          <w:szCs w:val="20"/>
          <w:lang w:val="en-US"/>
        </w:rPr>
        <w:t>LIMIT:</w:t>
      </w:r>
      <w:r w:rsidRPr="0012395A">
        <w:rPr>
          <w:rFonts w:ascii="Arial" w:hAnsi="Arial" w:cs="Arial"/>
          <w:szCs w:val="20"/>
          <w:lang w:val="en-US"/>
        </w:rPr>
        <w:tab/>
      </w:r>
      <w:r w:rsidRPr="0012395A">
        <w:rPr>
          <w:rFonts w:ascii="Arial" w:hAnsi="Arial" w:cs="Arial"/>
          <w:szCs w:val="20"/>
          <w:lang w:val="en-US"/>
        </w:rPr>
        <w:tab/>
      </w:r>
      <w:proofErr w:type="spellStart"/>
      <w:r w:rsidRPr="0012395A">
        <w:rPr>
          <w:rFonts w:ascii="Arial" w:hAnsi="Arial" w:cs="Arial"/>
          <w:szCs w:val="20"/>
          <w:lang w:val="en-US"/>
        </w:rPr>
        <w:t>Limitieren</w:t>
      </w:r>
      <w:proofErr w:type="spellEnd"/>
      <w:r w:rsidRPr="0012395A">
        <w:rPr>
          <w:rFonts w:ascii="Arial" w:hAnsi="Arial" w:cs="Arial"/>
          <w:szCs w:val="20"/>
          <w:lang w:val="en-US"/>
        </w:rPr>
        <w:t xml:space="preserve"> (S7-1200, S7-1500) </w:t>
      </w:r>
    </w:p>
    <w:p w:rsidR="0012395A" w:rsidRPr="0012395A" w:rsidRDefault="0012395A" w:rsidP="009B7634">
      <w:pPr>
        <w:spacing w:before="120"/>
        <w:rPr>
          <w:rFonts w:ascii="Arial" w:hAnsi="Arial" w:cs="Arial"/>
          <w:szCs w:val="20"/>
        </w:rPr>
      </w:pPr>
      <w:r w:rsidRPr="0012395A">
        <w:rPr>
          <w:rFonts w:ascii="Arial" w:hAnsi="Arial" w:cs="Arial"/>
          <w:szCs w:val="20"/>
        </w:rPr>
        <w:t>SQR:</w:t>
      </w:r>
      <w:r w:rsidRPr="0012395A">
        <w:rPr>
          <w:rFonts w:ascii="Arial" w:hAnsi="Arial" w:cs="Arial"/>
          <w:szCs w:val="20"/>
        </w:rPr>
        <w:tab/>
      </w:r>
      <w:r w:rsidRPr="0012395A">
        <w:rPr>
          <w:rFonts w:ascii="Arial" w:hAnsi="Arial" w:cs="Arial"/>
          <w:szCs w:val="20"/>
        </w:rPr>
        <w:tab/>
        <w:t xml:space="preserve">Quadrat bilden (S7-1200, S7-1500) </w:t>
      </w:r>
    </w:p>
    <w:p w:rsidR="0012395A" w:rsidRPr="0012395A" w:rsidRDefault="0012395A" w:rsidP="009B7634">
      <w:pPr>
        <w:spacing w:before="120"/>
        <w:rPr>
          <w:rFonts w:ascii="Arial" w:hAnsi="Arial" w:cs="Arial"/>
          <w:szCs w:val="20"/>
        </w:rPr>
      </w:pPr>
      <w:r w:rsidRPr="0012395A">
        <w:rPr>
          <w:rFonts w:ascii="Arial" w:hAnsi="Arial" w:cs="Arial"/>
          <w:szCs w:val="20"/>
        </w:rPr>
        <w:t>SQRT:</w:t>
      </w:r>
      <w:r w:rsidRPr="0012395A">
        <w:rPr>
          <w:rFonts w:ascii="Arial" w:hAnsi="Arial" w:cs="Arial"/>
          <w:szCs w:val="20"/>
        </w:rPr>
        <w:tab/>
        <w:t xml:space="preserve">Quadratwurzel bilden (S7-1200, S7-1500) </w:t>
      </w:r>
    </w:p>
    <w:p w:rsidR="0012395A" w:rsidRPr="0012395A" w:rsidRDefault="0012395A" w:rsidP="009B7634">
      <w:pPr>
        <w:spacing w:before="120"/>
        <w:rPr>
          <w:rFonts w:ascii="Arial" w:hAnsi="Arial" w:cs="Arial"/>
          <w:szCs w:val="20"/>
        </w:rPr>
      </w:pPr>
      <w:r w:rsidRPr="0012395A">
        <w:rPr>
          <w:rFonts w:ascii="Arial" w:hAnsi="Arial" w:cs="Arial"/>
          <w:szCs w:val="20"/>
        </w:rPr>
        <w:t>LN:</w:t>
      </w:r>
      <w:r w:rsidRPr="0012395A">
        <w:rPr>
          <w:rFonts w:ascii="Arial" w:hAnsi="Arial" w:cs="Arial"/>
          <w:szCs w:val="20"/>
        </w:rPr>
        <w:tab/>
      </w:r>
      <w:r w:rsidRPr="0012395A">
        <w:rPr>
          <w:rFonts w:ascii="Arial" w:hAnsi="Arial" w:cs="Arial"/>
          <w:szCs w:val="20"/>
        </w:rPr>
        <w:tab/>
        <w:t xml:space="preserve">Natürlichen Logarithmus bilden (S7-1200, S7-1500) </w:t>
      </w:r>
    </w:p>
    <w:p w:rsidR="0012395A" w:rsidRPr="0012395A" w:rsidRDefault="0012395A" w:rsidP="009B7634">
      <w:pPr>
        <w:spacing w:before="120"/>
        <w:rPr>
          <w:rFonts w:ascii="Arial" w:hAnsi="Arial" w:cs="Arial"/>
          <w:szCs w:val="20"/>
          <w:lang w:val="en-US"/>
        </w:rPr>
      </w:pPr>
      <w:r w:rsidRPr="0012395A">
        <w:rPr>
          <w:rFonts w:ascii="Arial" w:hAnsi="Arial" w:cs="Arial"/>
          <w:szCs w:val="20"/>
          <w:lang w:val="en-US"/>
        </w:rPr>
        <w:t>EXP:</w:t>
      </w:r>
      <w:r w:rsidRPr="0012395A">
        <w:rPr>
          <w:rFonts w:ascii="Arial" w:hAnsi="Arial" w:cs="Arial"/>
          <w:szCs w:val="20"/>
          <w:lang w:val="en-US"/>
        </w:rPr>
        <w:tab/>
      </w:r>
      <w:r w:rsidRPr="0012395A">
        <w:rPr>
          <w:rFonts w:ascii="Arial" w:hAnsi="Arial" w:cs="Arial"/>
          <w:szCs w:val="20"/>
          <w:lang w:val="en-US"/>
        </w:rPr>
        <w:tab/>
      </w:r>
      <w:proofErr w:type="spellStart"/>
      <w:r w:rsidRPr="0012395A">
        <w:rPr>
          <w:rFonts w:ascii="Arial" w:hAnsi="Arial" w:cs="Arial"/>
          <w:szCs w:val="20"/>
          <w:lang w:val="en-US"/>
        </w:rPr>
        <w:t>Exponentialwert</w:t>
      </w:r>
      <w:proofErr w:type="spellEnd"/>
      <w:r w:rsidRPr="0012395A">
        <w:rPr>
          <w:rFonts w:ascii="Arial" w:hAnsi="Arial" w:cs="Arial"/>
          <w:szCs w:val="20"/>
          <w:lang w:val="en-US"/>
        </w:rPr>
        <w:t xml:space="preserve"> </w:t>
      </w:r>
      <w:proofErr w:type="spellStart"/>
      <w:r w:rsidRPr="0012395A">
        <w:rPr>
          <w:rFonts w:ascii="Arial" w:hAnsi="Arial" w:cs="Arial"/>
          <w:szCs w:val="20"/>
          <w:lang w:val="en-US"/>
        </w:rPr>
        <w:t>bilden</w:t>
      </w:r>
      <w:proofErr w:type="spellEnd"/>
      <w:r w:rsidRPr="0012395A">
        <w:rPr>
          <w:rFonts w:ascii="Arial" w:hAnsi="Arial" w:cs="Arial"/>
          <w:szCs w:val="20"/>
          <w:lang w:val="en-US"/>
        </w:rPr>
        <w:t xml:space="preserve"> (S7-1200, S7-1500) </w:t>
      </w:r>
    </w:p>
    <w:p w:rsidR="0012395A" w:rsidRPr="0012395A" w:rsidRDefault="0012395A" w:rsidP="009B7634">
      <w:pPr>
        <w:spacing w:before="120"/>
        <w:rPr>
          <w:rFonts w:ascii="Arial" w:hAnsi="Arial" w:cs="Arial"/>
          <w:szCs w:val="20"/>
          <w:lang w:val="en-US"/>
        </w:rPr>
      </w:pPr>
      <w:r w:rsidRPr="0012395A">
        <w:rPr>
          <w:rFonts w:ascii="Arial" w:hAnsi="Arial" w:cs="Arial"/>
          <w:szCs w:val="20"/>
          <w:lang w:val="en-US"/>
        </w:rPr>
        <w:t>SIN:</w:t>
      </w:r>
      <w:r w:rsidRPr="0012395A">
        <w:rPr>
          <w:rFonts w:ascii="Arial" w:hAnsi="Arial" w:cs="Arial"/>
          <w:szCs w:val="20"/>
          <w:lang w:val="en-US"/>
        </w:rPr>
        <w:tab/>
      </w:r>
      <w:r w:rsidRPr="0012395A">
        <w:rPr>
          <w:rFonts w:ascii="Arial" w:hAnsi="Arial" w:cs="Arial"/>
          <w:szCs w:val="20"/>
          <w:lang w:val="en-US"/>
        </w:rPr>
        <w:tab/>
      </w:r>
      <w:proofErr w:type="spellStart"/>
      <w:r w:rsidRPr="0012395A">
        <w:rPr>
          <w:rFonts w:ascii="Arial" w:hAnsi="Arial" w:cs="Arial"/>
          <w:szCs w:val="20"/>
          <w:lang w:val="en-US"/>
        </w:rPr>
        <w:t>Sinuswert</w:t>
      </w:r>
      <w:proofErr w:type="spellEnd"/>
      <w:r w:rsidRPr="0012395A">
        <w:rPr>
          <w:rFonts w:ascii="Arial" w:hAnsi="Arial" w:cs="Arial"/>
          <w:szCs w:val="20"/>
          <w:lang w:val="en-US"/>
        </w:rPr>
        <w:t xml:space="preserve"> </w:t>
      </w:r>
      <w:proofErr w:type="spellStart"/>
      <w:r w:rsidRPr="0012395A">
        <w:rPr>
          <w:rFonts w:ascii="Arial" w:hAnsi="Arial" w:cs="Arial"/>
          <w:szCs w:val="20"/>
          <w:lang w:val="en-US"/>
        </w:rPr>
        <w:t>bilden</w:t>
      </w:r>
      <w:proofErr w:type="spellEnd"/>
      <w:r w:rsidRPr="0012395A">
        <w:rPr>
          <w:rFonts w:ascii="Arial" w:hAnsi="Arial" w:cs="Arial"/>
          <w:szCs w:val="20"/>
          <w:lang w:val="en-US"/>
        </w:rPr>
        <w:t xml:space="preserve"> (S7-1200, S7-1500) </w:t>
      </w:r>
    </w:p>
    <w:p w:rsidR="0012395A" w:rsidRPr="0012395A" w:rsidRDefault="0012395A" w:rsidP="009B7634">
      <w:pPr>
        <w:spacing w:before="120"/>
        <w:rPr>
          <w:rFonts w:ascii="Arial" w:hAnsi="Arial" w:cs="Arial"/>
          <w:szCs w:val="20"/>
          <w:lang w:val="en-US"/>
        </w:rPr>
      </w:pPr>
      <w:r w:rsidRPr="0012395A">
        <w:rPr>
          <w:rFonts w:ascii="Arial" w:hAnsi="Arial" w:cs="Arial"/>
          <w:szCs w:val="20"/>
          <w:lang w:val="en-US"/>
        </w:rPr>
        <w:t>COS:</w:t>
      </w:r>
      <w:r w:rsidRPr="0012395A">
        <w:rPr>
          <w:rFonts w:ascii="Arial" w:hAnsi="Arial" w:cs="Arial"/>
          <w:szCs w:val="20"/>
          <w:lang w:val="en-US"/>
        </w:rPr>
        <w:tab/>
      </w:r>
      <w:r w:rsidRPr="0012395A">
        <w:rPr>
          <w:rFonts w:ascii="Arial" w:hAnsi="Arial" w:cs="Arial"/>
          <w:szCs w:val="20"/>
          <w:lang w:val="en-US"/>
        </w:rPr>
        <w:tab/>
      </w:r>
      <w:proofErr w:type="spellStart"/>
      <w:r w:rsidRPr="0012395A">
        <w:rPr>
          <w:rFonts w:ascii="Arial" w:hAnsi="Arial" w:cs="Arial"/>
          <w:szCs w:val="20"/>
          <w:lang w:val="en-US"/>
        </w:rPr>
        <w:t>Cosinuswert</w:t>
      </w:r>
      <w:proofErr w:type="spellEnd"/>
      <w:r w:rsidRPr="0012395A">
        <w:rPr>
          <w:rFonts w:ascii="Arial" w:hAnsi="Arial" w:cs="Arial"/>
          <w:szCs w:val="20"/>
          <w:lang w:val="en-US"/>
        </w:rPr>
        <w:t xml:space="preserve"> </w:t>
      </w:r>
      <w:proofErr w:type="spellStart"/>
      <w:r w:rsidRPr="0012395A">
        <w:rPr>
          <w:rFonts w:ascii="Arial" w:hAnsi="Arial" w:cs="Arial"/>
          <w:szCs w:val="20"/>
          <w:lang w:val="en-US"/>
        </w:rPr>
        <w:t>bilden</w:t>
      </w:r>
      <w:proofErr w:type="spellEnd"/>
      <w:r w:rsidRPr="0012395A">
        <w:rPr>
          <w:rFonts w:ascii="Arial" w:hAnsi="Arial" w:cs="Arial"/>
          <w:szCs w:val="20"/>
          <w:lang w:val="en-US"/>
        </w:rPr>
        <w:t xml:space="preserve"> (S7-1200, S7-1500) </w:t>
      </w:r>
    </w:p>
    <w:p w:rsidR="0012395A" w:rsidRPr="0012395A" w:rsidRDefault="0012395A" w:rsidP="009B7634">
      <w:pPr>
        <w:spacing w:before="120"/>
        <w:rPr>
          <w:rFonts w:ascii="Arial" w:hAnsi="Arial" w:cs="Arial"/>
          <w:szCs w:val="20"/>
          <w:lang w:val="en-US"/>
        </w:rPr>
      </w:pPr>
      <w:r w:rsidRPr="0012395A">
        <w:rPr>
          <w:rFonts w:ascii="Arial" w:hAnsi="Arial" w:cs="Arial"/>
          <w:szCs w:val="20"/>
          <w:lang w:val="en-US"/>
        </w:rPr>
        <w:t xml:space="preserve">TAN: </w:t>
      </w:r>
      <w:r w:rsidRPr="0012395A">
        <w:rPr>
          <w:rFonts w:ascii="Arial" w:hAnsi="Arial" w:cs="Arial"/>
          <w:szCs w:val="20"/>
          <w:lang w:val="en-US"/>
        </w:rPr>
        <w:tab/>
      </w:r>
      <w:r w:rsidRPr="0012395A">
        <w:rPr>
          <w:rFonts w:ascii="Arial" w:hAnsi="Arial" w:cs="Arial"/>
          <w:szCs w:val="20"/>
          <w:lang w:val="en-US"/>
        </w:rPr>
        <w:tab/>
      </w:r>
      <w:proofErr w:type="spellStart"/>
      <w:r w:rsidRPr="0012395A">
        <w:rPr>
          <w:rFonts w:ascii="Arial" w:hAnsi="Arial" w:cs="Arial"/>
          <w:szCs w:val="20"/>
          <w:lang w:val="en-US"/>
        </w:rPr>
        <w:t>Tangenswert</w:t>
      </w:r>
      <w:proofErr w:type="spellEnd"/>
      <w:r w:rsidRPr="0012395A">
        <w:rPr>
          <w:rFonts w:ascii="Arial" w:hAnsi="Arial" w:cs="Arial"/>
          <w:szCs w:val="20"/>
          <w:lang w:val="en-US"/>
        </w:rPr>
        <w:t xml:space="preserve"> </w:t>
      </w:r>
      <w:proofErr w:type="spellStart"/>
      <w:r w:rsidRPr="0012395A">
        <w:rPr>
          <w:rFonts w:ascii="Arial" w:hAnsi="Arial" w:cs="Arial"/>
          <w:szCs w:val="20"/>
          <w:lang w:val="en-US"/>
        </w:rPr>
        <w:t>bilden</w:t>
      </w:r>
      <w:proofErr w:type="spellEnd"/>
      <w:r w:rsidRPr="0012395A">
        <w:rPr>
          <w:rFonts w:ascii="Arial" w:hAnsi="Arial" w:cs="Arial"/>
          <w:szCs w:val="20"/>
          <w:lang w:val="en-US"/>
        </w:rPr>
        <w:t xml:space="preserve"> (S7-1200, S7-1500) </w:t>
      </w:r>
    </w:p>
    <w:p w:rsidR="0012395A" w:rsidRPr="0012395A" w:rsidRDefault="0012395A" w:rsidP="009B7634">
      <w:pPr>
        <w:spacing w:before="120"/>
        <w:rPr>
          <w:rFonts w:ascii="Arial" w:hAnsi="Arial" w:cs="Arial"/>
          <w:szCs w:val="20"/>
          <w:lang w:val="en-US"/>
        </w:rPr>
      </w:pPr>
      <w:r w:rsidRPr="0012395A">
        <w:rPr>
          <w:rFonts w:ascii="Arial" w:hAnsi="Arial" w:cs="Arial"/>
          <w:szCs w:val="20"/>
          <w:lang w:val="en-US"/>
        </w:rPr>
        <w:t>ASIN:</w:t>
      </w:r>
      <w:r w:rsidRPr="0012395A">
        <w:rPr>
          <w:rFonts w:ascii="Arial" w:hAnsi="Arial" w:cs="Arial"/>
          <w:szCs w:val="20"/>
          <w:lang w:val="en-US"/>
        </w:rPr>
        <w:tab/>
      </w:r>
      <w:r w:rsidRPr="0012395A">
        <w:rPr>
          <w:rFonts w:ascii="Arial" w:hAnsi="Arial" w:cs="Arial"/>
          <w:szCs w:val="20"/>
          <w:lang w:val="en-US"/>
        </w:rPr>
        <w:tab/>
      </w:r>
      <w:proofErr w:type="spellStart"/>
      <w:r w:rsidRPr="0012395A">
        <w:rPr>
          <w:rFonts w:ascii="Arial" w:hAnsi="Arial" w:cs="Arial"/>
          <w:szCs w:val="20"/>
          <w:lang w:val="en-US"/>
        </w:rPr>
        <w:t>Arcussinuswert</w:t>
      </w:r>
      <w:proofErr w:type="spellEnd"/>
      <w:r w:rsidRPr="0012395A">
        <w:rPr>
          <w:rFonts w:ascii="Arial" w:hAnsi="Arial" w:cs="Arial"/>
          <w:szCs w:val="20"/>
          <w:lang w:val="en-US"/>
        </w:rPr>
        <w:t xml:space="preserve"> </w:t>
      </w:r>
      <w:proofErr w:type="spellStart"/>
      <w:r w:rsidRPr="0012395A">
        <w:rPr>
          <w:rFonts w:ascii="Arial" w:hAnsi="Arial" w:cs="Arial"/>
          <w:szCs w:val="20"/>
          <w:lang w:val="en-US"/>
        </w:rPr>
        <w:t>bilden</w:t>
      </w:r>
      <w:proofErr w:type="spellEnd"/>
      <w:r w:rsidRPr="0012395A">
        <w:rPr>
          <w:rFonts w:ascii="Arial" w:hAnsi="Arial" w:cs="Arial"/>
          <w:szCs w:val="20"/>
          <w:lang w:val="en-US"/>
        </w:rPr>
        <w:t xml:space="preserve"> (S7-1200, S7-1500) </w:t>
      </w:r>
    </w:p>
    <w:p w:rsidR="0012395A" w:rsidRPr="0012395A" w:rsidRDefault="0012395A" w:rsidP="009B7634">
      <w:pPr>
        <w:spacing w:before="120"/>
        <w:rPr>
          <w:rFonts w:ascii="Arial" w:hAnsi="Arial" w:cs="Arial"/>
          <w:szCs w:val="20"/>
          <w:lang w:val="en-US"/>
        </w:rPr>
      </w:pPr>
      <w:r w:rsidRPr="0012395A">
        <w:rPr>
          <w:rFonts w:ascii="Arial" w:hAnsi="Arial" w:cs="Arial"/>
          <w:szCs w:val="20"/>
          <w:lang w:val="en-US"/>
        </w:rPr>
        <w:t>ACOS:</w:t>
      </w:r>
      <w:r w:rsidRPr="0012395A">
        <w:rPr>
          <w:rFonts w:ascii="Arial" w:hAnsi="Arial" w:cs="Arial"/>
          <w:szCs w:val="20"/>
          <w:lang w:val="en-US"/>
        </w:rPr>
        <w:tab/>
      </w:r>
      <w:proofErr w:type="spellStart"/>
      <w:r w:rsidRPr="0012395A">
        <w:rPr>
          <w:rFonts w:ascii="Arial" w:hAnsi="Arial" w:cs="Arial"/>
          <w:szCs w:val="20"/>
          <w:lang w:val="en-US"/>
        </w:rPr>
        <w:t>Arcuscosinuswert</w:t>
      </w:r>
      <w:proofErr w:type="spellEnd"/>
      <w:r w:rsidRPr="0012395A">
        <w:rPr>
          <w:rFonts w:ascii="Arial" w:hAnsi="Arial" w:cs="Arial"/>
          <w:szCs w:val="20"/>
          <w:lang w:val="en-US"/>
        </w:rPr>
        <w:t xml:space="preserve"> </w:t>
      </w:r>
      <w:proofErr w:type="spellStart"/>
      <w:r w:rsidRPr="0012395A">
        <w:rPr>
          <w:rFonts w:ascii="Arial" w:hAnsi="Arial" w:cs="Arial"/>
          <w:szCs w:val="20"/>
          <w:lang w:val="en-US"/>
        </w:rPr>
        <w:t>bilden</w:t>
      </w:r>
      <w:proofErr w:type="spellEnd"/>
      <w:r w:rsidRPr="0012395A">
        <w:rPr>
          <w:rFonts w:ascii="Arial" w:hAnsi="Arial" w:cs="Arial"/>
          <w:szCs w:val="20"/>
          <w:lang w:val="en-US"/>
        </w:rPr>
        <w:t xml:space="preserve"> (S7-1200, S7-1500) </w:t>
      </w:r>
    </w:p>
    <w:p w:rsidR="0012395A" w:rsidRPr="0012395A" w:rsidRDefault="0012395A" w:rsidP="009B7634">
      <w:pPr>
        <w:spacing w:before="120"/>
        <w:rPr>
          <w:rFonts w:ascii="Arial" w:hAnsi="Arial" w:cs="Arial"/>
          <w:szCs w:val="20"/>
        </w:rPr>
      </w:pPr>
      <w:r w:rsidRPr="0012395A">
        <w:rPr>
          <w:rFonts w:ascii="Arial" w:hAnsi="Arial" w:cs="Arial"/>
          <w:szCs w:val="20"/>
        </w:rPr>
        <w:t xml:space="preserve">ATAN: </w:t>
      </w:r>
      <w:r w:rsidRPr="0012395A">
        <w:rPr>
          <w:rFonts w:ascii="Arial" w:hAnsi="Arial" w:cs="Arial"/>
          <w:szCs w:val="20"/>
        </w:rPr>
        <w:tab/>
      </w:r>
      <w:proofErr w:type="spellStart"/>
      <w:r w:rsidRPr="0012395A">
        <w:rPr>
          <w:rFonts w:ascii="Arial" w:hAnsi="Arial" w:cs="Arial"/>
          <w:szCs w:val="20"/>
        </w:rPr>
        <w:t>Arcustangenswert</w:t>
      </w:r>
      <w:proofErr w:type="spellEnd"/>
      <w:r w:rsidRPr="0012395A">
        <w:rPr>
          <w:rFonts w:ascii="Arial" w:hAnsi="Arial" w:cs="Arial"/>
          <w:szCs w:val="20"/>
        </w:rPr>
        <w:t xml:space="preserve"> bilden (S7-1200, S7-1500) </w:t>
      </w:r>
    </w:p>
    <w:p w:rsidR="0012395A" w:rsidRPr="0012395A" w:rsidRDefault="0012395A" w:rsidP="009B7634">
      <w:pPr>
        <w:spacing w:before="120"/>
        <w:rPr>
          <w:rFonts w:ascii="Arial" w:hAnsi="Arial" w:cs="Arial"/>
          <w:szCs w:val="20"/>
        </w:rPr>
      </w:pPr>
      <w:r w:rsidRPr="0012395A">
        <w:rPr>
          <w:rFonts w:ascii="Arial" w:hAnsi="Arial" w:cs="Arial"/>
          <w:szCs w:val="20"/>
        </w:rPr>
        <w:t xml:space="preserve">FRAC: </w:t>
      </w:r>
      <w:r w:rsidRPr="0012395A">
        <w:rPr>
          <w:rFonts w:ascii="Arial" w:hAnsi="Arial" w:cs="Arial"/>
          <w:szCs w:val="20"/>
        </w:rPr>
        <w:tab/>
        <w:t xml:space="preserve">Nachkommastellen ermitteln (S7-1200, S7-1500) </w:t>
      </w:r>
    </w:p>
    <w:p w:rsidR="0012395A" w:rsidRPr="0012395A" w:rsidRDefault="0012395A" w:rsidP="009B7634">
      <w:pPr>
        <w:spacing w:before="120"/>
        <w:rPr>
          <w:rFonts w:ascii="Arial" w:hAnsi="Arial" w:cs="Arial"/>
          <w:szCs w:val="20"/>
        </w:rPr>
      </w:pPr>
      <w:r w:rsidRPr="0012395A">
        <w:rPr>
          <w:rFonts w:ascii="Arial" w:hAnsi="Arial" w:cs="Arial"/>
          <w:szCs w:val="20"/>
        </w:rPr>
        <w:t xml:space="preserve">EXPT: </w:t>
      </w:r>
      <w:r w:rsidRPr="0012395A">
        <w:rPr>
          <w:rFonts w:ascii="Arial" w:hAnsi="Arial" w:cs="Arial"/>
          <w:szCs w:val="20"/>
        </w:rPr>
        <w:tab/>
        <w:t>Potenzieren (S7-1200, S7-1500)</w:t>
      </w:r>
    </w:p>
    <w:p w:rsidR="0012395A" w:rsidRPr="0012395A" w:rsidRDefault="0012395A" w:rsidP="0012395A">
      <w:pPr>
        <w:rPr>
          <w:rFonts w:ascii="Arial" w:hAnsi="Arial" w:cs="Arial"/>
          <w:sz w:val="20"/>
          <w:szCs w:val="20"/>
        </w:rPr>
      </w:pPr>
    </w:p>
    <w:p w:rsidR="00225523" w:rsidRDefault="00225523">
      <w:pPr>
        <w:rPr>
          <w:rFonts w:ascii="Arial" w:hAnsi="Arial" w:cs="Arial"/>
        </w:rPr>
      </w:pPr>
      <w:r>
        <w:rPr>
          <w:rFonts w:ascii="Arial" w:hAnsi="Arial" w:cs="Arial"/>
        </w:rPr>
        <w:br w:type="page"/>
      </w:r>
    </w:p>
    <w:tbl>
      <w:tblPr>
        <w:tblStyle w:val="Tabellengitternetz"/>
        <w:tblW w:w="5073" w:type="pct"/>
        <w:tblLook w:val="04A0" w:firstRow="1" w:lastRow="0" w:firstColumn="1" w:lastColumn="0" w:noHBand="0" w:noVBand="1"/>
      </w:tblPr>
      <w:tblGrid>
        <w:gridCol w:w="1423"/>
        <w:gridCol w:w="4768"/>
        <w:gridCol w:w="1105"/>
        <w:gridCol w:w="1898"/>
      </w:tblGrid>
      <w:tr w:rsidR="00867773" w:rsidRPr="00225523" w:rsidTr="00867773">
        <w:trPr>
          <w:trHeight w:val="433"/>
        </w:trPr>
        <w:tc>
          <w:tcPr>
            <w:tcW w:w="774" w:type="pct"/>
            <w:vAlign w:val="center"/>
            <w:hideMark/>
          </w:tcPr>
          <w:p w:rsidR="00225523" w:rsidRPr="00225523" w:rsidRDefault="00225523" w:rsidP="00225523">
            <w:pPr>
              <w:pStyle w:val="ptablelb"/>
              <w:jc w:val="center"/>
              <w:rPr>
                <w:rFonts w:ascii="Arial" w:hAnsi="Arial" w:cs="Arial"/>
                <w:b/>
                <w:bCs/>
                <w:szCs w:val="16"/>
              </w:rPr>
            </w:pPr>
            <w:r w:rsidRPr="00225523">
              <w:rPr>
                <w:rFonts w:ascii="Arial" w:hAnsi="Arial" w:cs="Arial"/>
                <w:b/>
                <w:bCs/>
                <w:szCs w:val="16"/>
              </w:rPr>
              <w:lastRenderedPageBreak/>
              <w:t>Datentyp</w:t>
            </w:r>
          </w:p>
        </w:tc>
        <w:tc>
          <w:tcPr>
            <w:tcW w:w="2593" w:type="pct"/>
            <w:vAlign w:val="center"/>
            <w:hideMark/>
          </w:tcPr>
          <w:p w:rsidR="00225523" w:rsidRPr="00225523" w:rsidRDefault="00225523" w:rsidP="00225523">
            <w:pPr>
              <w:pStyle w:val="ptablelb"/>
              <w:jc w:val="center"/>
              <w:rPr>
                <w:rFonts w:ascii="Arial" w:hAnsi="Arial" w:cs="Arial"/>
                <w:b/>
                <w:bCs/>
                <w:szCs w:val="16"/>
              </w:rPr>
            </w:pPr>
            <w:r w:rsidRPr="00225523">
              <w:rPr>
                <w:rFonts w:ascii="Arial" w:hAnsi="Arial" w:cs="Arial"/>
                <w:b/>
                <w:bCs/>
                <w:szCs w:val="16"/>
              </w:rPr>
              <w:t>Anweisung</w:t>
            </w:r>
          </w:p>
        </w:tc>
        <w:tc>
          <w:tcPr>
            <w:tcW w:w="601" w:type="pct"/>
            <w:vAlign w:val="center"/>
            <w:hideMark/>
          </w:tcPr>
          <w:p w:rsidR="00225523" w:rsidRPr="00225523" w:rsidRDefault="00225523" w:rsidP="00225523">
            <w:pPr>
              <w:pStyle w:val="ptablelb"/>
              <w:jc w:val="center"/>
              <w:rPr>
                <w:rFonts w:ascii="Arial" w:hAnsi="Arial" w:cs="Arial"/>
                <w:b/>
                <w:bCs/>
                <w:szCs w:val="16"/>
              </w:rPr>
            </w:pPr>
            <w:r w:rsidRPr="00225523">
              <w:rPr>
                <w:rFonts w:ascii="Arial" w:hAnsi="Arial" w:cs="Arial"/>
                <w:b/>
                <w:bCs/>
                <w:szCs w:val="16"/>
              </w:rPr>
              <w:t>Syntax</w:t>
            </w:r>
          </w:p>
        </w:tc>
        <w:tc>
          <w:tcPr>
            <w:tcW w:w="1032" w:type="pct"/>
            <w:vAlign w:val="center"/>
            <w:hideMark/>
          </w:tcPr>
          <w:p w:rsidR="00225523" w:rsidRPr="00225523" w:rsidRDefault="00225523" w:rsidP="00225523">
            <w:pPr>
              <w:pStyle w:val="ptablelb"/>
              <w:jc w:val="center"/>
              <w:rPr>
                <w:rFonts w:ascii="Arial" w:hAnsi="Arial" w:cs="Arial"/>
                <w:b/>
                <w:bCs/>
                <w:szCs w:val="16"/>
              </w:rPr>
            </w:pPr>
            <w:r w:rsidRPr="00225523">
              <w:rPr>
                <w:rFonts w:ascii="Arial" w:hAnsi="Arial" w:cs="Arial"/>
                <w:b/>
                <w:bCs/>
                <w:szCs w:val="16"/>
              </w:rPr>
              <w:t>Beispiel</w:t>
            </w:r>
          </w:p>
        </w:tc>
      </w:tr>
      <w:tr w:rsidR="00867773" w:rsidRPr="000233E7" w:rsidTr="00867773">
        <w:tc>
          <w:tcPr>
            <w:tcW w:w="774" w:type="pct"/>
            <w:vMerge w:val="restart"/>
            <w:hideMark/>
          </w:tcPr>
          <w:p w:rsidR="00225523" w:rsidRPr="00225523" w:rsidRDefault="00225523">
            <w:pPr>
              <w:pStyle w:val="ptablel"/>
              <w:spacing w:before="60" w:beforeAutospacing="0"/>
              <w:rPr>
                <w:rFonts w:ascii="Arial" w:hAnsi="Arial" w:cs="Arial"/>
                <w:sz w:val="16"/>
                <w:szCs w:val="16"/>
              </w:rPr>
            </w:pPr>
            <w:r w:rsidRPr="00225523">
              <w:rPr>
                <w:rFonts w:ascii="Arial" w:hAnsi="Arial" w:cs="Arial"/>
                <w:sz w:val="16"/>
                <w:szCs w:val="16"/>
              </w:rPr>
              <w:t>Bitfolgen</w:t>
            </w: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AND: UND verknüpfen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AND</w:t>
            </w:r>
          </w:p>
        </w:tc>
        <w:tc>
          <w:tcPr>
            <w:tcW w:w="1032" w:type="pct"/>
            <w:vMerge w:val="restart"/>
            <w:hideMark/>
          </w:tcPr>
          <w:p w:rsidR="00225523" w:rsidRPr="00225523" w:rsidRDefault="00225523">
            <w:pPr>
              <w:pStyle w:val="ptablel"/>
              <w:spacing w:before="60" w:beforeAutospacing="0"/>
              <w:rPr>
                <w:rFonts w:ascii="Arial" w:hAnsi="Arial" w:cs="Arial"/>
                <w:sz w:val="16"/>
                <w:szCs w:val="16"/>
                <w:lang w:val="en-US"/>
              </w:rPr>
            </w:pPr>
            <w:r w:rsidRPr="00225523">
              <w:rPr>
                <w:rFonts w:ascii="Arial" w:hAnsi="Arial" w:cs="Arial"/>
                <w:sz w:val="16"/>
                <w:szCs w:val="16"/>
                <w:lang w:val="en-US"/>
              </w:rPr>
              <w:t>IN1 AND IN2 OR IN3</w:t>
            </w:r>
          </w:p>
        </w:tc>
      </w:tr>
      <w:tr w:rsidR="00867773" w:rsidRPr="00225523" w:rsidTr="00867773">
        <w:tc>
          <w:tcPr>
            <w:tcW w:w="774" w:type="pct"/>
            <w:vMerge/>
            <w:hideMark/>
          </w:tcPr>
          <w:p w:rsidR="00225523" w:rsidRPr="00225523" w:rsidRDefault="00225523">
            <w:pPr>
              <w:rPr>
                <w:rFonts w:ascii="Arial" w:hAnsi="Arial" w:cs="Arial"/>
                <w:sz w:val="16"/>
                <w:szCs w:val="16"/>
                <w:lang w:val="en-US"/>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OR: ODER verknüpfen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OR</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XOR: EXCLUSIV ODER verknüpfen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XOR</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INV: Einerkomplement erzeugen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NOT</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 xml:space="preserve">SWAP: Anordnung ändern </w:t>
            </w:r>
            <w:r w:rsidRPr="00225523">
              <w:rPr>
                <w:rFonts w:ascii="Arial" w:hAnsi="Arial" w:cs="Arial"/>
                <w:sz w:val="16"/>
                <w:szCs w:val="16"/>
                <w:vertAlign w:val="superscript"/>
              </w:rPr>
              <w:t>1)</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SWAP</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val="restart"/>
            <w:hideMark/>
          </w:tcPr>
          <w:p w:rsidR="00225523" w:rsidRPr="00225523" w:rsidRDefault="00225523">
            <w:pPr>
              <w:pStyle w:val="ptablel"/>
              <w:spacing w:before="60" w:beforeAutospacing="0"/>
              <w:rPr>
                <w:rFonts w:ascii="Arial" w:hAnsi="Arial" w:cs="Arial"/>
                <w:sz w:val="16"/>
                <w:szCs w:val="16"/>
              </w:rPr>
            </w:pPr>
            <w:r w:rsidRPr="00225523">
              <w:rPr>
                <w:rFonts w:ascii="Arial" w:hAnsi="Arial" w:cs="Arial"/>
                <w:sz w:val="16"/>
                <w:szCs w:val="16"/>
              </w:rPr>
              <w:t>Ganzzahlen</w:t>
            </w: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ADD: Addieren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w:t>
            </w:r>
          </w:p>
        </w:tc>
        <w:tc>
          <w:tcPr>
            <w:tcW w:w="1032" w:type="pct"/>
            <w:vMerge w:val="restart"/>
            <w:hideMark/>
          </w:tcPr>
          <w:p w:rsidR="00225523" w:rsidRPr="00225523" w:rsidRDefault="00225523">
            <w:pPr>
              <w:pStyle w:val="ptablel"/>
              <w:spacing w:before="60" w:beforeAutospacing="0"/>
              <w:rPr>
                <w:rFonts w:ascii="Arial" w:hAnsi="Arial" w:cs="Arial"/>
                <w:sz w:val="16"/>
                <w:szCs w:val="16"/>
              </w:rPr>
            </w:pPr>
            <w:r w:rsidRPr="00225523">
              <w:rPr>
                <w:rFonts w:ascii="Arial" w:hAnsi="Arial" w:cs="Arial"/>
                <w:sz w:val="16"/>
                <w:szCs w:val="16"/>
              </w:rPr>
              <w:t>(IN1 + IN2) * IN3;</w:t>
            </w:r>
          </w:p>
          <w:p w:rsidR="00225523" w:rsidRPr="00225523" w:rsidRDefault="00225523">
            <w:pPr>
              <w:pStyle w:val="ptablel"/>
              <w:spacing w:before="60" w:beforeAutospacing="0"/>
              <w:rPr>
                <w:rFonts w:ascii="Arial" w:hAnsi="Arial" w:cs="Arial"/>
                <w:sz w:val="16"/>
                <w:szCs w:val="16"/>
              </w:rPr>
            </w:pPr>
            <w:r w:rsidRPr="00225523">
              <w:rPr>
                <w:rFonts w:ascii="Arial" w:hAnsi="Arial" w:cs="Arial"/>
                <w:sz w:val="16"/>
                <w:szCs w:val="16"/>
              </w:rPr>
              <w:t>(ABS(IN2)) * (ABS(IN1))</w:t>
            </w: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SUB: Subtrahieren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MUL: Multiplizieren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DIV: Dividieren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MOD: Divisionsrest gewinnen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MOD</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INV: Einerkomplement erzeugen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NOT</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NEG: Zweierkomplement erzeugen</w:t>
            </w:r>
            <w:r w:rsidR="00F823FA">
              <w:rPr>
                <w:rFonts w:ascii="Arial" w:hAnsi="Arial" w:cs="Arial"/>
                <w:sz w:val="16"/>
                <w:szCs w:val="16"/>
              </w:rPr>
              <w:t xml:space="preserve"> (*-1) Negation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-(in1)</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ABS: Absolutwert bilden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ABS( )</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val="restart"/>
            <w:hideMark/>
          </w:tcPr>
          <w:p w:rsidR="00225523" w:rsidRPr="00225523" w:rsidRDefault="00225523">
            <w:pPr>
              <w:pStyle w:val="ptablel"/>
              <w:spacing w:before="60" w:beforeAutospacing="0"/>
              <w:rPr>
                <w:rFonts w:ascii="Arial" w:hAnsi="Arial" w:cs="Arial"/>
                <w:sz w:val="16"/>
                <w:szCs w:val="16"/>
              </w:rPr>
            </w:pPr>
            <w:r w:rsidRPr="00225523">
              <w:rPr>
                <w:rFonts w:ascii="Arial" w:hAnsi="Arial" w:cs="Arial"/>
                <w:sz w:val="16"/>
                <w:szCs w:val="16"/>
              </w:rPr>
              <w:t>Gleitpunktzahlen</w:t>
            </w: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ADD: Addieren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w:t>
            </w:r>
          </w:p>
        </w:tc>
        <w:tc>
          <w:tcPr>
            <w:tcW w:w="1032" w:type="pct"/>
            <w:vMerge w:val="restart"/>
            <w:hideMark/>
          </w:tcPr>
          <w:p w:rsidR="00225523" w:rsidRPr="00225523" w:rsidRDefault="00225523">
            <w:pPr>
              <w:pStyle w:val="ptablel"/>
              <w:spacing w:before="60" w:beforeAutospacing="0"/>
              <w:rPr>
                <w:rFonts w:ascii="Arial" w:hAnsi="Arial" w:cs="Arial"/>
                <w:sz w:val="16"/>
                <w:szCs w:val="16"/>
              </w:rPr>
            </w:pPr>
            <w:r w:rsidRPr="00225523">
              <w:rPr>
                <w:rFonts w:ascii="Arial" w:hAnsi="Arial" w:cs="Arial"/>
                <w:sz w:val="16"/>
                <w:szCs w:val="16"/>
              </w:rPr>
              <w:t>((SIN(IN2) * SIN(IN2) + (SIN(IN3) * SIN(IN3)) / IN3));</w:t>
            </w:r>
          </w:p>
          <w:p w:rsidR="00225523" w:rsidRPr="00225523" w:rsidRDefault="00225523">
            <w:pPr>
              <w:pStyle w:val="ptablel"/>
              <w:spacing w:before="60" w:beforeAutospacing="0"/>
              <w:rPr>
                <w:rFonts w:ascii="Arial" w:hAnsi="Arial" w:cs="Arial"/>
                <w:sz w:val="16"/>
                <w:szCs w:val="16"/>
              </w:rPr>
            </w:pPr>
            <w:r w:rsidRPr="00225523">
              <w:rPr>
                <w:rFonts w:ascii="Arial" w:hAnsi="Arial" w:cs="Arial"/>
                <w:sz w:val="16"/>
                <w:szCs w:val="16"/>
              </w:rPr>
              <w:t>(SQR(SIN(IN2)) + (SQR(COS(IN3)) / IN2))</w:t>
            </w: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SUB: Subtrahieren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MUL: Multiplizieren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DIV: Dividieren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EXPT: Potenzieren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ABS: Absolutwert bilden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ABS( )</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SQR: Quadrat bilden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SQR( )</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SQRT: Quadratwurzel bilden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SQRT( )</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LN: Natürlichen Logarithmus bilden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LN( )</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EXP: Exponentialwert bilden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EXP( )</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FRAC: Nachkommastellen ermitteln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FRAC( )</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SIN: Sinuswert bilden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SIN( )</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 xml:space="preserve">COS: </w:t>
            </w:r>
            <w:proofErr w:type="spellStart"/>
            <w:r w:rsidRPr="00225523">
              <w:rPr>
                <w:rFonts w:ascii="Arial" w:hAnsi="Arial" w:cs="Arial"/>
                <w:sz w:val="16"/>
                <w:szCs w:val="16"/>
              </w:rPr>
              <w:t>Cosinuswert</w:t>
            </w:r>
            <w:proofErr w:type="spellEnd"/>
            <w:r w:rsidRPr="00225523">
              <w:rPr>
                <w:rFonts w:ascii="Arial" w:hAnsi="Arial" w:cs="Arial"/>
                <w:sz w:val="16"/>
                <w:szCs w:val="16"/>
              </w:rPr>
              <w:t xml:space="preserve"> bilden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COS( )</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TAN: Tangenswert bilden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TAN( )</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 xml:space="preserve">ASIN: </w:t>
            </w:r>
            <w:proofErr w:type="spellStart"/>
            <w:r w:rsidRPr="00225523">
              <w:rPr>
                <w:rFonts w:ascii="Arial" w:hAnsi="Arial" w:cs="Arial"/>
                <w:sz w:val="16"/>
                <w:szCs w:val="16"/>
              </w:rPr>
              <w:t>Arcussinuswert</w:t>
            </w:r>
            <w:proofErr w:type="spellEnd"/>
            <w:r w:rsidRPr="00225523">
              <w:rPr>
                <w:rFonts w:ascii="Arial" w:hAnsi="Arial" w:cs="Arial"/>
                <w:sz w:val="16"/>
                <w:szCs w:val="16"/>
              </w:rPr>
              <w:t xml:space="preserve"> bilden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ASIN( )</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 xml:space="preserve">ACOS: </w:t>
            </w:r>
            <w:proofErr w:type="spellStart"/>
            <w:r w:rsidRPr="00225523">
              <w:rPr>
                <w:rFonts w:ascii="Arial" w:hAnsi="Arial" w:cs="Arial"/>
                <w:sz w:val="16"/>
                <w:szCs w:val="16"/>
              </w:rPr>
              <w:t>Arcuscosinuswert</w:t>
            </w:r>
            <w:proofErr w:type="spellEnd"/>
            <w:r w:rsidRPr="00225523">
              <w:rPr>
                <w:rFonts w:ascii="Arial" w:hAnsi="Arial" w:cs="Arial"/>
                <w:sz w:val="16"/>
                <w:szCs w:val="16"/>
              </w:rPr>
              <w:t xml:space="preserve"> bilden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ACOS( )</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 xml:space="preserve">ATAN: </w:t>
            </w:r>
            <w:proofErr w:type="spellStart"/>
            <w:r w:rsidRPr="00225523">
              <w:rPr>
                <w:rFonts w:ascii="Arial" w:hAnsi="Arial" w:cs="Arial"/>
                <w:sz w:val="16"/>
                <w:szCs w:val="16"/>
              </w:rPr>
              <w:t>Arcustangenswert</w:t>
            </w:r>
            <w:proofErr w:type="spellEnd"/>
            <w:r w:rsidRPr="00225523">
              <w:rPr>
                <w:rFonts w:ascii="Arial" w:hAnsi="Arial" w:cs="Arial"/>
                <w:sz w:val="16"/>
                <w:szCs w:val="16"/>
              </w:rPr>
              <w:t xml:space="preserve"> bilden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ATAN( )</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NEG: Zweierkomplement erzeugen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-(in1)</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TRUNC: Ganzzahl erzeugen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TRUNC( )</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ROUND: Zahl runden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ROUND( )</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CEIL: Aus Gleitpunktzahl nächst höhere Ganzzahl erzeugen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CEIL( )</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FLOOR: Aus Gleitpunktzahl nächst niedere Ganzzahl erzeugen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FLOOR( )</w:t>
            </w:r>
          </w:p>
        </w:tc>
        <w:tc>
          <w:tcPr>
            <w:tcW w:w="1032" w:type="pct"/>
            <w:vMerge/>
            <w:hideMark/>
          </w:tcPr>
          <w:p w:rsidR="00225523" w:rsidRPr="00225523" w:rsidRDefault="00225523">
            <w:pPr>
              <w:rPr>
                <w:rFonts w:ascii="Arial" w:hAnsi="Arial" w:cs="Arial"/>
                <w:sz w:val="16"/>
                <w:szCs w:val="16"/>
              </w:rPr>
            </w:pPr>
          </w:p>
        </w:tc>
      </w:tr>
      <w:tr w:rsidR="00225523" w:rsidRPr="00225523" w:rsidTr="00225523">
        <w:tc>
          <w:tcPr>
            <w:tcW w:w="5000" w:type="pct"/>
            <w:gridSpan w:val="4"/>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vertAlign w:val="superscript"/>
              </w:rPr>
              <w:t>1)</w:t>
            </w:r>
            <w:r w:rsidRPr="00225523">
              <w:rPr>
                <w:rFonts w:ascii="Arial" w:hAnsi="Arial" w:cs="Arial"/>
                <w:sz w:val="16"/>
                <w:szCs w:val="16"/>
              </w:rPr>
              <w:t xml:space="preserve"> Nicht für den Datentyp BYTE möglich.</w:t>
            </w:r>
          </w:p>
        </w:tc>
      </w:tr>
    </w:tbl>
    <w:p w:rsidR="0012395A" w:rsidRPr="0012395A" w:rsidRDefault="0012395A" w:rsidP="000145D5">
      <w:pPr>
        <w:rPr>
          <w:rFonts w:ascii="Arial" w:hAnsi="Arial" w:cs="Arial"/>
          <w:sz w:val="20"/>
          <w:szCs w:val="20"/>
        </w:rPr>
      </w:pPr>
    </w:p>
    <w:sectPr w:rsidR="0012395A" w:rsidRPr="0012395A" w:rsidSect="00B06B51">
      <w:headerReference w:type="default" r:id="rId391"/>
      <w:footerReference w:type="default" r:id="rId392"/>
      <w:pgSz w:w="11906" w:h="16838"/>
      <w:pgMar w:top="1417" w:right="1417" w:bottom="1134" w:left="1417"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53EE8" w:rsidRDefault="00B53EE8">
      <w:r>
        <w:separator/>
      </w:r>
    </w:p>
  </w:endnote>
  <w:endnote w:type="continuationSeparator" w:id="0">
    <w:p w:rsidR="00B53EE8" w:rsidRDefault="00B53E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UniversS 45 Light">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PT Sans Narrow">
    <w:altName w:val="Times New Roman"/>
    <w:charset w:val="00"/>
    <w:family w:val="auto"/>
    <w:pitch w:val="default"/>
  </w:font>
  <w:font w:name="Verdana">
    <w:panose1 w:val="020B0604030504040204"/>
    <w:charset w:val="00"/>
    <w:family w:val="swiss"/>
    <w:pitch w:val="variable"/>
    <w:sig w:usb0="A00006FF" w:usb1="4000205B" w:usb2="00000010" w:usb3="00000000" w:csb0="0000019F" w:csb1="00000000"/>
  </w:font>
  <w:font w:name="Arial-BoldMT">
    <w:altName w:val="Arial"/>
    <w:panose1 w:val="00000000000000000000"/>
    <w:charset w:val="00"/>
    <w:family w:val="swiss"/>
    <w:notTrueType/>
    <w:pitch w:val="default"/>
    <w:sig w:usb0="00000003" w:usb1="00000000" w:usb2="00000000" w:usb3="00000000" w:csb0="00000001" w:csb1="00000000"/>
  </w:font>
  <w:font w:name="ArialMT">
    <w:altName w:val="Arial"/>
    <w:panose1 w:val="00000000000000000000"/>
    <w:charset w:val="00"/>
    <w:family w:val="swiss"/>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SiemensSansOT-Regular">
    <w:altName w:val="MS Mincho"/>
    <w:panose1 w:val="00000000000000000000"/>
    <w:charset w:val="80"/>
    <w:family w:val="auto"/>
    <w:notTrueType/>
    <w:pitch w:val="default"/>
    <w:sig w:usb0="00000001" w:usb1="08070000" w:usb2="00000010" w:usb3="00000000" w:csb0="00020000" w:csb1="00000000"/>
  </w:font>
  <w:font w:name="ZDingbats">
    <w:altName w:val="Calibri"/>
    <w:charset w:val="00"/>
    <w:family w:val="auto"/>
    <w:pitch w:val="variable"/>
    <w:sig w:usb0="00000003" w:usb1="00000000" w:usb2="00000000" w:usb3="00000000" w:csb0="00000001" w:csb1="00000000"/>
  </w:font>
  <w:font w:name="Webdings">
    <w:panose1 w:val="05030102010509060703"/>
    <w:charset w:val="02"/>
    <w:family w:val="roman"/>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Frutiger 45 Light">
    <w:altName w:val="Arial Narrow"/>
    <w:charset w:val="00"/>
    <w:family w:val="swiss"/>
    <w:pitch w:val="variable"/>
    <w:sig w:usb0="8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C140B" w:rsidRDefault="00DC140B" w:rsidP="00087EE7">
    <w:pPr>
      <w:pStyle w:val="Fuzeile"/>
      <w:ind w:right="360"/>
      <w:rPr>
        <w:rFonts w:ascii="Arial" w:hAnsi="Arial" w:cs="Arial"/>
        <w:b/>
        <w:sz w:val="16"/>
        <w:szCs w:val="16"/>
      </w:rPr>
    </w:pPr>
    <w:r>
      <w:rPr>
        <w:rFonts w:ascii="Frutiger 45 Light" w:hAnsi="Frutiger 45 Light"/>
        <w:noProof/>
      </w:rPr>
      <mc:AlternateContent>
        <mc:Choice Requires="wps">
          <w:drawing>
            <wp:anchor distT="0" distB="0" distL="114300" distR="114300" simplePos="0" relativeHeight="251661312" behindDoc="0" locked="0" layoutInCell="1" allowOverlap="1" wp14:anchorId="3D6822BF" wp14:editId="5F09C091">
              <wp:simplePos x="0" y="0"/>
              <wp:positionH relativeFrom="column">
                <wp:posOffset>0</wp:posOffset>
              </wp:positionH>
              <wp:positionV relativeFrom="paragraph">
                <wp:posOffset>-6985</wp:posOffset>
              </wp:positionV>
              <wp:extent cx="5795010" cy="0"/>
              <wp:effectExtent l="0" t="0" r="15240" b="19050"/>
              <wp:wrapNone/>
              <wp:docPr id="290" name="Line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950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9AE00CA" id="Line 14"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55pt" to="456.3pt,-.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"/>
          </w:pict>
        </mc:Fallback>
      </mc:AlternateContent>
    </w:r>
    <w:r>
      <w:rPr>
        <w:rFonts w:ascii="Arial" w:hAnsi="Arial" w:cs="Arial"/>
        <w:sz w:val="16"/>
        <w:szCs w:val="16"/>
      </w:rPr>
      <w:t xml:space="preserve">Kleißler Ronald </w:t>
    </w:r>
    <w:r>
      <w:rPr>
        <w:rFonts w:ascii="Arial" w:hAnsi="Arial" w:cs="Arial"/>
        <w:sz w:val="16"/>
        <w:szCs w:val="16"/>
      </w:rPr>
      <w:tab/>
    </w:r>
    <w:r w:rsidRPr="00C65684">
      <w:rPr>
        <w:rFonts w:ascii="Arial" w:hAnsi="Arial" w:cs="Arial"/>
        <w:sz w:val="16"/>
        <w:szCs w:val="16"/>
      </w:rPr>
      <w:t xml:space="preserve">Seite </w:t>
    </w:r>
    <w:r w:rsidRPr="00C65684">
      <w:rPr>
        <w:rFonts w:ascii="Arial" w:hAnsi="Arial" w:cs="Arial"/>
        <w:b/>
        <w:sz w:val="16"/>
        <w:szCs w:val="16"/>
      </w:rPr>
      <w:fldChar w:fldCharType="begin"/>
    </w:r>
    <w:r w:rsidRPr="00C65684">
      <w:rPr>
        <w:rFonts w:ascii="Arial" w:hAnsi="Arial" w:cs="Arial"/>
        <w:b/>
        <w:sz w:val="16"/>
        <w:szCs w:val="16"/>
      </w:rPr>
      <w:instrText>PAGE  \* Arabic  \* MERGEFORMAT</w:instrText>
    </w:r>
    <w:r w:rsidRPr="00C65684">
      <w:rPr>
        <w:rFonts w:ascii="Arial" w:hAnsi="Arial" w:cs="Arial"/>
        <w:b/>
        <w:sz w:val="16"/>
        <w:szCs w:val="16"/>
      </w:rPr>
      <w:fldChar w:fldCharType="separate"/>
    </w:r>
    <w:r>
      <w:rPr>
        <w:rFonts w:ascii="Arial" w:hAnsi="Arial" w:cs="Arial"/>
        <w:b/>
        <w:noProof/>
        <w:sz w:val="16"/>
        <w:szCs w:val="16"/>
      </w:rPr>
      <w:t>83</w:t>
    </w:r>
    <w:r w:rsidRPr="00C65684">
      <w:rPr>
        <w:rFonts w:ascii="Arial" w:hAnsi="Arial" w:cs="Arial"/>
        <w:b/>
        <w:sz w:val="16"/>
        <w:szCs w:val="16"/>
      </w:rPr>
      <w:fldChar w:fldCharType="end"/>
    </w:r>
    <w:r w:rsidRPr="00C65684">
      <w:rPr>
        <w:rFonts w:ascii="Arial" w:hAnsi="Arial" w:cs="Arial"/>
        <w:sz w:val="16"/>
        <w:szCs w:val="16"/>
      </w:rPr>
      <w:t xml:space="preserve"> von </w:t>
    </w:r>
    <w:r w:rsidRPr="00C65684">
      <w:rPr>
        <w:rFonts w:ascii="Arial" w:hAnsi="Arial" w:cs="Arial"/>
        <w:b/>
        <w:sz w:val="16"/>
        <w:szCs w:val="16"/>
      </w:rPr>
      <w:fldChar w:fldCharType="begin"/>
    </w:r>
    <w:r w:rsidRPr="00C65684">
      <w:rPr>
        <w:rFonts w:ascii="Arial" w:hAnsi="Arial" w:cs="Arial"/>
        <w:b/>
        <w:sz w:val="16"/>
        <w:szCs w:val="16"/>
      </w:rPr>
      <w:instrText>NUMPAGES  \* Arabic  \* MERGEFORMAT</w:instrText>
    </w:r>
    <w:r w:rsidRPr="00C65684">
      <w:rPr>
        <w:rFonts w:ascii="Arial" w:hAnsi="Arial" w:cs="Arial"/>
        <w:b/>
        <w:sz w:val="16"/>
        <w:szCs w:val="16"/>
      </w:rPr>
      <w:fldChar w:fldCharType="separate"/>
    </w:r>
    <w:r>
      <w:rPr>
        <w:rFonts w:ascii="Arial" w:hAnsi="Arial" w:cs="Arial"/>
        <w:b/>
        <w:noProof/>
        <w:sz w:val="16"/>
        <w:szCs w:val="16"/>
      </w:rPr>
      <w:t>89</w:t>
    </w:r>
    <w:r w:rsidRPr="00C65684">
      <w:rPr>
        <w:rFonts w:ascii="Arial" w:hAnsi="Arial" w:cs="Arial"/>
        <w:b/>
        <w:sz w:val="16"/>
        <w:szCs w:val="16"/>
      </w:rPr>
      <w:fldChar w:fldCharType="end"/>
    </w:r>
    <w:r>
      <w:rPr>
        <w:rFonts w:ascii="Arial" w:hAnsi="Arial" w:cs="Arial"/>
        <w:b/>
        <w:sz w:val="16"/>
        <w:szCs w:val="16"/>
      </w:rPr>
      <w:tab/>
      <w:t>Stand: August 20</w:t>
    </w:r>
    <w:r w:rsidR="00581A41">
      <w:rPr>
        <w:rFonts w:ascii="Arial" w:hAnsi="Arial" w:cs="Arial"/>
        <w:b/>
        <w:sz w:val="16"/>
        <w:szCs w:val="16"/>
      </w:rPr>
      <w:t>23</w:t>
    </w:r>
  </w:p>
  <w:p w:rsidR="00DC140B" w:rsidRPr="00087EE7" w:rsidRDefault="00DC140B" w:rsidP="00087EE7">
    <w:pPr>
      <w:pStyle w:val="Fuzeile"/>
      <w:ind w:right="360"/>
      <w:rPr>
        <w:rFonts w:ascii="Arial" w:hAnsi="Arial" w:cs="Arial"/>
        <w:sz w:val="12"/>
        <w:szCs w:val="16"/>
      </w:rPr>
    </w:pPr>
    <w:r w:rsidRPr="00D84857">
      <w:rPr>
        <w:rFonts w:ascii="Arial" w:hAnsi="Arial" w:cs="Arial"/>
        <w:sz w:val="12"/>
        <w:szCs w:val="16"/>
      </w:rPr>
      <w:fldChar w:fldCharType="begin"/>
    </w:r>
    <w:r w:rsidRPr="00D84857">
      <w:rPr>
        <w:rFonts w:ascii="Arial" w:hAnsi="Arial" w:cs="Arial"/>
        <w:sz w:val="12"/>
        <w:szCs w:val="16"/>
      </w:rPr>
      <w:instrText xml:space="preserve"> FILENAME \p </w:instrText>
    </w:r>
    <w:r w:rsidRPr="00D84857">
      <w:rPr>
        <w:rFonts w:ascii="Arial" w:hAnsi="Arial" w:cs="Arial"/>
        <w:sz w:val="12"/>
        <w:szCs w:val="16"/>
      </w:rPr>
      <w:fldChar w:fldCharType="separate"/>
    </w:r>
    <w:r w:rsidR="00581A41">
      <w:rPr>
        <w:rFonts w:ascii="Arial" w:hAnsi="Arial" w:cs="Arial"/>
        <w:noProof/>
        <w:sz w:val="12"/>
        <w:szCs w:val="16"/>
      </w:rPr>
      <w:t>D:\Eigene Dateien\SPS Schulung\SPS Schulungsunterlagen\Automatisierungstechnik\Automatisierungstechnik_Kompaktkurs_V2-4_2023.docx</w:t>
    </w:r>
    <w:r w:rsidRPr="00D84857">
      <w:rPr>
        <w:rFonts w:ascii="Arial" w:hAnsi="Arial" w:cs="Arial"/>
        <w:sz w:val="12"/>
        <w:szCs w:val="16"/>
      </w:rPr>
      <w:fldChar w:fldCharType="end"/>
    </w:r>
    <w:r>
      <w:rPr>
        <w:rFonts w:ascii="Arial" w:hAnsi="Arial" w:cs="Arial"/>
        <w:sz w:val="12"/>
        <w:szCs w:val="16"/>
      </w:rPr>
      <w:tab/>
      <w:t>Version 2.</w:t>
    </w:r>
    <w:r w:rsidR="00581A41">
      <w:rPr>
        <w:rFonts w:ascii="Arial" w:hAnsi="Arial" w:cs="Arial"/>
        <w:sz w:val="12"/>
        <w:szCs w:val="16"/>
      </w:rPr>
      <w:t>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53EE8" w:rsidRDefault="00B53EE8">
      <w:r>
        <w:separator/>
      </w:r>
    </w:p>
  </w:footnote>
  <w:footnote w:type="continuationSeparator" w:id="0">
    <w:p w:rsidR="00B53EE8" w:rsidRDefault="00B53EE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C140B" w:rsidRPr="00CD7350" w:rsidRDefault="00DC140B" w:rsidP="00980D4B">
    <w:pPr>
      <w:pStyle w:val="Titel"/>
      <w:rPr>
        <w:rFonts w:ascii="Arial" w:hAnsi="Arial" w:cs="Arial"/>
        <w:b/>
        <w:i/>
        <w:sz w:val="32"/>
      </w:rPr>
    </w:pPr>
    <w:r w:rsidRPr="00CD7350">
      <w:rPr>
        <w:rFonts w:ascii="Arial" w:hAnsi="Arial" w:cs="Arial"/>
        <w:b/>
        <w:i/>
        <w:noProof/>
        <w:sz w:val="32"/>
      </w:rPr>
      <w:drawing>
        <wp:anchor distT="0" distB="0" distL="114300" distR="114300" simplePos="0" relativeHeight="251659264" behindDoc="1" locked="0" layoutInCell="1" allowOverlap="1" wp14:anchorId="22A06243" wp14:editId="7DE66D51">
          <wp:simplePos x="0" y="0"/>
          <wp:positionH relativeFrom="column">
            <wp:posOffset>4194175</wp:posOffset>
          </wp:positionH>
          <wp:positionV relativeFrom="paragraph">
            <wp:posOffset>83820</wp:posOffset>
          </wp:positionV>
          <wp:extent cx="1572260" cy="333375"/>
          <wp:effectExtent l="0" t="0" r="8890" b="9525"/>
          <wp:wrapThrough wrapText="bothSides">
            <wp:wrapPolygon edited="0">
              <wp:start x="0" y="0"/>
              <wp:lineTo x="0" y="2469"/>
              <wp:lineTo x="5234" y="20983"/>
              <wp:lineTo x="21460" y="20983"/>
              <wp:lineTo x="21460" y="18514"/>
              <wp:lineTo x="16488" y="0"/>
              <wp:lineTo x="0" y="0"/>
            </wp:wrapPolygon>
          </wp:wrapThrough>
          <wp:docPr id="151" name="Grafik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gif"/>
                  <pic:cNvPicPr/>
                </pic:nvPicPr>
                <pic:blipFill>
                  <a:blip r:embed="rId1">
                    <a:extLst>
                      <a:ext uri="{28A0092B-C50C-407E-A947-70E740481C1C}">
                        <a14:useLocalDpi xmlns:a14="http://schemas.microsoft.com/office/drawing/2010/main" val="0"/>
                      </a:ext>
                    </a:extLst>
                  </a:blip>
                  <a:stretch>
                    <a:fillRect/>
                  </a:stretch>
                </pic:blipFill>
                <pic:spPr>
                  <a:xfrm>
                    <a:off x="0" y="0"/>
                    <a:ext cx="1572260" cy="333375"/>
                  </a:xfrm>
                  <a:prstGeom prst="rect">
                    <a:avLst/>
                  </a:prstGeom>
                </pic:spPr>
              </pic:pic>
            </a:graphicData>
          </a:graphic>
          <wp14:sizeRelH relativeFrom="page">
            <wp14:pctWidth>0</wp14:pctWidth>
          </wp14:sizeRelH>
          <wp14:sizeRelV relativeFrom="page">
            <wp14:pctHeight>0</wp14:pctHeight>
          </wp14:sizeRelV>
        </wp:anchor>
      </w:drawing>
    </w:r>
    <w:r w:rsidRPr="00CD7350">
      <w:rPr>
        <w:rFonts w:ascii="Arial" w:hAnsi="Arial" w:cs="Arial"/>
        <w:b/>
        <w:i/>
        <w:sz w:val="32"/>
      </w:rPr>
      <w:t>Automatisierungstechnik SPS Kompaktkurs</w:t>
    </w:r>
  </w:p>
  <w:p w:rsidR="00DC140B" w:rsidRPr="00980D4B" w:rsidRDefault="00DC140B" w:rsidP="00980D4B">
    <w:pPr>
      <w:pStyle w:val="Titel"/>
      <w:rPr>
        <w:rFonts w:ascii="Arial" w:hAnsi="Arial" w:cs="Arial"/>
        <w:i/>
        <w:sz w:val="18"/>
      </w:rPr>
    </w:pPr>
    <w:r>
      <w:rPr>
        <w:rFonts w:ascii="Arial" w:hAnsi="Arial" w:cs="Arial"/>
        <w:i/>
        <w:sz w:val="18"/>
      </w:rPr>
      <w:t xml:space="preserve">Siemens </w:t>
    </w:r>
    <w:proofErr w:type="spellStart"/>
    <w:r>
      <w:rPr>
        <w:rFonts w:ascii="Arial" w:hAnsi="Arial" w:cs="Arial"/>
        <w:i/>
        <w:sz w:val="18"/>
      </w:rPr>
      <w:t>Step</w:t>
    </w:r>
    <w:proofErr w:type="spellEnd"/>
    <w:r>
      <w:rPr>
        <w:rFonts w:ascii="Arial" w:hAnsi="Arial" w:cs="Arial"/>
        <w:i/>
        <w:sz w:val="18"/>
      </w:rPr>
      <w:t xml:space="preserve"> 7 classic / TIA</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13B95F49"/>
    <w:multiLevelType w:val="multilevel"/>
    <w:tmpl w:val="7174DD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171542B6"/>
    <w:multiLevelType w:val="hybridMultilevel"/>
    <w:tmpl w:val="F7B8F6C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17B10536"/>
    <w:multiLevelType w:val="hybridMultilevel"/>
    <w:tmpl w:val="8F66D0FE"/>
    <w:lvl w:ilvl="0" w:tplc="D6F654D2">
      <w:start w:val="1"/>
      <w:numFmt w:val="decimal"/>
      <w:lvlText w:val="%1."/>
      <w:lvlJc w:val="left"/>
      <w:pPr>
        <w:ind w:left="1065" w:hanging="705"/>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1E5974D0"/>
    <w:multiLevelType w:val="hybridMultilevel"/>
    <w:tmpl w:val="7396C17A"/>
    <w:lvl w:ilvl="0" w:tplc="07C0CF48">
      <w:start w:val="2"/>
      <w:numFmt w:val="decimal"/>
      <w:lvlText w:val="%1."/>
      <w:lvlJc w:val="left"/>
      <w:pPr>
        <w:tabs>
          <w:tab w:val="num" w:pos="1845"/>
        </w:tabs>
        <w:ind w:left="1845" w:hanging="435"/>
      </w:pPr>
      <w:rPr>
        <w:rFonts w:hint="default"/>
      </w:rPr>
    </w:lvl>
    <w:lvl w:ilvl="1" w:tplc="04070019" w:tentative="1">
      <w:start w:val="1"/>
      <w:numFmt w:val="lowerLetter"/>
      <w:lvlText w:val="%2."/>
      <w:lvlJc w:val="left"/>
      <w:pPr>
        <w:tabs>
          <w:tab w:val="num" w:pos="2490"/>
        </w:tabs>
        <w:ind w:left="2490" w:hanging="360"/>
      </w:pPr>
    </w:lvl>
    <w:lvl w:ilvl="2" w:tplc="0407001B" w:tentative="1">
      <w:start w:val="1"/>
      <w:numFmt w:val="lowerRoman"/>
      <w:lvlText w:val="%3."/>
      <w:lvlJc w:val="right"/>
      <w:pPr>
        <w:tabs>
          <w:tab w:val="num" w:pos="3210"/>
        </w:tabs>
        <w:ind w:left="3210" w:hanging="180"/>
      </w:pPr>
    </w:lvl>
    <w:lvl w:ilvl="3" w:tplc="0407000F" w:tentative="1">
      <w:start w:val="1"/>
      <w:numFmt w:val="decimal"/>
      <w:lvlText w:val="%4."/>
      <w:lvlJc w:val="left"/>
      <w:pPr>
        <w:tabs>
          <w:tab w:val="num" w:pos="3930"/>
        </w:tabs>
        <w:ind w:left="3930" w:hanging="360"/>
      </w:pPr>
    </w:lvl>
    <w:lvl w:ilvl="4" w:tplc="04070019" w:tentative="1">
      <w:start w:val="1"/>
      <w:numFmt w:val="lowerLetter"/>
      <w:lvlText w:val="%5."/>
      <w:lvlJc w:val="left"/>
      <w:pPr>
        <w:tabs>
          <w:tab w:val="num" w:pos="4650"/>
        </w:tabs>
        <w:ind w:left="4650" w:hanging="360"/>
      </w:pPr>
    </w:lvl>
    <w:lvl w:ilvl="5" w:tplc="0407001B" w:tentative="1">
      <w:start w:val="1"/>
      <w:numFmt w:val="lowerRoman"/>
      <w:lvlText w:val="%6."/>
      <w:lvlJc w:val="right"/>
      <w:pPr>
        <w:tabs>
          <w:tab w:val="num" w:pos="5370"/>
        </w:tabs>
        <w:ind w:left="5370" w:hanging="180"/>
      </w:pPr>
    </w:lvl>
    <w:lvl w:ilvl="6" w:tplc="0407000F" w:tentative="1">
      <w:start w:val="1"/>
      <w:numFmt w:val="decimal"/>
      <w:lvlText w:val="%7."/>
      <w:lvlJc w:val="left"/>
      <w:pPr>
        <w:tabs>
          <w:tab w:val="num" w:pos="6090"/>
        </w:tabs>
        <w:ind w:left="6090" w:hanging="360"/>
      </w:pPr>
    </w:lvl>
    <w:lvl w:ilvl="7" w:tplc="04070019" w:tentative="1">
      <w:start w:val="1"/>
      <w:numFmt w:val="lowerLetter"/>
      <w:lvlText w:val="%8."/>
      <w:lvlJc w:val="left"/>
      <w:pPr>
        <w:tabs>
          <w:tab w:val="num" w:pos="6810"/>
        </w:tabs>
        <w:ind w:left="6810" w:hanging="360"/>
      </w:pPr>
    </w:lvl>
    <w:lvl w:ilvl="8" w:tplc="0407001B" w:tentative="1">
      <w:start w:val="1"/>
      <w:numFmt w:val="lowerRoman"/>
      <w:lvlText w:val="%9."/>
      <w:lvlJc w:val="right"/>
      <w:pPr>
        <w:tabs>
          <w:tab w:val="num" w:pos="7530"/>
        </w:tabs>
        <w:ind w:left="7530" w:hanging="180"/>
      </w:pPr>
    </w:lvl>
  </w:abstractNum>
  <w:abstractNum w:abstractNumId="5" w15:restartNumberingAfterBreak="0">
    <w:nsid w:val="288C4535"/>
    <w:multiLevelType w:val="multilevel"/>
    <w:tmpl w:val="6F2EA1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9375F7C"/>
    <w:multiLevelType w:val="hybridMultilevel"/>
    <w:tmpl w:val="7032C0D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2F3F387C"/>
    <w:multiLevelType w:val="hybridMultilevel"/>
    <w:tmpl w:val="707CCA2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30696C01"/>
    <w:multiLevelType w:val="multilevel"/>
    <w:tmpl w:val="6770A2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307E0C59"/>
    <w:multiLevelType w:val="multilevel"/>
    <w:tmpl w:val="DAFA5C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1DB504A"/>
    <w:multiLevelType w:val="multilevel"/>
    <w:tmpl w:val="D896A1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35C02A7"/>
    <w:multiLevelType w:val="multilevel"/>
    <w:tmpl w:val="0407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2" w15:restartNumberingAfterBreak="0">
    <w:nsid w:val="38DC214C"/>
    <w:multiLevelType w:val="hybridMultilevel"/>
    <w:tmpl w:val="E196F1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3A035244"/>
    <w:multiLevelType w:val="hybridMultilevel"/>
    <w:tmpl w:val="2B64E5F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4025071E"/>
    <w:multiLevelType w:val="hybridMultilevel"/>
    <w:tmpl w:val="63E480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416923B3"/>
    <w:multiLevelType w:val="multilevel"/>
    <w:tmpl w:val="60E0CF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5A75217"/>
    <w:multiLevelType w:val="hybridMultilevel"/>
    <w:tmpl w:val="5310DC24"/>
    <w:lvl w:ilvl="0" w:tplc="10807A66">
      <w:start w:val="1"/>
      <w:numFmt w:val="decimal"/>
      <w:lvlText w:val="%1."/>
      <w:lvlJc w:val="left"/>
      <w:pPr>
        <w:tabs>
          <w:tab w:val="num" w:pos="720"/>
        </w:tabs>
        <w:ind w:left="720" w:hanging="360"/>
      </w:pPr>
      <w:rPr>
        <w:rFonts w:ascii="Arial" w:hAnsi="Arial" w:cs="Arial" w:hint="default"/>
        <w:color w:val="auto"/>
        <w:sz w:val="24"/>
      </w:rPr>
    </w:lvl>
    <w:lvl w:ilvl="1" w:tplc="04070019">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7" w15:restartNumberingAfterBreak="0">
    <w:nsid w:val="49B32A5F"/>
    <w:multiLevelType w:val="hybridMultilevel"/>
    <w:tmpl w:val="BCB26A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50290A43"/>
    <w:multiLevelType w:val="multilevel"/>
    <w:tmpl w:val="BFF493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503708A2"/>
    <w:multiLevelType w:val="multilevel"/>
    <w:tmpl w:val="9B0C9F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51AB4B6E"/>
    <w:multiLevelType w:val="hybridMultilevel"/>
    <w:tmpl w:val="F9106AC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529D1932"/>
    <w:multiLevelType w:val="hybridMultilevel"/>
    <w:tmpl w:val="8DEAC96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56F94C4E"/>
    <w:multiLevelType w:val="multilevel"/>
    <w:tmpl w:val="10AC16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58765E99"/>
    <w:multiLevelType w:val="hybridMultilevel"/>
    <w:tmpl w:val="41D4F35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620406E8"/>
    <w:multiLevelType w:val="multilevel"/>
    <w:tmpl w:val="34BC93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66286499"/>
    <w:multiLevelType w:val="hybridMultilevel"/>
    <w:tmpl w:val="04382C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6A2C6CFF"/>
    <w:multiLevelType w:val="multilevel"/>
    <w:tmpl w:val="7458D6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71871D56"/>
    <w:multiLevelType w:val="hybridMultilevel"/>
    <w:tmpl w:val="37C25E2E"/>
    <w:lvl w:ilvl="0" w:tplc="0407000B">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74CD2A14"/>
    <w:multiLevelType w:val="multilevel"/>
    <w:tmpl w:val="F03493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79421E5B"/>
    <w:multiLevelType w:val="multilevel"/>
    <w:tmpl w:val="7FD802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7CE54390"/>
    <w:multiLevelType w:val="hybridMultilevel"/>
    <w:tmpl w:val="E72C2E2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D562664"/>
    <w:multiLevelType w:val="hybridMultilevel"/>
    <w:tmpl w:val="D72A076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1"/>
  </w:num>
  <w:num w:numId="2">
    <w:abstractNumId w:val="4"/>
  </w:num>
  <w:num w:numId="3">
    <w:abstractNumId w:val="0"/>
    <w:lvlOverride w:ilvl="0">
      <w:lvl w:ilvl="0">
        <w:start w:val="1"/>
        <w:numFmt w:val="bullet"/>
        <w:lvlText w:val=""/>
        <w:legacy w:legacy="1" w:legacySpace="0" w:legacyIndent="283"/>
        <w:lvlJc w:val="left"/>
        <w:pPr>
          <w:ind w:left="283" w:hanging="283"/>
        </w:pPr>
        <w:rPr>
          <w:rFonts w:ascii="Symbol" w:hAnsi="Symbol" w:hint="default"/>
          <w:sz w:val="28"/>
        </w:rPr>
      </w:lvl>
    </w:lvlOverride>
  </w:num>
  <w:num w:numId="4">
    <w:abstractNumId w:val="16"/>
  </w:num>
  <w:num w:numId="5">
    <w:abstractNumId w:val="31"/>
  </w:num>
  <w:num w:numId="6">
    <w:abstractNumId w:val="1"/>
  </w:num>
  <w:num w:numId="7">
    <w:abstractNumId w:val="27"/>
  </w:num>
  <w:num w:numId="8">
    <w:abstractNumId w:val="24"/>
  </w:num>
  <w:num w:numId="9">
    <w:abstractNumId w:val="8"/>
  </w:num>
  <w:num w:numId="10">
    <w:abstractNumId w:val="26"/>
  </w:num>
  <w:num w:numId="11">
    <w:abstractNumId w:val="22"/>
  </w:num>
  <w:num w:numId="12">
    <w:abstractNumId w:val="29"/>
  </w:num>
  <w:num w:numId="13">
    <w:abstractNumId w:val="13"/>
  </w:num>
  <w:num w:numId="14">
    <w:abstractNumId w:val="18"/>
  </w:num>
  <w:num w:numId="15">
    <w:abstractNumId w:val="17"/>
  </w:num>
  <w:num w:numId="16">
    <w:abstractNumId w:val="5"/>
  </w:num>
  <w:num w:numId="17">
    <w:abstractNumId w:val="19"/>
  </w:num>
  <w:num w:numId="18">
    <w:abstractNumId w:val="10"/>
  </w:num>
  <w:num w:numId="19">
    <w:abstractNumId w:val="28"/>
  </w:num>
  <w:num w:numId="20">
    <w:abstractNumId w:val="23"/>
  </w:num>
  <w:num w:numId="21">
    <w:abstractNumId w:val="6"/>
  </w:num>
  <w:num w:numId="22">
    <w:abstractNumId w:val="9"/>
  </w:num>
  <w:num w:numId="23">
    <w:abstractNumId w:val="15"/>
  </w:num>
  <w:num w:numId="24">
    <w:abstractNumId w:val="3"/>
  </w:num>
  <w:num w:numId="25">
    <w:abstractNumId w:val="7"/>
  </w:num>
  <w:num w:numId="26">
    <w:abstractNumId w:val="25"/>
  </w:num>
  <w:num w:numId="27">
    <w:abstractNumId w:val="2"/>
  </w:num>
  <w:num w:numId="28">
    <w:abstractNumId w:val="20"/>
  </w:num>
  <w:num w:numId="29">
    <w:abstractNumId w:val="12"/>
  </w:num>
  <w:num w:numId="30">
    <w:abstractNumId w:val="30"/>
  </w:num>
  <w:num w:numId="31">
    <w:abstractNumId w:val="14"/>
  </w:num>
  <w:num w:numId="32">
    <w:abstractNumId w:val="21"/>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2"/>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24"/>
  <w:drawingGridVerticalSpacing w:val="65"/>
  <w:displayHorizont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05A26"/>
    <w:rsid w:val="00005A26"/>
    <w:rsid w:val="000129B2"/>
    <w:rsid w:val="000145D5"/>
    <w:rsid w:val="0001768E"/>
    <w:rsid w:val="000233E7"/>
    <w:rsid w:val="00032BAD"/>
    <w:rsid w:val="0004105F"/>
    <w:rsid w:val="00051AA5"/>
    <w:rsid w:val="00053502"/>
    <w:rsid w:val="00087EE7"/>
    <w:rsid w:val="000A7152"/>
    <w:rsid w:val="000B30D6"/>
    <w:rsid w:val="000B6AD9"/>
    <w:rsid w:val="000B7DD2"/>
    <w:rsid w:val="000C019B"/>
    <w:rsid w:val="000C15FD"/>
    <w:rsid w:val="000E3ABC"/>
    <w:rsid w:val="000F7296"/>
    <w:rsid w:val="001153CB"/>
    <w:rsid w:val="00116305"/>
    <w:rsid w:val="00117588"/>
    <w:rsid w:val="0012395A"/>
    <w:rsid w:val="0013214B"/>
    <w:rsid w:val="00145521"/>
    <w:rsid w:val="00154FB3"/>
    <w:rsid w:val="001662A1"/>
    <w:rsid w:val="00172696"/>
    <w:rsid w:val="00191461"/>
    <w:rsid w:val="00194D6C"/>
    <w:rsid w:val="001A0F52"/>
    <w:rsid w:val="001A6E46"/>
    <w:rsid w:val="001B79DF"/>
    <w:rsid w:val="001C0AFB"/>
    <w:rsid w:val="001C1CC8"/>
    <w:rsid w:val="001C25E4"/>
    <w:rsid w:val="001C3BDC"/>
    <w:rsid w:val="001C505D"/>
    <w:rsid w:val="001C546B"/>
    <w:rsid w:val="001C7342"/>
    <w:rsid w:val="001D09A1"/>
    <w:rsid w:val="001D2E76"/>
    <w:rsid w:val="001D5890"/>
    <w:rsid w:val="001D75B1"/>
    <w:rsid w:val="001F0B45"/>
    <w:rsid w:val="001F62BB"/>
    <w:rsid w:val="00202104"/>
    <w:rsid w:val="002146A9"/>
    <w:rsid w:val="00225523"/>
    <w:rsid w:val="0022770B"/>
    <w:rsid w:val="00231229"/>
    <w:rsid w:val="00251749"/>
    <w:rsid w:val="00253519"/>
    <w:rsid w:val="00277370"/>
    <w:rsid w:val="0028270C"/>
    <w:rsid w:val="002833A8"/>
    <w:rsid w:val="00287EE0"/>
    <w:rsid w:val="00294ADD"/>
    <w:rsid w:val="002A6D21"/>
    <w:rsid w:val="002B6831"/>
    <w:rsid w:val="002C644A"/>
    <w:rsid w:val="002C65DE"/>
    <w:rsid w:val="002C76C2"/>
    <w:rsid w:val="002D678D"/>
    <w:rsid w:val="002E03AE"/>
    <w:rsid w:val="002E0A39"/>
    <w:rsid w:val="0030182C"/>
    <w:rsid w:val="00337A19"/>
    <w:rsid w:val="003410B1"/>
    <w:rsid w:val="00347163"/>
    <w:rsid w:val="00361695"/>
    <w:rsid w:val="0037326E"/>
    <w:rsid w:val="00377038"/>
    <w:rsid w:val="00387B23"/>
    <w:rsid w:val="003A6D13"/>
    <w:rsid w:val="003C756C"/>
    <w:rsid w:val="003D37F5"/>
    <w:rsid w:val="003F6840"/>
    <w:rsid w:val="00402016"/>
    <w:rsid w:val="00403B25"/>
    <w:rsid w:val="00452440"/>
    <w:rsid w:val="00454BAE"/>
    <w:rsid w:val="00457B91"/>
    <w:rsid w:val="00472F6D"/>
    <w:rsid w:val="004A59CA"/>
    <w:rsid w:val="004A7BAD"/>
    <w:rsid w:val="004B0D14"/>
    <w:rsid w:val="004D47E1"/>
    <w:rsid w:val="00512B05"/>
    <w:rsid w:val="00516E32"/>
    <w:rsid w:val="00524AED"/>
    <w:rsid w:val="005257F3"/>
    <w:rsid w:val="00550CB9"/>
    <w:rsid w:val="00563533"/>
    <w:rsid w:val="005756F6"/>
    <w:rsid w:val="00581A41"/>
    <w:rsid w:val="00590A44"/>
    <w:rsid w:val="00591272"/>
    <w:rsid w:val="005A08CF"/>
    <w:rsid w:val="005D5425"/>
    <w:rsid w:val="005F6F92"/>
    <w:rsid w:val="006031D5"/>
    <w:rsid w:val="00604019"/>
    <w:rsid w:val="00621B33"/>
    <w:rsid w:val="00627AFC"/>
    <w:rsid w:val="00630CFC"/>
    <w:rsid w:val="00661E88"/>
    <w:rsid w:val="00664C6F"/>
    <w:rsid w:val="0066580C"/>
    <w:rsid w:val="0066646A"/>
    <w:rsid w:val="00685618"/>
    <w:rsid w:val="006A1737"/>
    <w:rsid w:val="006A27C8"/>
    <w:rsid w:val="006B6B3A"/>
    <w:rsid w:val="006B6D6D"/>
    <w:rsid w:val="006E0D2B"/>
    <w:rsid w:val="006E5E5B"/>
    <w:rsid w:val="00715656"/>
    <w:rsid w:val="007314BD"/>
    <w:rsid w:val="00733877"/>
    <w:rsid w:val="00750129"/>
    <w:rsid w:val="0076098D"/>
    <w:rsid w:val="00795244"/>
    <w:rsid w:val="0079719B"/>
    <w:rsid w:val="007B4382"/>
    <w:rsid w:val="007C45B0"/>
    <w:rsid w:val="007D2C6A"/>
    <w:rsid w:val="007D39EA"/>
    <w:rsid w:val="007E56E4"/>
    <w:rsid w:val="007E7CE4"/>
    <w:rsid w:val="008041EB"/>
    <w:rsid w:val="0080653D"/>
    <w:rsid w:val="008164E5"/>
    <w:rsid w:val="00821C75"/>
    <w:rsid w:val="00831BF9"/>
    <w:rsid w:val="0084206A"/>
    <w:rsid w:val="008455AE"/>
    <w:rsid w:val="008535C6"/>
    <w:rsid w:val="00866E6B"/>
    <w:rsid w:val="00867773"/>
    <w:rsid w:val="00867D78"/>
    <w:rsid w:val="00893C9A"/>
    <w:rsid w:val="008A6D84"/>
    <w:rsid w:val="008C42CD"/>
    <w:rsid w:val="008C7E50"/>
    <w:rsid w:val="008D2BFC"/>
    <w:rsid w:val="008E2630"/>
    <w:rsid w:val="008E5515"/>
    <w:rsid w:val="008E5FD3"/>
    <w:rsid w:val="00914946"/>
    <w:rsid w:val="0091622D"/>
    <w:rsid w:val="009370C1"/>
    <w:rsid w:val="00946AE3"/>
    <w:rsid w:val="009519F6"/>
    <w:rsid w:val="00957A4E"/>
    <w:rsid w:val="00965F5A"/>
    <w:rsid w:val="00973E2D"/>
    <w:rsid w:val="00980D4B"/>
    <w:rsid w:val="0099407D"/>
    <w:rsid w:val="009B3E23"/>
    <w:rsid w:val="009B7396"/>
    <w:rsid w:val="009B7634"/>
    <w:rsid w:val="009C213A"/>
    <w:rsid w:val="009D0F3F"/>
    <w:rsid w:val="009D4A21"/>
    <w:rsid w:val="009D752C"/>
    <w:rsid w:val="009F15C6"/>
    <w:rsid w:val="009F2762"/>
    <w:rsid w:val="00A073A6"/>
    <w:rsid w:val="00A166FD"/>
    <w:rsid w:val="00A40420"/>
    <w:rsid w:val="00A45506"/>
    <w:rsid w:val="00A50FD5"/>
    <w:rsid w:val="00A513E4"/>
    <w:rsid w:val="00A6059C"/>
    <w:rsid w:val="00A7237C"/>
    <w:rsid w:val="00A81FB4"/>
    <w:rsid w:val="00AB37B6"/>
    <w:rsid w:val="00AB3880"/>
    <w:rsid w:val="00AB79C8"/>
    <w:rsid w:val="00AE5A1D"/>
    <w:rsid w:val="00AE5C41"/>
    <w:rsid w:val="00AF2CE5"/>
    <w:rsid w:val="00AF5659"/>
    <w:rsid w:val="00B06B51"/>
    <w:rsid w:val="00B13063"/>
    <w:rsid w:val="00B138F2"/>
    <w:rsid w:val="00B45858"/>
    <w:rsid w:val="00B45B91"/>
    <w:rsid w:val="00B51537"/>
    <w:rsid w:val="00B527FB"/>
    <w:rsid w:val="00B53EE8"/>
    <w:rsid w:val="00B611C3"/>
    <w:rsid w:val="00B62C17"/>
    <w:rsid w:val="00B636CC"/>
    <w:rsid w:val="00B66B97"/>
    <w:rsid w:val="00B76367"/>
    <w:rsid w:val="00B802E9"/>
    <w:rsid w:val="00B83BFC"/>
    <w:rsid w:val="00B9325B"/>
    <w:rsid w:val="00B97A64"/>
    <w:rsid w:val="00BB4BCD"/>
    <w:rsid w:val="00BB52EF"/>
    <w:rsid w:val="00BC3690"/>
    <w:rsid w:val="00BC7662"/>
    <w:rsid w:val="00BF2A1D"/>
    <w:rsid w:val="00BF5F73"/>
    <w:rsid w:val="00C0732E"/>
    <w:rsid w:val="00C13564"/>
    <w:rsid w:val="00C24E92"/>
    <w:rsid w:val="00C33024"/>
    <w:rsid w:val="00C337A8"/>
    <w:rsid w:val="00C339CC"/>
    <w:rsid w:val="00C42FE2"/>
    <w:rsid w:val="00C608BE"/>
    <w:rsid w:val="00C614C3"/>
    <w:rsid w:val="00C63864"/>
    <w:rsid w:val="00C856A6"/>
    <w:rsid w:val="00C943FF"/>
    <w:rsid w:val="00C95867"/>
    <w:rsid w:val="00CA12B7"/>
    <w:rsid w:val="00CD7350"/>
    <w:rsid w:val="00CF160C"/>
    <w:rsid w:val="00CF2E8D"/>
    <w:rsid w:val="00D1493F"/>
    <w:rsid w:val="00D54A3E"/>
    <w:rsid w:val="00D76949"/>
    <w:rsid w:val="00D80CAC"/>
    <w:rsid w:val="00D8137F"/>
    <w:rsid w:val="00D828C5"/>
    <w:rsid w:val="00D8382C"/>
    <w:rsid w:val="00D96B7C"/>
    <w:rsid w:val="00DB6426"/>
    <w:rsid w:val="00DC0251"/>
    <w:rsid w:val="00DC140B"/>
    <w:rsid w:val="00DC3CC9"/>
    <w:rsid w:val="00DE119D"/>
    <w:rsid w:val="00E07831"/>
    <w:rsid w:val="00E160BF"/>
    <w:rsid w:val="00E33B29"/>
    <w:rsid w:val="00E379CE"/>
    <w:rsid w:val="00E45722"/>
    <w:rsid w:val="00E6337C"/>
    <w:rsid w:val="00E71E28"/>
    <w:rsid w:val="00E918EA"/>
    <w:rsid w:val="00E94EB3"/>
    <w:rsid w:val="00E96710"/>
    <w:rsid w:val="00EA2CBB"/>
    <w:rsid w:val="00EA2E8C"/>
    <w:rsid w:val="00EA6A81"/>
    <w:rsid w:val="00EB4E9D"/>
    <w:rsid w:val="00EB676D"/>
    <w:rsid w:val="00EC29D2"/>
    <w:rsid w:val="00EC6794"/>
    <w:rsid w:val="00ED4214"/>
    <w:rsid w:val="00ED6BEC"/>
    <w:rsid w:val="00EF10B9"/>
    <w:rsid w:val="00F0219F"/>
    <w:rsid w:val="00F17B84"/>
    <w:rsid w:val="00F26C30"/>
    <w:rsid w:val="00F45B1B"/>
    <w:rsid w:val="00F46E2B"/>
    <w:rsid w:val="00F51EA1"/>
    <w:rsid w:val="00F534F0"/>
    <w:rsid w:val="00F61AB3"/>
    <w:rsid w:val="00F823FA"/>
    <w:rsid w:val="00F82566"/>
    <w:rsid w:val="00F94655"/>
    <w:rsid w:val="00F9564C"/>
    <w:rsid w:val="00FA38E2"/>
    <w:rsid w:val="00FB2D3D"/>
    <w:rsid w:val="00FB3B15"/>
    <w:rsid w:val="00FC539A"/>
    <w:rsid w:val="00FD1C47"/>
    <w:rsid w:val="00FD50DA"/>
    <w:rsid w:val="00FE0BEC"/>
    <w:rsid w:val="00FE663E"/>
    <w:rsid w:val="00FF12AD"/>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65F3FF3"/>
  <w15:docId w15:val="{2DCAD30C-3B5F-47FE-9A59-657A8C3F36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uiPriority="9"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sid w:val="00225523"/>
    <w:rPr>
      <w:sz w:val="24"/>
      <w:szCs w:val="24"/>
    </w:rPr>
  </w:style>
  <w:style w:type="paragraph" w:styleId="berschrift1">
    <w:name w:val="heading 1"/>
    <w:aliases w:val="Überschrift 1 Char"/>
    <w:basedOn w:val="Standard"/>
    <w:next w:val="Standard"/>
    <w:link w:val="berschrift1Zchn"/>
    <w:uiPriority w:val="9"/>
    <w:qFormat/>
    <w:rsid w:val="00590A44"/>
    <w:pPr>
      <w:keepNext/>
      <w:spacing w:before="240" w:after="60"/>
      <w:outlineLvl w:val="0"/>
    </w:pPr>
    <w:rPr>
      <w:rFonts w:ascii="Arial" w:hAnsi="Arial" w:cs="Arial"/>
      <w:b/>
      <w:bCs/>
      <w:kern w:val="32"/>
      <w:sz w:val="32"/>
      <w:szCs w:val="32"/>
    </w:rPr>
  </w:style>
  <w:style w:type="paragraph" w:styleId="berschrift2">
    <w:name w:val="heading 2"/>
    <w:basedOn w:val="Standard"/>
    <w:next w:val="Standard"/>
    <w:qFormat/>
    <w:rsid w:val="00590A44"/>
    <w:pPr>
      <w:keepNext/>
      <w:spacing w:before="240" w:after="60"/>
      <w:outlineLvl w:val="1"/>
    </w:pPr>
    <w:rPr>
      <w:rFonts w:ascii="Arial" w:hAnsi="Arial" w:cs="Arial"/>
      <w:b/>
      <w:bCs/>
      <w:i/>
      <w:iCs/>
      <w:sz w:val="28"/>
      <w:szCs w:val="28"/>
    </w:rPr>
  </w:style>
  <w:style w:type="paragraph" w:styleId="berschrift3">
    <w:name w:val="heading 3"/>
    <w:basedOn w:val="Standard"/>
    <w:next w:val="Standard"/>
    <w:qFormat/>
    <w:rsid w:val="00590A44"/>
    <w:pPr>
      <w:keepNext/>
      <w:outlineLvl w:val="2"/>
    </w:pPr>
    <w:rPr>
      <w:sz w:val="28"/>
    </w:rPr>
  </w:style>
  <w:style w:type="paragraph" w:styleId="berschrift4">
    <w:name w:val="heading 4"/>
    <w:basedOn w:val="Standard"/>
    <w:next w:val="Standard"/>
    <w:qFormat/>
    <w:rsid w:val="00590A44"/>
    <w:pPr>
      <w:keepNext/>
      <w:spacing w:before="240" w:after="60"/>
      <w:outlineLvl w:val="3"/>
    </w:pPr>
    <w:rPr>
      <w:b/>
      <w:bCs/>
      <w:sz w:val="28"/>
      <w:szCs w:val="28"/>
    </w:rPr>
  </w:style>
  <w:style w:type="paragraph" w:styleId="berschrift5">
    <w:name w:val="heading 5"/>
    <w:basedOn w:val="Standard"/>
    <w:next w:val="Standard"/>
    <w:qFormat/>
    <w:rsid w:val="00590A44"/>
    <w:pPr>
      <w:keepNext/>
      <w:tabs>
        <w:tab w:val="left" w:pos="1843"/>
        <w:tab w:val="left" w:pos="4536"/>
      </w:tabs>
      <w:outlineLvl w:val="4"/>
    </w:pPr>
    <w:rPr>
      <w:rFonts w:ascii="Arial" w:hAnsi="Arial" w:cs="Arial"/>
      <w:b/>
    </w:rPr>
  </w:style>
  <w:style w:type="paragraph" w:styleId="berschrift6">
    <w:name w:val="heading 6"/>
    <w:basedOn w:val="Standard"/>
    <w:next w:val="Standard"/>
    <w:qFormat/>
    <w:rsid w:val="00590A44"/>
    <w:pPr>
      <w:keepNext/>
      <w:tabs>
        <w:tab w:val="left" w:pos="1843"/>
        <w:tab w:val="left" w:pos="4536"/>
      </w:tabs>
      <w:outlineLvl w:val="5"/>
    </w:pPr>
    <w:rPr>
      <w:rFonts w:ascii="Arial" w:hAnsi="Arial" w:cs="Arial"/>
      <w:i/>
      <w:iCs/>
      <w:sz w:val="2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aliases w:val="Überschrift 1 Char Zchn"/>
    <w:link w:val="berschrift1"/>
    <w:uiPriority w:val="9"/>
    <w:rsid w:val="00590A44"/>
    <w:rPr>
      <w:rFonts w:ascii="Arial" w:hAnsi="Arial" w:cs="Arial"/>
      <w:b/>
      <w:bCs/>
      <w:kern w:val="32"/>
      <w:sz w:val="32"/>
      <w:szCs w:val="32"/>
      <w:lang w:val="de-DE" w:eastAsia="de-DE" w:bidi="ar-SA"/>
    </w:rPr>
  </w:style>
  <w:style w:type="paragraph" w:styleId="Kopfzeile">
    <w:name w:val="header"/>
    <w:basedOn w:val="Standard"/>
    <w:link w:val="KopfzeileZchn"/>
    <w:rsid w:val="00590A44"/>
    <w:pPr>
      <w:tabs>
        <w:tab w:val="center" w:pos="4536"/>
        <w:tab w:val="right" w:pos="9072"/>
      </w:tabs>
    </w:pPr>
  </w:style>
  <w:style w:type="paragraph" w:styleId="Fuzeile">
    <w:name w:val="footer"/>
    <w:basedOn w:val="Standard"/>
    <w:link w:val="FuzeileZchn"/>
    <w:uiPriority w:val="99"/>
    <w:rsid w:val="00590A44"/>
    <w:pPr>
      <w:tabs>
        <w:tab w:val="center" w:pos="4536"/>
        <w:tab w:val="right" w:pos="9072"/>
      </w:tabs>
    </w:pPr>
  </w:style>
  <w:style w:type="character" w:styleId="Seitenzahl">
    <w:name w:val="page number"/>
    <w:basedOn w:val="Absatz-Standardschriftart"/>
    <w:rsid w:val="00590A44"/>
  </w:style>
  <w:style w:type="paragraph" w:styleId="Funotentext">
    <w:name w:val="footnote text"/>
    <w:basedOn w:val="Standard"/>
    <w:semiHidden/>
    <w:rsid w:val="00590A44"/>
  </w:style>
  <w:style w:type="paragraph" w:styleId="Textkrper">
    <w:name w:val="Body Text"/>
    <w:basedOn w:val="Standard"/>
    <w:rsid w:val="00590A44"/>
    <w:pPr>
      <w:tabs>
        <w:tab w:val="left" w:pos="213"/>
      </w:tabs>
    </w:pPr>
    <w:rPr>
      <w:rFonts w:ascii="Arial" w:hAnsi="Arial" w:cs="Arial"/>
      <w:i/>
      <w:iCs/>
      <w:sz w:val="28"/>
      <w:szCs w:val="28"/>
    </w:rPr>
  </w:style>
  <w:style w:type="paragraph" w:styleId="Textkrper-Zeileneinzug">
    <w:name w:val="Body Text Indent"/>
    <w:aliases w:val="Textkörper-Einzug"/>
    <w:basedOn w:val="Standard"/>
    <w:rsid w:val="00590A44"/>
    <w:pPr>
      <w:ind w:left="426"/>
    </w:pPr>
    <w:rPr>
      <w:rFonts w:ascii="UniversS 45 Light" w:hAnsi="UniversS 45 Light"/>
    </w:rPr>
  </w:style>
  <w:style w:type="paragraph" w:styleId="Textkrper-Einzug2">
    <w:name w:val="Body Text Indent 2"/>
    <w:basedOn w:val="Standard"/>
    <w:rsid w:val="00590A44"/>
    <w:pPr>
      <w:ind w:left="425" w:firstLine="1"/>
    </w:pPr>
    <w:rPr>
      <w:rFonts w:ascii="UniversS 45 Light" w:hAnsi="UniversS 45 Light"/>
    </w:rPr>
  </w:style>
  <w:style w:type="paragraph" w:styleId="Textkrper2">
    <w:name w:val="Body Text 2"/>
    <w:basedOn w:val="Standard"/>
    <w:rsid w:val="00590A44"/>
    <w:rPr>
      <w:rFonts w:ascii="Arial" w:hAnsi="Arial" w:cs="Arial"/>
      <w:color w:val="FF0000"/>
      <w:sz w:val="28"/>
    </w:rPr>
  </w:style>
  <w:style w:type="paragraph" w:styleId="Textkrper3">
    <w:name w:val="Body Text 3"/>
    <w:basedOn w:val="Standard"/>
    <w:rsid w:val="00590A44"/>
    <w:rPr>
      <w:rFonts w:ascii="Arial" w:hAnsi="Arial" w:cs="Arial"/>
      <w:sz w:val="28"/>
    </w:rPr>
  </w:style>
  <w:style w:type="table" w:customStyle="1" w:styleId="Tabellengitternetz">
    <w:name w:val="Tabellengitternetz"/>
    <w:basedOn w:val="NormaleTabelle"/>
    <w:rsid w:val="00590A44"/>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9C213A"/>
    <w:rPr>
      <w:color w:val="0000FF"/>
      <w:u w:val="single"/>
    </w:rPr>
  </w:style>
  <w:style w:type="character" w:styleId="BesuchterLink">
    <w:name w:val="FollowedHyperlink"/>
    <w:uiPriority w:val="99"/>
    <w:rsid w:val="00AB3880"/>
    <w:rPr>
      <w:color w:val="800080"/>
      <w:u w:val="single"/>
    </w:rPr>
  </w:style>
  <w:style w:type="paragraph" w:styleId="Sprechblasentext">
    <w:name w:val="Balloon Text"/>
    <w:basedOn w:val="Standard"/>
    <w:link w:val="SprechblasentextZchn"/>
    <w:uiPriority w:val="99"/>
    <w:semiHidden/>
    <w:rsid w:val="0099407D"/>
    <w:rPr>
      <w:rFonts w:ascii="Tahoma" w:hAnsi="Tahoma" w:cs="Tahoma"/>
      <w:sz w:val="16"/>
      <w:szCs w:val="16"/>
    </w:rPr>
  </w:style>
  <w:style w:type="character" w:styleId="Fett">
    <w:name w:val="Strong"/>
    <w:uiPriority w:val="22"/>
    <w:qFormat/>
    <w:rsid w:val="001C1CC8"/>
    <w:rPr>
      <w:b/>
      <w:bCs/>
    </w:rPr>
  </w:style>
  <w:style w:type="character" w:customStyle="1" w:styleId="apple-converted-space">
    <w:name w:val="apple-converted-space"/>
    <w:rsid w:val="009B7396"/>
  </w:style>
  <w:style w:type="paragraph" w:customStyle="1" w:styleId="absatz">
    <w:name w:val="absatz"/>
    <w:basedOn w:val="Standard"/>
    <w:rsid w:val="00D1493F"/>
    <w:pPr>
      <w:spacing w:before="100" w:beforeAutospacing="1" w:after="100" w:afterAutospacing="1"/>
    </w:pPr>
  </w:style>
  <w:style w:type="paragraph" w:customStyle="1" w:styleId="titel-label">
    <w:name w:val="titel-label"/>
    <w:basedOn w:val="Standard"/>
    <w:rsid w:val="00D1493F"/>
    <w:pPr>
      <w:spacing w:before="100" w:beforeAutospacing="1" w:after="100" w:afterAutospacing="1"/>
    </w:pPr>
  </w:style>
  <w:style w:type="character" w:styleId="Hervorhebung">
    <w:name w:val="Emphasis"/>
    <w:basedOn w:val="Absatz-Standardschriftart"/>
    <w:qFormat/>
    <w:rsid w:val="00D1493F"/>
    <w:rPr>
      <w:i/>
      <w:iCs/>
    </w:rPr>
  </w:style>
  <w:style w:type="paragraph" w:styleId="Listenabsatz">
    <w:name w:val="List Paragraph"/>
    <w:basedOn w:val="Standard"/>
    <w:uiPriority w:val="34"/>
    <w:qFormat/>
    <w:rsid w:val="00733877"/>
    <w:pPr>
      <w:ind w:left="720"/>
      <w:contextualSpacing/>
    </w:pPr>
  </w:style>
  <w:style w:type="table" w:styleId="TabelleAktuell">
    <w:name w:val="Table Contemporary"/>
    <w:basedOn w:val="NormaleTabelle"/>
    <w:rsid w:val="00733877"/>
    <w:pPr>
      <w:overflowPunct w:val="0"/>
      <w:autoSpaceDE w:val="0"/>
      <w:autoSpaceDN w:val="0"/>
      <w:adjustRightInd w:val="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bodytext">
    <w:name w:val="bodytext"/>
    <w:basedOn w:val="Standard"/>
    <w:rsid w:val="00E918EA"/>
    <w:pPr>
      <w:spacing w:before="100" w:beforeAutospacing="1" w:after="100" w:afterAutospacing="1"/>
    </w:pPr>
  </w:style>
  <w:style w:type="table" w:styleId="TabelleFarbig1">
    <w:name w:val="Table Colorful 1"/>
    <w:basedOn w:val="NormaleTabelle"/>
    <w:rsid w:val="00277370"/>
    <w:pPr>
      <w:overflowPunct w:val="0"/>
      <w:autoSpaceDE w:val="0"/>
      <w:autoSpaceDN w:val="0"/>
      <w:adjustRightInd w:val="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character" w:styleId="SchwacheHervorhebung">
    <w:name w:val="Subtle Emphasis"/>
    <w:basedOn w:val="Absatz-Standardschriftart"/>
    <w:uiPriority w:val="19"/>
    <w:qFormat/>
    <w:rsid w:val="00403B25"/>
    <w:rPr>
      <w:i/>
      <w:iCs/>
      <w:color w:val="808080" w:themeColor="text1" w:themeTint="7F"/>
    </w:rPr>
  </w:style>
  <w:style w:type="table" w:styleId="Tabellenraster">
    <w:name w:val="Table Grid"/>
    <w:basedOn w:val="NormaleTabelle"/>
    <w:uiPriority w:val="59"/>
    <w:rsid w:val="00CF2E8D"/>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Standard"/>
    <w:link w:val="TitelZchn"/>
    <w:qFormat/>
    <w:rsid w:val="00516E32"/>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elZchn">
    <w:name w:val="Titel Zchn"/>
    <w:basedOn w:val="Absatz-Standardschriftart"/>
    <w:link w:val="Titel"/>
    <w:rsid w:val="00516E32"/>
    <w:rPr>
      <w:rFonts w:asciiTheme="majorHAnsi" w:eastAsiaTheme="majorEastAsia" w:hAnsiTheme="majorHAnsi" w:cstheme="majorBidi"/>
      <w:color w:val="17365D" w:themeColor="text2" w:themeShade="BF"/>
      <w:spacing w:val="5"/>
      <w:kern w:val="28"/>
      <w:sz w:val="52"/>
      <w:szCs w:val="52"/>
    </w:rPr>
  </w:style>
  <w:style w:type="table" w:styleId="TabelleFarbig2">
    <w:name w:val="Table Colorful 2"/>
    <w:basedOn w:val="NormaleTabelle"/>
    <w:rsid w:val="00524AED"/>
    <w:pPr>
      <w:overflowPunct w:val="0"/>
      <w:autoSpaceDE w:val="0"/>
      <w:autoSpaceDN w:val="0"/>
      <w:adjustRightInd w:val="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paragraph" w:styleId="Untertitel">
    <w:name w:val="Subtitle"/>
    <w:basedOn w:val="Standard"/>
    <w:next w:val="Standard"/>
    <w:link w:val="UntertitelZchn"/>
    <w:qFormat/>
    <w:rsid w:val="00E71E28"/>
    <w:pPr>
      <w:numPr>
        <w:ilvl w:val="1"/>
      </w:numPr>
    </w:pPr>
    <w:rPr>
      <w:rFonts w:asciiTheme="majorHAnsi" w:eastAsiaTheme="majorEastAsia" w:hAnsiTheme="majorHAnsi" w:cstheme="majorBidi"/>
      <w:i/>
      <w:iCs/>
      <w:color w:val="4F81BD" w:themeColor="accent1"/>
      <w:spacing w:val="15"/>
    </w:rPr>
  </w:style>
  <w:style w:type="character" w:customStyle="1" w:styleId="UntertitelZchn">
    <w:name w:val="Untertitel Zchn"/>
    <w:basedOn w:val="Absatz-Standardschriftart"/>
    <w:link w:val="Untertitel"/>
    <w:rsid w:val="00E71E28"/>
    <w:rPr>
      <w:rFonts w:asciiTheme="majorHAnsi" w:eastAsiaTheme="majorEastAsia" w:hAnsiTheme="majorHAnsi" w:cstheme="majorBidi"/>
      <w:i/>
      <w:iCs/>
      <w:color w:val="4F81BD" w:themeColor="accent1"/>
      <w:spacing w:val="15"/>
      <w:sz w:val="24"/>
      <w:szCs w:val="24"/>
    </w:rPr>
  </w:style>
  <w:style w:type="table" w:styleId="TabelleListe1">
    <w:name w:val="Table List 1"/>
    <w:basedOn w:val="NormaleTabelle"/>
    <w:rsid w:val="00FA38E2"/>
    <w:pPr>
      <w:overflowPunct w:val="0"/>
      <w:autoSpaceDE w:val="0"/>
      <w:autoSpaceDN w:val="0"/>
      <w:adjustRightInd w:val="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Klassisch4">
    <w:name w:val="Table Classic 4"/>
    <w:basedOn w:val="NormaleTabelle"/>
    <w:rsid w:val="00FA38E2"/>
    <w:pPr>
      <w:overflowPunct w:val="0"/>
      <w:autoSpaceDE w:val="0"/>
      <w:autoSpaceDN w:val="0"/>
      <w:adjustRightInd w:val="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paragraph" w:styleId="StandardWeb">
    <w:name w:val="Normal (Web)"/>
    <w:basedOn w:val="Standard"/>
    <w:uiPriority w:val="99"/>
    <w:unhideWhenUsed/>
    <w:rsid w:val="003410B1"/>
    <w:pPr>
      <w:spacing w:before="100" w:beforeAutospacing="1" w:after="100" w:afterAutospacing="1"/>
    </w:pPr>
  </w:style>
  <w:style w:type="paragraph" w:customStyle="1" w:styleId="blocktitlefirst">
    <w:name w:val="blocktitlefirst"/>
    <w:basedOn w:val="Standard"/>
    <w:rsid w:val="007E7CE4"/>
    <w:pPr>
      <w:spacing w:before="100" w:beforeAutospacing="1" w:after="100" w:afterAutospacing="1"/>
    </w:pPr>
  </w:style>
  <w:style w:type="paragraph" w:customStyle="1" w:styleId="ptablelb">
    <w:name w:val="p_table_lb"/>
    <w:basedOn w:val="Standard"/>
    <w:rsid w:val="007E7CE4"/>
    <w:pPr>
      <w:spacing w:before="100" w:beforeAutospacing="1" w:after="100" w:afterAutospacing="1"/>
    </w:pPr>
  </w:style>
  <w:style w:type="paragraph" w:customStyle="1" w:styleId="ptablel">
    <w:name w:val="p_table_l"/>
    <w:basedOn w:val="Standard"/>
    <w:rsid w:val="007E7CE4"/>
    <w:pPr>
      <w:spacing w:before="100" w:beforeAutospacing="1" w:after="100" w:afterAutospacing="1"/>
    </w:pPr>
  </w:style>
  <w:style w:type="paragraph" w:customStyle="1" w:styleId="blocktitle">
    <w:name w:val="blocktitle"/>
    <w:basedOn w:val="Standard"/>
    <w:rsid w:val="007E7CE4"/>
    <w:pPr>
      <w:spacing w:before="100" w:beforeAutospacing="1" w:after="100" w:afterAutospacing="1"/>
    </w:pPr>
  </w:style>
  <w:style w:type="paragraph" w:customStyle="1" w:styleId="imageclassleft">
    <w:name w:val="imageclass_left"/>
    <w:basedOn w:val="Standard"/>
    <w:rsid w:val="007E7CE4"/>
    <w:pPr>
      <w:spacing w:before="100" w:beforeAutospacing="1" w:after="100" w:afterAutospacing="1"/>
    </w:pPr>
  </w:style>
  <w:style w:type="character" w:customStyle="1" w:styleId="SprechblasentextZchn">
    <w:name w:val="Sprechblasentext Zchn"/>
    <w:basedOn w:val="Absatz-Standardschriftart"/>
    <w:link w:val="Sprechblasentext"/>
    <w:uiPriority w:val="99"/>
    <w:semiHidden/>
    <w:rsid w:val="007E7CE4"/>
    <w:rPr>
      <w:rFonts w:ascii="Tahoma" w:hAnsi="Tahoma" w:cs="Tahoma"/>
      <w:sz w:val="16"/>
      <w:szCs w:val="16"/>
    </w:rPr>
  </w:style>
  <w:style w:type="character" w:customStyle="1" w:styleId="KopfzeileZchn">
    <w:name w:val="Kopfzeile Zchn"/>
    <w:basedOn w:val="Absatz-Standardschriftart"/>
    <w:link w:val="Kopfzeile"/>
    <w:rsid w:val="007E7CE4"/>
  </w:style>
  <w:style w:type="character" w:customStyle="1" w:styleId="FuzeileZchn">
    <w:name w:val="Fußzeile Zchn"/>
    <w:basedOn w:val="Absatz-Standardschriftart"/>
    <w:link w:val="Fuzeile"/>
    <w:uiPriority w:val="99"/>
    <w:rsid w:val="007E7CE4"/>
  </w:style>
  <w:style w:type="paragraph" w:styleId="KeinLeerraum">
    <w:name w:val="No Spacing"/>
    <w:uiPriority w:val="1"/>
    <w:qFormat/>
    <w:rsid w:val="007E7CE4"/>
    <w:rPr>
      <w:rFonts w:asciiTheme="minorHAnsi" w:eastAsiaTheme="minorHAnsi" w:hAnsiTheme="minorHAnsi" w:cstheme="minorBidi"/>
      <w:sz w:val="22"/>
      <w:szCs w:val="22"/>
      <w:lang w:eastAsia="en-US"/>
    </w:rPr>
  </w:style>
  <w:style w:type="paragraph" w:customStyle="1" w:styleId="safety">
    <w:name w:val="safety"/>
    <w:basedOn w:val="Standard"/>
    <w:rsid w:val="007E7CE4"/>
    <w:pPr>
      <w:spacing w:before="100" w:beforeAutospacing="1" w:after="100" w:afterAutospacing="1"/>
    </w:pPr>
  </w:style>
  <w:style w:type="character" w:customStyle="1" w:styleId="circlednumber">
    <w:name w:val="circlednumber"/>
    <w:basedOn w:val="Absatz-Standardschriftart"/>
    <w:rsid w:val="00FD1C47"/>
  </w:style>
  <w:style w:type="paragraph" w:customStyle="1" w:styleId="Default">
    <w:name w:val="Default"/>
    <w:rsid w:val="00F45B1B"/>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9667292">
      <w:bodyDiv w:val="1"/>
      <w:marLeft w:val="0"/>
      <w:marRight w:val="0"/>
      <w:marTop w:val="0"/>
      <w:marBottom w:val="0"/>
      <w:divBdr>
        <w:top w:val="none" w:sz="0" w:space="0" w:color="auto"/>
        <w:left w:val="none" w:sz="0" w:space="0" w:color="auto"/>
        <w:bottom w:val="none" w:sz="0" w:space="0" w:color="auto"/>
        <w:right w:val="none" w:sz="0" w:space="0" w:color="auto"/>
      </w:divBdr>
      <w:divsChild>
        <w:div w:id="735470048">
          <w:marLeft w:val="0"/>
          <w:marRight w:val="0"/>
          <w:marTop w:val="0"/>
          <w:marBottom w:val="0"/>
          <w:divBdr>
            <w:top w:val="none" w:sz="0" w:space="0" w:color="auto"/>
            <w:left w:val="none" w:sz="0" w:space="0" w:color="auto"/>
            <w:bottom w:val="none" w:sz="0" w:space="0" w:color="auto"/>
            <w:right w:val="none" w:sz="0" w:space="0" w:color="auto"/>
          </w:divBdr>
          <w:divsChild>
            <w:div w:id="782068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529182">
      <w:bodyDiv w:val="1"/>
      <w:marLeft w:val="0"/>
      <w:marRight w:val="0"/>
      <w:marTop w:val="0"/>
      <w:marBottom w:val="0"/>
      <w:divBdr>
        <w:top w:val="none" w:sz="0" w:space="0" w:color="auto"/>
        <w:left w:val="none" w:sz="0" w:space="0" w:color="auto"/>
        <w:bottom w:val="none" w:sz="0" w:space="0" w:color="auto"/>
        <w:right w:val="none" w:sz="0" w:space="0" w:color="auto"/>
      </w:divBdr>
      <w:divsChild>
        <w:div w:id="66805443">
          <w:marLeft w:val="0"/>
          <w:marRight w:val="0"/>
          <w:marTop w:val="0"/>
          <w:marBottom w:val="0"/>
          <w:divBdr>
            <w:top w:val="none" w:sz="0" w:space="0" w:color="auto"/>
            <w:left w:val="none" w:sz="0" w:space="0" w:color="auto"/>
            <w:bottom w:val="none" w:sz="0" w:space="0" w:color="auto"/>
            <w:right w:val="none" w:sz="0" w:space="0" w:color="auto"/>
          </w:divBdr>
        </w:div>
      </w:divsChild>
    </w:div>
    <w:div w:id="26878396">
      <w:bodyDiv w:val="1"/>
      <w:marLeft w:val="0"/>
      <w:marRight w:val="0"/>
      <w:marTop w:val="0"/>
      <w:marBottom w:val="0"/>
      <w:divBdr>
        <w:top w:val="none" w:sz="0" w:space="0" w:color="auto"/>
        <w:left w:val="none" w:sz="0" w:space="0" w:color="auto"/>
        <w:bottom w:val="none" w:sz="0" w:space="0" w:color="auto"/>
        <w:right w:val="none" w:sz="0" w:space="0" w:color="auto"/>
      </w:divBdr>
      <w:divsChild>
        <w:div w:id="878274921">
          <w:marLeft w:val="0"/>
          <w:marRight w:val="0"/>
          <w:marTop w:val="0"/>
          <w:marBottom w:val="0"/>
          <w:divBdr>
            <w:top w:val="none" w:sz="0" w:space="0" w:color="auto"/>
            <w:left w:val="none" w:sz="0" w:space="0" w:color="auto"/>
            <w:bottom w:val="none" w:sz="0" w:space="0" w:color="auto"/>
            <w:right w:val="none" w:sz="0" w:space="0" w:color="auto"/>
          </w:divBdr>
          <w:divsChild>
            <w:div w:id="1846557451">
              <w:marLeft w:val="0"/>
              <w:marRight w:val="0"/>
              <w:marTop w:val="0"/>
              <w:marBottom w:val="0"/>
              <w:divBdr>
                <w:top w:val="none" w:sz="0" w:space="0" w:color="auto"/>
                <w:left w:val="none" w:sz="0" w:space="0" w:color="auto"/>
                <w:bottom w:val="none" w:sz="0" w:space="0" w:color="auto"/>
                <w:right w:val="none" w:sz="0" w:space="0" w:color="auto"/>
              </w:divBdr>
              <w:divsChild>
                <w:div w:id="524368085">
                  <w:marLeft w:val="0"/>
                  <w:marRight w:val="0"/>
                  <w:marTop w:val="0"/>
                  <w:marBottom w:val="0"/>
                  <w:divBdr>
                    <w:top w:val="none" w:sz="0" w:space="0" w:color="auto"/>
                    <w:left w:val="none" w:sz="0" w:space="0" w:color="auto"/>
                    <w:bottom w:val="none" w:sz="0" w:space="0" w:color="auto"/>
                    <w:right w:val="none" w:sz="0" w:space="0" w:color="auto"/>
                  </w:divBdr>
                  <w:divsChild>
                    <w:div w:id="1839080601">
                      <w:marLeft w:val="0"/>
                      <w:marRight w:val="0"/>
                      <w:marTop w:val="0"/>
                      <w:marBottom w:val="0"/>
                      <w:divBdr>
                        <w:top w:val="none" w:sz="0" w:space="0" w:color="auto"/>
                        <w:left w:val="none" w:sz="0" w:space="0" w:color="auto"/>
                        <w:bottom w:val="none" w:sz="0" w:space="0" w:color="auto"/>
                        <w:right w:val="none" w:sz="0" w:space="0" w:color="auto"/>
                      </w:divBdr>
                      <w:divsChild>
                        <w:div w:id="1804611353">
                          <w:marLeft w:val="0"/>
                          <w:marRight w:val="0"/>
                          <w:marTop w:val="0"/>
                          <w:marBottom w:val="0"/>
                          <w:divBdr>
                            <w:top w:val="none" w:sz="0" w:space="0" w:color="auto"/>
                            <w:left w:val="none" w:sz="0" w:space="0" w:color="auto"/>
                            <w:bottom w:val="none" w:sz="0" w:space="0" w:color="auto"/>
                            <w:right w:val="none" w:sz="0" w:space="0" w:color="auto"/>
                          </w:divBdr>
                          <w:divsChild>
                            <w:div w:id="1695568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9350558">
      <w:bodyDiv w:val="1"/>
      <w:marLeft w:val="0"/>
      <w:marRight w:val="0"/>
      <w:marTop w:val="0"/>
      <w:marBottom w:val="0"/>
      <w:divBdr>
        <w:top w:val="none" w:sz="0" w:space="0" w:color="auto"/>
        <w:left w:val="none" w:sz="0" w:space="0" w:color="auto"/>
        <w:bottom w:val="none" w:sz="0" w:space="0" w:color="auto"/>
        <w:right w:val="none" w:sz="0" w:space="0" w:color="auto"/>
      </w:divBdr>
      <w:divsChild>
        <w:div w:id="1384253601">
          <w:marLeft w:val="0"/>
          <w:marRight w:val="0"/>
          <w:marTop w:val="0"/>
          <w:marBottom w:val="0"/>
          <w:divBdr>
            <w:top w:val="none" w:sz="0" w:space="0" w:color="auto"/>
            <w:left w:val="none" w:sz="0" w:space="0" w:color="auto"/>
            <w:bottom w:val="none" w:sz="0" w:space="0" w:color="auto"/>
            <w:right w:val="none" w:sz="0" w:space="0" w:color="auto"/>
          </w:divBdr>
        </w:div>
      </w:divsChild>
    </w:div>
    <w:div w:id="71004932">
      <w:bodyDiv w:val="1"/>
      <w:marLeft w:val="0"/>
      <w:marRight w:val="0"/>
      <w:marTop w:val="0"/>
      <w:marBottom w:val="0"/>
      <w:divBdr>
        <w:top w:val="none" w:sz="0" w:space="0" w:color="auto"/>
        <w:left w:val="none" w:sz="0" w:space="0" w:color="auto"/>
        <w:bottom w:val="none" w:sz="0" w:space="0" w:color="auto"/>
        <w:right w:val="none" w:sz="0" w:space="0" w:color="auto"/>
      </w:divBdr>
      <w:divsChild>
        <w:div w:id="2123306319">
          <w:marLeft w:val="0"/>
          <w:marRight w:val="0"/>
          <w:marTop w:val="0"/>
          <w:marBottom w:val="0"/>
          <w:divBdr>
            <w:top w:val="none" w:sz="0" w:space="0" w:color="auto"/>
            <w:left w:val="none" w:sz="0" w:space="0" w:color="auto"/>
            <w:bottom w:val="none" w:sz="0" w:space="0" w:color="auto"/>
            <w:right w:val="none" w:sz="0" w:space="0" w:color="auto"/>
          </w:divBdr>
        </w:div>
      </w:divsChild>
    </w:div>
    <w:div w:id="104464551">
      <w:bodyDiv w:val="1"/>
      <w:marLeft w:val="0"/>
      <w:marRight w:val="0"/>
      <w:marTop w:val="0"/>
      <w:marBottom w:val="0"/>
      <w:divBdr>
        <w:top w:val="none" w:sz="0" w:space="0" w:color="auto"/>
        <w:left w:val="none" w:sz="0" w:space="0" w:color="auto"/>
        <w:bottom w:val="none" w:sz="0" w:space="0" w:color="auto"/>
        <w:right w:val="none" w:sz="0" w:space="0" w:color="auto"/>
      </w:divBdr>
      <w:divsChild>
        <w:div w:id="562519734">
          <w:marLeft w:val="0"/>
          <w:marRight w:val="0"/>
          <w:marTop w:val="0"/>
          <w:marBottom w:val="0"/>
          <w:divBdr>
            <w:top w:val="none" w:sz="0" w:space="0" w:color="auto"/>
            <w:left w:val="none" w:sz="0" w:space="0" w:color="auto"/>
            <w:bottom w:val="none" w:sz="0" w:space="0" w:color="auto"/>
            <w:right w:val="none" w:sz="0" w:space="0" w:color="auto"/>
          </w:divBdr>
        </w:div>
      </w:divsChild>
    </w:div>
    <w:div w:id="137234291">
      <w:bodyDiv w:val="1"/>
      <w:marLeft w:val="0"/>
      <w:marRight w:val="0"/>
      <w:marTop w:val="0"/>
      <w:marBottom w:val="0"/>
      <w:divBdr>
        <w:top w:val="none" w:sz="0" w:space="0" w:color="auto"/>
        <w:left w:val="none" w:sz="0" w:space="0" w:color="auto"/>
        <w:bottom w:val="none" w:sz="0" w:space="0" w:color="auto"/>
        <w:right w:val="none" w:sz="0" w:space="0" w:color="auto"/>
      </w:divBdr>
    </w:div>
    <w:div w:id="160005434">
      <w:bodyDiv w:val="1"/>
      <w:marLeft w:val="0"/>
      <w:marRight w:val="0"/>
      <w:marTop w:val="0"/>
      <w:marBottom w:val="0"/>
      <w:divBdr>
        <w:top w:val="none" w:sz="0" w:space="0" w:color="auto"/>
        <w:left w:val="none" w:sz="0" w:space="0" w:color="auto"/>
        <w:bottom w:val="none" w:sz="0" w:space="0" w:color="auto"/>
        <w:right w:val="none" w:sz="0" w:space="0" w:color="auto"/>
      </w:divBdr>
      <w:divsChild>
        <w:div w:id="210314653">
          <w:marLeft w:val="0"/>
          <w:marRight w:val="0"/>
          <w:marTop w:val="0"/>
          <w:marBottom w:val="0"/>
          <w:divBdr>
            <w:top w:val="none" w:sz="0" w:space="0" w:color="auto"/>
            <w:left w:val="none" w:sz="0" w:space="0" w:color="auto"/>
            <w:bottom w:val="none" w:sz="0" w:space="0" w:color="auto"/>
            <w:right w:val="none" w:sz="0" w:space="0" w:color="auto"/>
          </w:divBdr>
        </w:div>
      </w:divsChild>
    </w:div>
    <w:div w:id="261106341">
      <w:bodyDiv w:val="1"/>
      <w:marLeft w:val="0"/>
      <w:marRight w:val="0"/>
      <w:marTop w:val="0"/>
      <w:marBottom w:val="0"/>
      <w:divBdr>
        <w:top w:val="none" w:sz="0" w:space="0" w:color="auto"/>
        <w:left w:val="none" w:sz="0" w:space="0" w:color="auto"/>
        <w:bottom w:val="none" w:sz="0" w:space="0" w:color="auto"/>
        <w:right w:val="none" w:sz="0" w:space="0" w:color="auto"/>
      </w:divBdr>
      <w:divsChild>
        <w:div w:id="1838766941">
          <w:marLeft w:val="0"/>
          <w:marRight w:val="0"/>
          <w:marTop w:val="0"/>
          <w:marBottom w:val="0"/>
          <w:divBdr>
            <w:top w:val="none" w:sz="0" w:space="0" w:color="auto"/>
            <w:left w:val="none" w:sz="0" w:space="0" w:color="auto"/>
            <w:bottom w:val="none" w:sz="0" w:space="0" w:color="auto"/>
            <w:right w:val="none" w:sz="0" w:space="0" w:color="auto"/>
          </w:divBdr>
        </w:div>
      </w:divsChild>
    </w:div>
    <w:div w:id="277640946">
      <w:bodyDiv w:val="1"/>
      <w:marLeft w:val="0"/>
      <w:marRight w:val="0"/>
      <w:marTop w:val="0"/>
      <w:marBottom w:val="0"/>
      <w:divBdr>
        <w:top w:val="none" w:sz="0" w:space="0" w:color="auto"/>
        <w:left w:val="none" w:sz="0" w:space="0" w:color="auto"/>
        <w:bottom w:val="none" w:sz="0" w:space="0" w:color="auto"/>
        <w:right w:val="none" w:sz="0" w:space="0" w:color="auto"/>
      </w:divBdr>
      <w:divsChild>
        <w:div w:id="511453284">
          <w:marLeft w:val="0"/>
          <w:marRight w:val="0"/>
          <w:marTop w:val="0"/>
          <w:marBottom w:val="0"/>
          <w:divBdr>
            <w:top w:val="none" w:sz="0" w:space="0" w:color="auto"/>
            <w:left w:val="none" w:sz="0" w:space="0" w:color="auto"/>
            <w:bottom w:val="none" w:sz="0" w:space="0" w:color="auto"/>
            <w:right w:val="none" w:sz="0" w:space="0" w:color="auto"/>
          </w:divBdr>
        </w:div>
      </w:divsChild>
    </w:div>
    <w:div w:id="348407667">
      <w:bodyDiv w:val="1"/>
      <w:marLeft w:val="0"/>
      <w:marRight w:val="0"/>
      <w:marTop w:val="0"/>
      <w:marBottom w:val="0"/>
      <w:divBdr>
        <w:top w:val="none" w:sz="0" w:space="0" w:color="auto"/>
        <w:left w:val="none" w:sz="0" w:space="0" w:color="auto"/>
        <w:bottom w:val="none" w:sz="0" w:space="0" w:color="auto"/>
        <w:right w:val="none" w:sz="0" w:space="0" w:color="auto"/>
      </w:divBdr>
      <w:divsChild>
        <w:div w:id="95366721">
          <w:marLeft w:val="0"/>
          <w:marRight w:val="0"/>
          <w:marTop w:val="0"/>
          <w:marBottom w:val="0"/>
          <w:divBdr>
            <w:top w:val="none" w:sz="0" w:space="0" w:color="auto"/>
            <w:left w:val="none" w:sz="0" w:space="0" w:color="auto"/>
            <w:bottom w:val="none" w:sz="0" w:space="0" w:color="auto"/>
            <w:right w:val="none" w:sz="0" w:space="0" w:color="auto"/>
          </w:divBdr>
        </w:div>
      </w:divsChild>
    </w:div>
    <w:div w:id="364447777">
      <w:bodyDiv w:val="1"/>
      <w:marLeft w:val="0"/>
      <w:marRight w:val="0"/>
      <w:marTop w:val="0"/>
      <w:marBottom w:val="0"/>
      <w:divBdr>
        <w:top w:val="none" w:sz="0" w:space="0" w:color="auto"/>
        <w:left w:val="none" w:sz="0" w:space="0" w:color="auto"/>
        <w:bottom w:val="none" w:sz="0" w:space="0" w:color="auto"/>
        <w:right w:val="none" w:sz="0" w:space="0" w:color="auto"/>
      </w:divBdr>
      <w:divsChild>
        <w:div w:id="1126579161">
          <w:marLeft w:val="0"/>
          <w:marRight w:val="0"/>
          <w:marTop w:val="0"/>
          <w:marBottom w:val="0"/>
          <w:divBdr>
            <w:top w:val="none" w:sz="0" w:space="0" w:color="auto"/>
            <w:left w:val="none" w:sz="0" w:space="0" w:color="auto"/>
            <w:bottom w:val="none" w:sz="0" w:space="0" w:color="auto"/>
            <w:right w:val="none" w:sz="0" w:space="0" w:color="auto"/>
          </w:divBdr>
        </w:div>
      </w:divsChild>
    </w:div>
    <w:div w:id="424110339">
      <w:bodyDiv w:val="1"/>
      <w:marLeft w:val="0"/>
      <w:marRight w:val="0"/>
      <w:marTop w:val="0"/>
      <w:marBottom w:val="0"/>
      <w:divBdr>
        <w:top w:val="none" w:sz="0" w:space="0" w:color="auto"/>
        <w:left w:val="none" w:sz="0" w:space="0" w:color="auto"/>
        <w:bottom w:val="none" w:sz="0" w:space="0" w:color="auto"/>
        <w:right w:val="none" w:sz="0" w:space="0" w:color="auto"/>
      </w:divBdr>
      <w:divsChild>
        <w:div w:id="1628660540">
          <w:marLeft w:val="0"/>
          <w:marRight w:val="0"/>
          <w:marTop w:val="0"/>
          <w:marBottom w:val="0"/>
          <w:divBdr>
            <w:top w:val="none" w:sz="0" w:space="0" w:color="auto"/>
            <w:left w:val="none" w:sz="0" w:space="0" w:color="auto"/>
            <w:bottom w:val="none" w:sz="0" w:space="0" w:color="auto"/>
            <w:right w:val="none" w:sz="0" w:space="0" w:color="auto"/>
          </w:divBdr>
        </w:div>
      </w:divsChild>
    </w:div>
    <w:div w:id="478041875">
      <w:bodyDiv w:val="1"/>
      <w:marLeft w:val="0"/>
      <w:marRight w:val="0"/>
      <w:marTop w:val="0"/>
      <w:marBottom w:val="0"/>
      <w:divBdr>
        <w:top w:val="none" w:sz="0" w:space="0" w:color="auto"/>
        <w:left w:val="none" w:sz="0" w:space="0" w:color="auto"/>
        <w:bottom w:val="none" w:sz="0" w:space="0" w:color="auto"/>
        <w:right w:val="none" w:sz="0" w:space="0" w:color="auto"/>
      </w:divBdr>
      <w:divsChild>
        <w:div w:id="2074739012">
          <w:marLeft w:val="0"/>
          <w:marRight w:val="0"/>
          <w:marTop w:val="0"/>
          <w:marBottom w:val="0"/>
          <w:divBdr>
            <w:top w:val="none" w:sz="0" w:space="0" w:color="auto"/>
            <w:left w:val="none" w:sz="0" w:space="0" w:color="auto"/>
            <w:bottom w:val="none" w:sz="0" w:space="0" w:color="auto"/>
            <w:right w:val="none" w:sz="0" w:space="0" w:color="auto"/>
          </w:divBdr>
          <w:divsChild>
            <w:div w:id="1761414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3979056">
      <w:bodyDiv w:val="1"/>
      <w:marLeft w:val="0"/>
      <w:marRight w:val="0"/>
      <w:marTop w:val="0"/>
      <w:marBottom w:val="0"/>
      <w:divBdr>
        <w:top w:val="none" w:sz="0" w:space="0" w:color="auto"/>
        <w:left w:val="none" w:sz="0" w:space="0" w:color="auto"/>
        <w:bottom w:val="none" w:sz="0" w:space="0" w:color="auto"/>
        <w:right w:val="none" w:sz="0" w:space="0" w:color="auto"/>
      </w:divBdr>
      <w:divsChild>
        <w:div w:id="864905901">
          <w:marLeft w:val="0"/>
          <w:marRight w:val="0"/>
          <w:marTop w:val="0"/>
          <w:marBottom w:val="0"/>
          <w:divBdr>
            <w:top w:val="none" w:sz="0" w:space="0" w:color="auto"/>
            <w:left w:val="none" w:sz="0" w:space="0" w:color="auto"/>
            <w:bottom w:val="none" w:sz="0" w:space="0" w:color="auto"/>
            <w:right w:val="none" w:sz="0" w:space="0" w:color="auto"/>
          </w:divBdr>
        </w:div>
      </w:divsChild>
    </w:div>
    <w:div w:id="506016025">
      <w:bodyDiv w:val="1"/>
      <w:marLeft w:val="0"/>
      <w:marRight w:val="0"/>
      <w:marTop w:val="0"/>
      <w:marBottom w:val="0"/>
      <w:divBdr>
        <w:top w:val="none" w:sz="0" w:space="0" w:color="auto"/>
        <w:left w:val="none" w:sz="0" w:space="0" w:color="auto"/>
        <w:bottom w:val="none" w:sz="0" w:space="0" w:color="auto"/>
        <w:right w:val="none" w:sz="0" w:space="0" w:color="auto"/>
      </w:divBdr>
      <w:divsChild>
        <w:div w:id="201334080">
          <w:marLeft w:val="0"/>
          <w:marRight w:val="0"/>
          <w:marTop w:val="0"/>
          <w:marBottom w:val="0"/>
          <w:divBdr>
            <w:top w:val="none" w:sz="0" w:space="0" w:color="auto"/>
            <w:left w:val="none" w:sz="0" w:space="0" w:color="auto"/>
            <w:bottom w:val="none" w:sz="0" w:space="0" w:color="auto"/>
            <w:right w:val="none" w:sz="0" w:space="0" w:color="auto"/>
          </w:divBdr>
          <w:divsChild>
            <w:div w:id="1555895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4635282">
      <w:bodyDiv w:val="1"/>
      <w:marLeft w:val="0"/>
      <w:marRight w:val="0"/>
      <w:marTop w:val="0"/>
      <w:marBottom w:val="0"/>
      <w:divBdr>
        <w:top w:val="none" w:sz="0" w:space="0" w:color="auto"/>
        <w:left w:val="none" w:sz="0" w:space="0" w:color="auto"/>
        <w:bottom w:val="none" w:sz="0" w:space="0" w:color="auto"/>
        <w:right w:val="none" w:sz="0" w:space="0" w:color="auto"/>
      </w:divBdr>
      <w:divsChild>
        <w:div w:id="881818824">
          <w:marLeft w:val="0"/>
          <w:marRight w:val="0"/>
          <w:marTop w:val="0"/>
          <w:marBottom w:val="0"/>
          <w:divBdr>
            <w:top w:val="none" w:sz="0" w:space="0" w:color="auto"/>
            <w:left w:val="none" w:sz="0" w:space="0" w:color="auto"/>
            <w:bottom w:val="none" w:sz="0" w:space="0" w:color="auto"/>
            <w:right w:val="none" w:sz="0" w:space="0" w:color="auto"/>
          </w:divBdr>
        </w:div>
      </w:divsChild>
    </w:div>
    <w:div w:id="673724306">
      <w:bodyDiv w:val="1"/>
      <w:marLeft w:val="0"/>
      <w:marRight w:val="0"/>
      <w:marTop w:val="0"/>
      <w:marBottom w:val="0"/>
      <w:divBdr>
        <w:top w:val="none" w:sz="0" w:space="0" w:color="auto"/>
        <w:left w:val="none" w:sz="0" w:space="0" w:color="auto"/>
        <w:bottom w:val="none" w:sz="0" w:space="0" w:color="auto"/>
        <w:right w:val="none" w:sz="0" w:space="0" w:color="auto"/>
      </w:divBdr>
      <w:divsChild>
        <w:div w:id="721947733">
          <w:marLeft w:val="0"/>
          <w:marRight w:val="0"/>
          <w:marTop w:val="0"/>
          <w:marBottom w:val="0"/>
          <w:divBdr>
            <w:top w:val="none" w:sz="0" w:space="0" w:color="auto"/>
            <w:left w:val="none" w:sz="0" w:space="0" w:color="auto"/>
            <w:bottom w:val="none" w:sz="0" w:space="0" w:color="auto"/>
            <w:right w:val="none" w:sz="0" w:space="0" w:color="auto"/>
          </w:divBdr>
        </w:div>
      </w:divsChild>
    </w:div>
    <w:div w:id="674648969">
      <w:bodyDiv w:val="1"/>
      <w:marLeft w:val="0"/>
      <w:marRight w:val="0"/>
      <w:marTop w:val="0"/>
      <w:marBottom w:val="0"/>
      <w:divBdr>
        <w:top w:val="none" w:sz="0" w:space="0" w:color="auto"/>
        <w:left w:val="none" w:sz="0" w:space="0" w:color="auto"/>
        <w:bottom w:val="none" w:sz="0" w:space="0" w:color="auto"/>
        <w:right w:val="none" w:sz="0" w:space="0" w:color="auto"/>
      </w:divBdr>
      <w:divsChild>
        <w:div w:id="809398998">
          <w:marLeft w:val="0"/>
          <w:marRight w:val="0"/>
          <w:marTop w:val="0"/>
          <w:marBottom w:val="0"/>
          <w:divBdr>
            <w:top w:val="none" w:sz="0" w:space="0" w:color="auto"/>
            <w:left w:val="none" w:sz="0" w:space="0" w:color="auto"/>
            <w:bottom w:val="none" w:sz="0" w:space="0" w:color="auto"/>
            <w:right w:val="none" w:sz="0" w:space="0" w:color="auto"/>
          </w:divBdr>
        </w:div>
      </w:divsChild>
    </w:div>
    <w:div w:id="685134245">
      <w:bodyDiv w:val="1"/>
      <w:marLeft w:val="0"/>
      <w:marRight w:val="0"/>
      <w:marTop w:val="0"/>
      <w:marBottom w:val="0"/>
      <w:divBdr>
        <w:top w:val="none" w:sz="0" w:space="0" w:color="auto"/>
        <w:left w:val="none" w:sz="0" w:space="0" w:color="auto"/>
        <w:bottom w:val="none" w:sz="0" w:space="0" w:color="auto"/>
        <w:right w:val="none" w:sz="0" w:space="0" w:color="auto"/>
      </w:divBdr>
      <w:divsChild>
        <w:div w:id="300966363">
          <w:marLeft w:val="0"/>
          <w:marRight w:val="0"/>
          <w:marTop w:val="0"/>
          <w:marBottom w:val="0"/>
          <w:divBdr>
            <w:top w:val="none" w:sz="0" w:space="0" w:color="auto"/>
            <w:left w:val="none" w:sz="0" w:space="0" w:color="auto"/>
            <w:bottom w:val="none" w:sz="0" w:space="0" w:color="auto"/>
            <w:right w:val="none" w:sz="0" w:space="0" w:color="auto"/>
          </w:divBdr>
        </w:div>
      </w:divsChild>
    </w:div>
    <w:div w:id="685209300">
      <w:bodyDiv w:val="1"/>
      <w:marLeft w:val="0"/>
      <w:marRight w:val="0"/>
      <w:marTop w:val="0"/>
      <w:marBottom w:val="0"/>
      <w:divBdr>
        <w:top w:val="none" w:sz="0" w:space="0" w:color="auto"/>
        <w:left w:val="none" w:sz="0" w:space="0" w:color="auto"/>
        <w:bottom w:val="none" w:sz="0" w:space="0" w:color="auto"/>
        <w:right w:val="none" w:sz="0" w:space="0" w:color="auto"/>
      </w:divBdr>
      <w:divsChild>
        <w:div w:id="1651329057">
          <w:marLeft w:val="0"/>
          <w:marRight w:val="0"/>
          <w:marTop w:val="0"/>
          <w:marBottom w:val="0"/>
          <w:divBdr>
            <w:top w:val="none" w:sz="0" w:space="0" w:color="auto"/>
            <w:left w:val="none" w:sz="0" w:space="0" w:color="auto"/>
            <w:bottom w:val="none" w:sz="0" w:space="0" w:color="auto"/>
            <w:right w:val="none" w:sz="0" w:space="0" w:color="auto"/>
          </w:divBdr>
          <w:divsChild>
            <w:div w:id="1093093617">
              <w:marLeft w:val="0"/>
              <w:marRight w:val="0"/>
              <w:marTop w:val="0"/>
              <w:marBottom w:val="0"/>
              <w:divBdr>
                <w:top w:val="none" w:sz="0" w:space="0" w:color="auto"/>
                <w:left w:val="none" w:sz="0" w:space="0" w:color="auto"/>
                <w:bottom w:val="none" w:sz="0" w:space="0" w:color="auto"/>
                <w:right w:val="none" w:sz="0" w:space="0" w:color="auto"/>
              </w:divBdr>
              <w:divsChild>
                <w:div w:id="192110967">
                  <w:marLeft w:val="0"/>
                  <w:marRight w:val="0"/>
                  <w:marTop w:val="0"/>
                  <w:marBottom w:val="0"/>
                  <w:divBdr>
                    <w:top w:val="none" w:sz="0" w:space="0" w:color="auto"/>
                    <w:left w:val="none" w:sz="0" w:space="0" w:color="auto"/>
                    <w:bottom w:val="none" w:sz="0" w:space="0" w:color="auto"/>
                    <w:right w:val="none" w:sz="0" w:space="0" w:color="auto"/>
                  </w:divBdr>
                  <w:divsChild>
                    <w:div w:id="1399746788">
                      <w:marLeft w:val="0"/>
                      <w:marRight w:val="0"/>
                      <w:marTop w:val="0"/>
                      <w:marBottom w:val="0"/>
                      <w:divBdr>
                        <w:top w:val="none" w:sz="0" w:space="0" w:color="auto"/>
                        <w:left w:val="none" w:sz="0" w:space="0" w:color="auto"/>
                        <w:bottom w:val="none" w:sz="0" w:space="0" w:color="auto"/>
                        <w:right w:val="none" w:sz="0" w:space="0" w:color="auto"/>
                      </w:divBdr>
                      <w:divsChild>
                        <w:div w:id="417792708">
                          <w:marLeft w:val="0"/>
                          <w:marRight w:val="0"/>
                          <w:marTop w:val="0"/>
                          <w:marBottom w:val="0"/>
                          <w:divBdr>
                            <w:top w:val="none" w:sz="0" w:space="0" w:color="auto"/>
                            <w:left w:val="none" w:sz="0" w:space="0" w:color="auto"/>
                            <w:bottom w:val="none" w:sz="0" w:space="0" w:color="auto"/>
                            <w:right w:val="none" w:sz="0" w:space="0" w:color="auto"/>
                          </w:divBdr>
                        </w:div>
                        <w:div w:id="2018144383">
                          <w:marLeft w:val="0"/>
                          <w:marRight w:val="0"/>
                          <w:marTop w:val="0"/>
                          <w:marBottom w:val="0"/>
                          <w:divBdr>
                            <w:top w:val="none" w:sz="0" w:space="0" w:color="auto"/>
                            <w:left w:val="none" w:sz="0" w:space="0" w:color="auto"/>
                            <w:bottom w:val="none" w:sz="0" w:space="0" w:color="auto"/>
                            <w:right w:val="none" w:sz="0" w:space="0" w:color="auto"/>
                          </w:divBdr>
                          <w:divsChild>
                            <w:div w:id="1558085529">
                              <w:marLeft w:val="0"/>
                              <w:marRight w:val="0"/>
                              <w:marTop w:val="0"/>
                              <w:marBottom w:val="0"/>
                              <w:divBdr>
                                <w:top w:val="none" w:sz="0" w:space="0" w:color="auto"/>
                                <w:left w:val="none" w:sz="0" w:space="0" w:color="auto"/>
                                <w:bottom w:val="none" w:sz="0" w:space="0" w:color="auto"/>
                                <w:right w:val="none" w:sz="0" w:space="0" w:color="auto"/>
                              </w:divBdr>
                              <w:divsChild>
                                <w:div w:id="1403523426">
                                  <w:marLeft w:val="0"/>
                                  <w:marRight w:val="0"/>
                                  <w:marTop w:val="0"/>
                                  <w:marBottom w:val="0"/>
                                  <w:divBdr>
                                    <w:top w:val="none" w:sz="0" w:space="0" w:color="auto"/>
                                    <w:left w:val="none" w:sz="0" w:space="0" w:color="auto"/>
                                    <w:bottom w:val="none" w:sz="0" w:space="0" w:color="auto"/>
                                    <w:right w:val="none" w:sz="0" w:space="0" w:color="auto"/>
                                  </w:divBdr>
                                </w:div>
                              </w:divsChild>
                            </w:div>
                            <w:div w:id="1087732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19017810">
      <w:bodyDiv w:val="1"/>
      <w:marLeft w:val="0"/>
      <w:marRight w:val="0"/>
      <w:marTop w:val="0"/>
      <w:marBottom w:val="0"/>
      <w:divBdr>
        <w:top w:val="none" w:sz="0" w:space="0" w:color="auto"/>
        <w:left w:val="none" w:sz="0" w:space="0" w:color="auto"/>
        <w:bottom w:val="none" w:sz="0" w:space="0" w:color="auto"/>
        <w:right w:val="none" w:sz="0" w:space="0" w:color="auto"/>
      </w:divBdr>
      <w:divsChild>
        <w:div w:id="573320219">
          <w:marLeft w:val="0"/>
          <w:marRight w:val="0"/>
          <w:marTop w:val="0"/>
          <w:marBottom w:val="0"/>
          <w:divBdr>
            <w:top w:val="none" w:sz="0" w:space="0" w:color="auto"/>
            <w:left w:val="none" w:sz="0" w:space="0" w:color="auto"/>
            <w:bottom w:val="none" w:sz="0" w:space="0" w:color="auto"/>
            <w:right w:val="none" w:sz="0" w:space="0" w:color="auto"/>
          </w:divBdr>
          <w:divsChild>
            <w:div w:id="1358193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6979722">
      <w:bodyDiv w:val="1"/>
      <w:marLeft w:val="0"/>
      <w:marRight w:val="0"/>
      <w:marTop w:val="0"/>
      <w:marBottom w:val="0"/>
      <w:divBdr>
        <w:top w:val="none" w:sz="0" w:space="0" w:color="auto"/>
        <w:left w:val="none" w:sz="0" w:space="0" w:color="auto"/>
        <w:bottom w:val="none" w:sz="0" w:space="0" w:color="auto"/>
        <w:right w:val="none" w:sz="0" w:space="0" w:color="auto"/>
      </w:divBdr>
      <w:divsChild>
        <w:div w:id="904685490">
          <w:marLeft w:val="0"/>
          <w:marRight w:val="0"/>
          <w:marTop w:val="0"/>
          <w:marBottom w:val="0"/>
          <w:divBdr>
            <w:top w:val="none" w:sz="0" w:space="0" w:color="auto"/>
            <w:left w:val="none" w:sz="0" w:space="0" w:color="auto"/>
            <w:bottom w:val="none" w:sz="0" w:space="0" w:color="auto"/>
            <w:right w:val="none" w:sz="0" w:space="0" w:color="auto"/>
          </w:divBdr>
        </w:div>
      </w:divsChild>
    </w:div>
    <w:div w:id="780030256">
      <w:bodyDiv w:val="1"/>
      <w:marLeft w:val="0"/>
      <w:marRight w:val="0"/>
      <w:marTop w:val="0"/>
      <w:marBottom w:val="0"/>
      <w:divBdr>
        <w:top w:val="none" w:sz="0" w:space="0" w:color="auto"/>
        <w:left w:val="none" w:sz="0" w:space="0" w:color="auto"/>
        <w:bottom w:val="none" w:sz="0" w:space="0" w:color="auto"/>
        <w:right w:val="none" w:sz="0" w:space="0" w:color="auto"/>
      </w:divBdr>
      <w:divsChild>
        <w:div w:id="1475757275">
          <w:marLeft w:val="0"/>
          <w:marRight w:val="0"/>
          <w:marTop w:val="0"/>
          <w:marBottom w:val="0"/>
          <w:divBdr>
            <w:top w:val="none" w:sz="0" w:space="0" w:color="auto"/>
            <w:left w:val="none" w:sz="0" w:space="0" w:color="auto"/>
            <w:bottom w:val="none" w:sz="0" w:space="0" w:color="auto"/>
            <w:right w:val="none" w:sz="0" w:space="0" w:color="auto"/>
          </w:divBdr>
        </w:div>
      </w:divsChild>
    </w:div>
    <w:div w:id="959993133">
      <w:bodyDiv w:val="1"/>
      <w:marLeft w:val="0"/>
      <w:marRight w:val="0"/>
      <w:marTop w:val="0"/>
      <w:marBottom w:val="0"/>
      <w:divBdr>
        <w:top w:val="none" w:sz="0" w:space="0" w:color="auto"/>
        <w:left w:val="none" w:sz="0" w:space="0" w:color="auto"/>
        <w:bottom w:val="none" w:sz="0" w:space="0" w:color="auto"/>
        <w:right w:val="none" w:sz="0" w:space="0" w:color="auto"/>
      </w:divBdr>
      <w:divsChild>
        <w:div w:id="364601819">
          <w:marLeft w:val="0"/>
          <w:marRight w:val="0"/>
          <w:marTop w:val="0"/>
          <w:marBottom w:val="0"/>
          <w:divBdr>
            <w:top w:val="none" w:sz="0" w:space="0" w:color="auto"/>
            <w:left w:val="none" w:sz="0" w:space="0" w:color="auto"/>
            <w:bottom w:val="none" w:sz="0" w:space="0" w:color="auto"/>
            <w:right w:val="none" w:sz="0" w:space="0" w:color="auto"/>
          </w:divBdr>
        </w:div>
      </w:divsChild>
    </w:div>
    <w:div w:id="970867642">
      <w:bodyDiv w:val="1"/>
      <w:marLeft w:val="0"/>
      <w:marRight w:val="0"/>
      <w:marTop w:val="0"/>
      <w:marBottom w:val="0"/>
      <w:divBdr>
        <w:top w:val="none" w:sz="0" w:space="0" w:color="auto"/>
        <w:left w:val="none" w:sz="0" w:space="0" w:color="auto"/>
        <w:bottom w:val="none" w:sz="0" w:space="0" w:color="auto"/>
        <w:right w:val="none" w:sz="0" w:space="0" w:color="auto"/>
      </w:divBdr>
      <w:divsChild>
        <w:div w:id="2057702249">
          <w:marLeft w:val="0"/>
          <w:marRight w:val="0"/>
          <w:marTop w:val="0"/>
          <w:marBottom w:val="0"/>
          <w:divBdr>
            <w:top w:val="none" w:sz="0" w:space="0" w:color="auto"/>
            <w:left w:val="none" w:sz="0" w:space="0" w:color="auto"/>
            <w:bottom w:val="none" w:sz="0" w:space="0" w:color="auto"/>
            <w:right w:val="none" w:sz="0" w:space="0" w:color="auto"/>
          </w:divBdr>
        </w:div>
      </w:divsChild>
    </w:div>
    <w:div w:id="990138683">
      <w:bodyDiv w:val="1"/>
      <w:marLeft w:val="0"/>
      <w:marRight w:val="0"/>
      <w:marTop w:val="0"/>
      <w:marBottom w:val="0"/>
      <w:divBdr>
        <w:top w:val="none" w:sz="0" w:space="0" w:color="auto"/>
        <w:left w:val="none" w:sz="0" w:space="0" w:color="auto"/>
        <w:bottom w:val="none" w:sz="0" w:space="0" w:color="auto"/>
        <w:right w:val="none" w:sz="0" w:space="0" w:color="auto"/>
      </w:divBdr>
      <w:divsChild>
        <w:div w:id="1709144344">
          <w:marLeft w:val="0"/>
          <w:marRight w:val="0"/>
          <w:marTop w:val="0"/>
          <w:marBottom w:val="0"/>
          <w:divBdr>
            <w:top w:val="none" w:sz="0" w:space="0" w:color="auto"/>
            <w:left w:val="none" w:sz="0" w:space="0" w:color="auto"/>
            <w:bottom w:val="none" w:sz="0" w:space="0" w:color="auto"/>
            <w:right w:val="none" w:sz="0" w:space="0" w:color="auto"/>
          </w:divBdr>
        </w:div>
      </w:divsChild>
    </w:div>
    <w:div w:id="1023290401">
      <w:bodyDiv w:val="1"/>
      <w:marLeft w:val="0"/>
      <w:marRight w:val="0"/>
      <w:marTop w:val="0"/>
      <w:marBottom w:val="0"/>
      <w:divBdr>
        <w:top w:val="none" w:sz="0" w:space="0" w:color="auto"/>
        <w:left w:val="none" w:sz="0" w:space="0" w:color="auto"/>
        <w:bottom w:val="none" w:sz="0" w:space="0" w:color="auto"/>
        <w:right w:val="none" w:sz="0" w:space="0" w:color="auto"/>
      </w:divBdr>
      <w:divsChild>
        <w:div w:id="571357533">
          <w:marLeft w:val="0"/>
          <w:marRight w:val="0"/>
          <w:marTop w:val="0"/>
          <w:marBottom w:val="0"/>
          <w:divBdr>
            <w:top w:val="none" w:sz="0" w:space="0" w:color="auto"/>
            <w:left w:val="none" w:sz="0" w:space="0" w:color="auto"/>
            <w:bottom w:val="none" w:sz="0" w:space="0" w:color="auto"/>
            <w:right w:val="none" w:sz="0" w:space="0" w:color="auto"/>
          </w:divBdr>
        </w:div>
      </w:divsChild>
    </w:div>
    <w:div w:id="1065564141">
      <w:bodyDiv w:val="1"/>
      <w:marLeft w:val="0"/>
      <w:marRight w:val="0"/>
      <w:marTop w:val="0"/>
      <w:marBottom w:val="0"/>
      <w:divBdr>
        <w:top w:val="none" w:sz="0" w:space="0" w:color="auto"/>
        <w:left w:val="none" w:sz="0" w:space="0" w:color="auto"/>
        <w:bottom w:val="none" w:sz="0" w:space="0" w:color="auto"/>
        <w:right w:val="none" w:sz="0" w:space="0" w:color="auto"/>
      </w:divBdr>
      <w:divsChild>
        <w:div w:id="1121530768">
          <w:marLeft w:val="0"/>
          <w:marRight w:val="0"/>
          <w:marTop w:val="0"/>
          <w:marBottom w:val="0"/>
          <w:divBdr>
            <w:top w:val="none" w:sz="0" w:space="0" w:color="auto"/>
            <w:left w:val="none" w:sz="0" w:space="0" w:color="auto"/>
            <w:bottom w:val="none" w:sz="0" w:space="0" w:color="auto"/>
            <w:right w:val="none" w:sz="0" w:space="0" w:color="auto"/>
          </w:divBdr>
        </w:div>
      </w:divsChild>
    </w:div>
    <w:div w:id="1068727332">
      <w:bodyDiv w:val="1"/>
      <w:marLeft w:val="0"/>
      <w:marRight w:val="0"/>
      <w:marTop w:val="0"/>
      <w:marBottom w:val="0"/>
      <w:divBdr>
        <w:top w:val="none" w:sz="0" w:space="0" w:color="auto"/>
        <w:left w:val="none" w:sz="0" w:space="0" w:color="auto"/>
        <w:bottom w:val="none" w:sz="0" w:space="0" w:color="auto"/>
        <w:right w:val="none" w:sz="0" w:space="0" w:color="auto"/>
      </w:divBdr>
      <w:divsChild>
        <w:div w:id="888224610">
          <w:marLeft w:val="0"/>
          <w:marRight w:val="0"/>
          <w:marTop w:val="0"/>
          <w:marBottom w:val="0"/>
          <w:divBdr>
            <w:top w:val="none" w:sz="0" w:space="0" w:color="auto"/>
            <w:left w:val="none" w:sz="0" w:space="0" w:color="auto"/>
            <w:bottom w:val="none" w:sz="0" w:space="0" w:color="auto"/>
            <w:right w:val="none" w:sz="0" w:space="0" w:color="auto"/>
          </w:divBdr>
        </w:div>
      </w:divsChild>
    </w:div>
    <w:div w:id="1069038076">
      <w:bodyDiv w:val="1"/>
      <w:marLeft w:val="0"/>
      <w:marRight w:val="0"/>
      <w:marTop w:val="0"/>
      <w:marBottom w:val="0"/>
      <w:divBdr>
        <w:top w:val="none" w:sz="0" w:space="0" w:color="auto"/>
        <w:left w:val="none" w:sz="0" w:space="0" w:color="auto"/>
        <w:bottom w:val="none" w:sz="0" w:space="0" w:color="auto"/>
        <w:right w:val="none" w:sz="0" w:space="0" w:color="auto"/>
      </w:divBdr>
      <w:divsChild>
        <w:div w:id="1806004247">
          <w:marLeft w:val="0"/>
          <w:marRight w:val="0"/>
          <w:marTop w:val="0"/>
          <w:marBottom w:val="0"/>
          <w:divBdr>
            <w:top w:val="none" w:sz="0" w:space="0" w:color="auto"/>
            <w:left w:val="none" w:sz="0" w:space="0" w:color="auto"/>
            <w:bottom w:val="none" w:sz="0" w:space="0" w:color="auto"/>
            <w:right w:val="none" w:sz="0" w:space="0" w:color="auto"/>
          </w:divBdr>
        </w:div>
      </w:divsChild>
    </w:div>
    <w:div w:id="1158575786">
      <w:bodyDiv w:val="1"/>
      <w:marLeft w:val="0"/>
      <w:marRight w:val="0"/>
      <w:marTop w:val="0"/>
      <w:marBottom w:val="0"/>
      <w:divBdr>
        <w:top w:val="none" w:sz="0" w:space="0" w:color="auto"/>
        <w:left w:val="none" w:sz="0" w:space="0" w:color="auto"/>
        <w:bottom w:val="none" w:sz="0" w:space="0" w:color="auto"/>
        <w:right w:val="none" w:sz="0" w:space="0" w:color="auto"/>
      </w:divBdr>
    </w:div>
    <w:div w:id="1188788302">
      <w:bodyDiv w:val="1"/>
      <w:marLeft w:val="0"/>
      <w:marRight w:val="0"/>
      <w:marTop w:val="0"/>
      <w:marBottom w:val="0"/>
      <w:divBdr>
        <w:top w:val="none" w:sz="0" w:space="0" w:color="auto"/>
        <w:left w:val="none" w:sz="0" w:space="0" w:color="auto"/>
        <w:bottom w:val="none" w:sz="0" w:space="0" w:color="auto"/>
        <w:right w:val="none" w:sz="0" w:space="0" w:color="auto"/>
      </w:divBdr>
      <w:divsChild>
        <w:div w:id="1107189448">
          <w:marLeft w:val="0"/>
          <w:marRight w:val="0"/>
          <w:marTop w:val="0"/>
          <w:marBottom w:val="0"/>
          <w:divBdr>
            <w:top w:val="none" w:sz="0" w:space="0" w:color="auto"/>
            <w:left w:val="none" w:sz="0" w:space="0" w:color="auto"/>
            <w:bottom w:val="none" w:sz="0" w:space="0" w:color="auto"/>
            <w:right w:val="none" w:sz="0" w:space="0" w:color="auto"/>
          </w:divBdr>
          <w:divsChild>
            <w:div w:id="1580824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7636488">
      <w:bodyDiv w:val="1"/>
      <w:marLeft w:val="0"/>
      <w:marRight w:val="0"/>
      <w:marTop w:val="0"/>
      <w:marBottom w:val="0"/>
      <w:divBdr>
        <w:top w:val="none" w:sz="0" w:space="0" w:color="auto"/>
        <w:left w:val="none" w:sz="0" w:space="0" w:color="auto"/>
        <w:bottom w:val="none" w:sz="0" w:space="0" w:color="auto"/>
        <w:right w:val="none" w:sz="0" w:space="0" w:color="auto"/>
      </w:divBdr>
      <w:divsChild>
        <w:div w:id="543106026">
          <w:marLeft w:val="0"/>
          <w:marRight w:val="0"/>
          <w:marTop w:val="0"/>
          <w:marBottom w:val="0"/>
          <w:divBdr>
            <w:top w:val="none" w:sz="0" w:space="0" w:color="auto"/>
            <w:left w:val="none" w:sz="0" w:space="0" w:color="auto"/>
            <w:bottom w:val="none" w:sz="0" w:space="0" w:color="auto"/>
            <w:right w:val="none" w:sz="0" w:space="0" w:color="auto"/>
          </w:divBdr>
        </w:div>
      </w:divsChild>
    </w:div>
    <w:div w:id="1311473270">
      <w:bodyDiv w:val="1"/>
      <w:marLeft w:val="0"/>
      <w:marRight w:val="0"/>
      <w:marTop w:val="0"/>
      <w:marBottom w:val="0"/>
      <w:divBdr>
        <w:top w:val="none" w:sz="0" w:space="0" w:color="auto"/>
        <w:left w:val="none" w:sz="0" w:space="0" w:color="auto"/>
        <w:bottom w:val="none" w:sz="0" w:space="0" w:color="auto"/>
        <w:right w:val="none" w:sz="0" w:space="0" w:color="auto"/>
      </w:divBdr>
      <w:divsChild>
        <w:div w:id="1827358046">
          <w:marLeft w:val="0"/>
          <w:marRight w:val="0"/>
          <w:marTop w:val="0"/>
          <w:marBottom w:val="0"/>
          <w:divBdr>
            <w:top w:val="none" w:sz="0" w:space="0" w:color="auto"/>
            <w:left w:val="none" w:sz="0" w:space="0" w:color="auto"/>
            <w:bottom w:val="none" w:sz="0" w:space="0" w:color="auto"/>
            <w:right w:val="none" w:sz="0" w:space="0" w:color="auto"/>
          </w:divBdr>
        </w:div>
      </w:divsChild>
    </w:div>
    <w:div w:id="1357581438">
      <w:bodyDiv w:val="1"/>
      <w:marLeft w:val="0"/>
      <w:marRight w:val="0"/>
      <w:marTop w:val="0"/>
      <w:marBottom w:val="0"/>
      <w:divBdr>
        <w:top w:val="none" w:sz="0" w:space="0" w:color="auto"/>
        <w:left w:val="none" w:sz="0" w:space="0" w:color="auto"/>
        <w:bottom w:val="none" w:sz="0" w:space="0" w:color="auto"/>
        <w:right w:val="none" w:sz="0" w:space="0" w:color="auto"/>
      </w:divBdr>
      <w:divsChild>
        <w:div w:id="917447081">
          <w:marLeft w:val="0"/>
          <w:marRight w:val="0"/>
          <w:marTop w:val="0"/>
          <w:marBottom w:val="0"/>
          <w:divBdr>
            <w:top w:val="none" w:sz="0" w:space="0" w:color="auto"/>
            <w:left w:val="none" w:sz="0" w:space="0" w:color="auto"/>
            <w:bottom w:val="none" w:sz="0" w:space="0" w:color="auto"/>
            <w:right w:val="none" w:sz="0" w:space="0" w:color="auto"/>
          </w:divBdr>
        </w:div>
      </w:divsChild>
    </w:div>
    <w:div w:id="1376194775">
      <w:bodyDiv w:val="1"/>
      <w:marLeft w:val="0"/>
      <w:marRight w:val="0"/>
      <w:marTop w:val="0"/>
      <w:marBottom w:val="0"/>
      <w:divBdr>
        <w:top w:val="none" w:sz="0" w:space="0" w:color="auto"/>
        <w:left w:val="none" w:sz="0" w:space="0" w:color="auto"/>
        <w:bottom w:val="none" w:sz="0" w:space="0" w:color="auto"/>
        <w:right w:val="none" w:sz="0" w:space="0" w:color="auto"/>
      </w:divBdr>
      <w:divsChild>
        <w:div w:id="746540823">
          <w:marLeft w:val="0"/>
          <w:marRight w:val="0"/>
          <w:marTop w:val="0"/>
          <w:marBottom w:val="0"/>
          <w:divBdr>
            <w:top w:val="none" w:sz="0" w:space="0" w:color="auto"/>
            <w:left w:val="none" w:sz="0" w:space="0" w:color="auto"/>
            <w:bottom w:val="none" w:sz="0" w:space="0" w:color="auto"/>
            <w:right w:val="none" w:sz="0" w:space="0" w:color="auto"/>
          </w:divBdr>
        </w:div>
      </w:divsChild>
    </w:div>
    <w:div w:id="1381323711">
      <w:bodyDiv w:val="1"/>
      <w:marLeft w:val="0"/>
      <w:marRight w:val="0"/>
      <w:marTop w:val="0"/>
      <w:marBottom w:val="0"/>
      <w:divBdr>
        <w:top w:val="none" w:sz="0" w:space="0" w:color="auto"/>
        <w:left w:val="none" w:sz="0" w:space="0" w:color="auto"/>
        <w:bottom w:val="none" w:sz="0" w:space="0" w:color="auto"/>
        <w:right w:val="none" w:sz="0" w:space="0" w:color="auto"/>
      </w:divBdr>
      <w:divsChild>
        <w:div w:id="1730616024">
          <w:marLeft w:val="0"/>
          <w:marRight w:val="0"/>
          <w:marTop w:val="0"/>
          <w:marBottom w:val="0"/>
          <w:divBdr>
            <w:top w:val="none" w:sz="0" w:space="0" w:color="auto"/>
            <w:left w:val="none" w:sz="0" w:space="0" w:color="auto"/>
            <w:bottom w:val="none" w:sz="0" w:space="0" w:color="auto"/>
            <w:right w:val="none" w:sz="0" w:space="0" w:color="auto"/>
          </w:divBdr>
          <w:divsChild>
            <w:div w:id="395008539">
              <w:marLeft w:val="0"/>
              <w:marRight w:val="0"/>
              <w:marTop w:val="0"/>
              <w:marBottom w:val="0"/>
              <w:divBdr>
                <w:top w:val="none" w:sz="0" w:space="0" w:color="auto"/>
                <w:left w:val="none" w:sz="0" w:space="0" w:color="auto"/>
                <w:bottom w:val="none" w:sz="0" w:space="0" w:color="auto"/>
                <w:right w:val="none" w:sz="0" w:space="0" w:color="auto"/>
              </w:divBdr>
              <w:divsChild>
                <w:div w:id="443354627">
                  <w:marLeft w:val="0"/>
                  <w:marRight w:val="0"/>
                  <w:marTop w:val="0"/>
                  <w:marBottom w:val="0"/>
                  <w:divBdr>
                    <w:top w:val="none" w:sz="0" w:space="0" w:color="auto"/>
                    <w:left w:val="none" w:sz="0" w:space="0" w:color="auto"/>
                    <w:bottom w:val="none" w:sz="0" w:space="0" w:color="auto"/>
                    <w:right w:val="none" w:sz="0" w:space="0" w:color="auto"/>
                  </w:divBdr>
                  <w:divsChild>
                    <w:div w:id="453133351">
                      <w:marLeft w:val="0"/>
                      <w:marRight w:val="0"/>
                      <w:marTop w:val="0"/>
                      <w:marBottom w:val="0"/>
                      <w:divBdr>
                        <w:top w:val="none" w:sz="0" w:space="0" w:color="auto"/>
                        <w:left w:val="none" w:sz="0" w:space="0" w:color="auto"/>
                        <w:bottom w:val="none" w:sz="0" w:space="0" w:color="auto"/>
                        <w:right w:val="none" w:sz="0" w:space="0" w:color="auto"/>
                      </w:divBdr>
                      <w:divsChild>
                        <w:div w:id="1999796980">
                          <w:marLeft w:val="0"/>
                          <w:marRight w:val="0"/>
                          <w:marTop w:val="0"/>
                          <w:marBottom w:val="0"/>
                          <w:divBdr>
                            <w:top w:val="none" w:sz="0" w:space="0" w:color="auto"/>
                            <w:left w:val="none" w:sz="0" w:space="0" w:color="auto"/>
                            <w:bottom w:val="none" w:sz="0" w:space="0" w:color="auto"/>
                            <w:right w:val="none" w:sz="0" w:space="0" w:color="auto"/>
                          </w:divBdr>
                          <w:divsChild>
                            <w:div w:id="402870941">
                              <w:marLeft w:val="0"/>
                              <w:marRight w:val="0"/>
                              <w:marTop w:val="0"/>
                              <w:marBottom w:val="0"/>
                              <w:divBdr>
                                <w:top w:val="none" w:sz="0" w:space="0" w:color="auto"/>
                                <w:left w:val="none" w:sz="0" w:space="0" w:color="auto"/>
                                <w:bottom w:val="none" w:sz="0" w:space="0" w:color="auto"/>
                                <w:right w:val="none" w:sz="0" w:space="0" w:color="auto"/>
                              </w:divBdr>
                              <w:divsChild>
                                <w:div w:id="734820127">
                                  <w:marLeft w:val="0"/>
                                  <w:marRight w:val="0"/>
                                  <w:marTop w:val="0"/>
                                  <w:marBottom w:val="0"/>
                                  <w:divBdr>
                                    <w:top w:val="none" w:sz="0" w:space="0" w:color="auto"/>
                                    <w:left w:val="none" w:sz="0" w:space="0" w:color="auto"/>
                                    <w:bottom w:val="none" w:sz="0" w:space="0" w:color="auto"/>
                                    <w:right w:val="none" w:sz="0" w:space="0" w:color="auto"/>
                                  </w:divBdr>
                                  <w:divsChild>
                                    <w:div w:id="694498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96665938">
      <w:bodyDiv w:val="1"/>
      <w:marLeft w:val="0"/>
      <w:marRight w:val="0"/>
      <w:marTop w:val="0"/>
      <w:marBottom w:val="0"/>
      <w:divBdr>
        <w:top w:val="none" w:sz="0" w:space="0" w:color="auto"/>
        <w:left w:val="none" w:sz="0" w:space="0" w:color="auto"/>
        <w:bottom w:val="none" w:sz="0" w:space="0" w:color="auto"/>
        <w:right w:val="none" w:sz="0" w:space="0" w:color="auto"/>
      </w:divBdr>
      <w:divsChild>
        <w:div w:id="2021738887">
          <w:marLeft w:val="0"/>
          <w:marRight w:val="0"/>
          <w:marTop w:val="0"/>
          <w:marBottom w:val="0"/>
          <w:divBdr>
            <w:top w:val="none" w:sz="0" w:space="0" w:color="auto"/>
            <w:left w:val="none" w:sz="0" w:space="0" w:color="auto"/>
            <w:bottom w:val="none" w:sz="0" w:space="0" w:color="auto"/>
            <w:right w:val="none" w:sz="0" w:space="0" w:color="auto"/>
          </w:divBdr>
        </w:div>
      </w:divsChild>
    </w:div>
    <w:div w:id="1423719885">
      <w:bodyDiv w:val="1"/>
      <w:marLeft w:val="0"/>
      <w:marRight w:val="0"/>
      <w:marTop w:val="0"/>
      <w:marBottom w:val="0"/>
      <w:divBdr>
        <w:top w:val="none" w:sz="0" w:space="0" w:color="auto"/>
        <w:left w:val="none" w:sz="0" w:space="0" w:color="auto"/>
        <w:bottom w:val="none" w:sz="0" w:space="0" w:color="auto"/>
        <w:right w:val="none" w:sz="0" w:space="0" w:color="auto"/>
      </w:divBdr>
      <w:divsChild>
        <w:div w:id="1959146058">
          <w:marLeft w:val="0"/>
          <w:marRight w:val="0"/>
          <w:marTop w:val="0"/>
          <w:marBottom w:val="0"/>
          <w:divBdr>
            <w:top w:val="none" w:sz="0" w:space="0" w:color="auto"/>
            <w:left w:val="none" w:sz="0" w:space="0" w:color="auto"/>
            <w:bottom w:val="none" w:sz="0" w:space="0" w:color="auto"/>
            <w:right w:val="none" w:sz="0" w:space="0" w:color="auto"/>
          </w:divBdr>
          <w:divsChild>
            <w:div w:id="1971015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6346368">
      <w:bodyDiv w:val="1"/>
      <w:marLeft w:val="0"/>
      <w:marRight w:val="0"/>
      <w:marTop w:val="0"/>
      <w:marBottom w:val="0"/>
      <w:divBdr>
        <w:top w:val="none" w:sz="0" w:space="0" w:color="auto"/>
        <w:left w:val="none" w:sz="0" w:space="0" w:color="auto"/>
        <w:bottom w:val="none" w:sz="0" w:space="0" w:color="auto"/>
        <w:right w:val="none" w:sz="0" w:space="0" w:color="auto"/>
      </w:divBdr>
      <w:divsChild>
        <w:div w:id="1275550362">
          <w:marLeft w:val="0"/>
          <w:marRight w:val="0"/>
          <w:marTop w:val="0"/>
          <w:marBottom w:val="0"/>
          <w:divBdr>
            <w:top w:val="none" w:sz="0" w:space="0" w:color="auto"/>
            <w:left w:val="none" w:sz="0" w:space="0" w:color="auto"/>
            <w:bottom w:val="none" w:sz="0" w:space="0" w:color="auto"/>
            <w:right w:val="none" w:sz="0" w:space="0" w:color="auto"/>
          </w:divBdr>
        </w:div>
      </w:divsChild>
    </w:div>
    <w:div w:id="1485245506">
      <w:bodyDiv w:val="1"/>
      <w:marLeft w:val="0"/>
      <w:marRight w:val="0"/>
      <w:marTop w:val="0"/>
      <w:marBottom w:val="0"/>
      <w:divBdr>
        <w:top w:val="none" w:sz="0" w:space="0" w:color="auto"/>
        <w:left w:val="none" w:sz="0" w:space="0" w:color="auto"/>
        <w:bottom w:val="none" w:sz="0" w:space="0" w:color="auto"/>
        <w:right w:val="none" w:sz="0" w:space="0" w:color="auto"/>
      </w:divBdr>
      <w:divsChild>
        <w:div w:id="1557401143">
          <w:marLeft w:val="0"/>
          <w:marRight w:val="0"/>
          <w:marTop w:val="0"/>
          <w:marBottom w:val="0"/>
          <w:divBdr>
            <w:top w:val="none" w:sz="0" w:space="0" w:color="auto"/>
            <w:left w:val="none" w:sz="0" w:space="0" w:color="auto"/>
            <w:bottom w:val="none" w:sz="0" w:space="0" w:color="auto"/>
            <w:right w:val="none" w:sz="0" w:space="0" w:color="auto"/>
          </w:divBdr>
          <w:divsChild>
            <w:div w:id="902834201">
              <w:marLeft w:val="0"/>
              <w:marRight w:val="0"/>
              <w:marTop w:val="0"/>
              <w:marBottom w:val="0"/>
              <w:divBdr>
                <w:top w:val="none" w:sz="0" w:space="0" w:color="auto"/>
                <w:left w:val="none" w:sz="0" w:space="0" w:color="auto"/>
                <w:bottom w:val="none" w:sz="0" w:space="0" w:color="auto"/>
                <w:right w:val="none" w:sz="0" w:space="0" w:color="auto"/>
              </w:divBdr>
              <w:divsChild>
                <w:div w:id="60062973">
                  <w:marLeft w:val="0"/>
                  <w:marRight w:val="0"/>
                  <w:marTop w:val="225"/>
                  <w:marBottom w:val="225"/>
                  <w:divBdr>
                    <w:top w:val="none" w:sz="0" w:space="0" w:color="auto"/>
                    <w:left w:val="none" w:sz="0" w:space="0" w:color="auto"/>
                    <w:bottom w:val="none" w:sz="0" w:space="0" w:color="auto"/>
                    <w:right w:val="none" w:sz="0" w:space="0" w:color="auto"/>
                  </w:divBdr>
                  <w:divsChild>
                    <w:div w:id="935404792">
                      <w:marLeft w:val="0"/>
                      <w:marRight w:val="0"/>
                      <w:marTop w:val="0"/>
                      <w:marBottom w:val="0"/>
                      <w:divBdr>
                        <w:top w:val="none" w:sz="0" w:space="0" w:color="auto"/>
                        <w:left w:val="none" w:sz="0" w:space="0" w:color="auto"/>
                        <w:bottom w:val="none" w:sz="0" w:space="0" w:color="auto"/>
                        <w:right w:val="none" w:sz="0" w:space="0" w:color="auto"/>
                      </w:divBdr>
                    </w:div>
                    <w:div w:id="1547444820">
                      <w:marLeft w:val="0"/>
                      <w:marRight w:val="0"/>
                      <w:marTop w:val="0"/>
                      <w:marBottom w:val="0"/>
                      <w:divBdr>
                        <w:top w:val="none" w:sz="0" w:space="0" w:color="auto"/>
                        <w:left w:val="none" w:sz="0" w:space="0" w:color="auto"/>
                        <w:bottom w:val="none" w:sz="0" w:space="0" w:color="auto"/>
                        <w:right w:val="none" w:sz="0" w:space="0" w:color="auto"/>
                      </w:divBdr>
                      <w:divsChild>
                        <w:div w:id="1696344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94026875">
      <w:bodyDiv w:val="1"/>
      <w:marLeft w:val="0"/>
      <w:marRight w:val="0"/>
      <w:marTop w:val="0"/>
      <w:marBottom w:val="0"/>
      <w:divBdr>
        <w:top w:val="none" w:sz="0" w:space="0" w:color="auto"/>
        <w:left w:val="none" w:sz="0" w:space="0" w:color="auto"/>
        <w:bottom w:val="none" w:sz="0" w:space="0" w:color="auto"/>
        <w:right w:val="none" w:sz="0" w:space="0" w:color="auto"/>
      </w:divBdr>
      <w:divsChild>
        <w:div w:id="1351881792">
          <w:marLeft w:val="0"/>
          <w:marRight w:val="0"/>
          <w:marTop w:val="0"/>
          <w:marBottom w:val="0"/>
          <w:divBdr>
            <w:top w:val="none" w:sz="0" w:space="0" w:color="auto"/>
            <w:left w:val="none" w:sz="0" w:space="0" w:color="auto"/>
            <w:bottom w:val="none" w:sz="0" w:space="0" w:color="auto"/>
            <w:right w:val="none" w:sz="0" w:space="0" w:color="auto"/>
          </w:divBdr>
        </w:div>
      </w:divsChild>
    </w:div>
    <w:div w:id="1507357865">
      <w:bodyDiv w:val="1"/>
      <w:marLeft w:val="0"/>
      <w:marRight w:val="0"/>
      <w:marTop w:val="0"/>
      <w:marBottom w:val="0"/>
      <w:divBdr>
        <w:top w:val="none" w:sz="0" w:space="0" w:color="auto"/>
        <w:left w:val="none" w:sz="0" w:space="0" w:color="auto"/>
        <w:bottom w:val="none" w:sz="0" w:space="0" w:color="auto"/>
        <w:right w:val="none" w:sz="0" w:space="0" w:color="auto"/>
      </w:divBdr>
      <w:divsChild>
        <w:div w:id="1711414333">
          <w:marLeft w:val="0"/>
          <w:marRight w:val="0"/>
          <w:marTop w:val="0"/>
          <w:marBottom w:val="0"/>
          <w:divBdr>
            <w:top w:val="none" w:sz="0" w:space="0" w:color="auto"/>
            <w:left w:val="none" w:sz="0" w:space="0" w:color="auto"/>
            <w:bottom w:val="none" w:sz="0" w:space="0" w:color="auto"/>
            <w:right w:val="none" w:sz="0" w:space="0" w:color="auto"/>
          </w:divBdr>
          <w:divsChild>
            <w:div w:id="1783306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4300343">
      <w:bodyDiv w:val="1"/>
      <w:marLeft w:val="0"/>
      <w:marRight w:val="0"/>
      <w:marTop w:val="0"/>
      <w:marBottom w:val="0"/>
      <w:divBdr>
        <w:top w:val="none" w:sz="0" w:space="0" w:color="auto"/>
        <w:left w:val="none" w:sz="0" w:space="0" w:color="auto"/>
        <w:bottom w:val="none" w:sz="0" w:space="0" w:color="auto"/>
        <w:right w:val="none" w:sz="0" w:space="0" w:color="auto"/>
      </w:divBdr>
      <w:divsChild>
        <w:div w:id="765417167">
          <w:marLeft w:val="0"/>
          <w:marRight w:val="0"/>
          <w:marTop w:val="0"/>
          <w:marBottom w:val="0"/>
          <w:divBdr>
            <w:top w:val="none" w:sz="0" w:space="0" w:color="auto"/>
            <w:left w:val="none" w:sz="0" w:space="0" w:color="auto"/>
            <w:bottom w:val="none" w:sz="0" w:space="0" w:color="auto"/>
            <w:right w:val="none" w:sz="0" w:space="0" w:color="auto"/>
          </w:divBdr>
        </w:div>
      </w:divsChild>
    </w:div>
    <w:div w:id="1516187971">
      <w:bodyDiv w:val="1"/>
      <w:marLeft w:val="0"/>
      <w:marRight w:val="0"/>
      <w:marTop w:val="0"/>
      <w:marBottom w:val="0"/>
      <w:divBdr>
        <w:top w:val="none" w:sz="0" w:space="0" w:color="auto"/>
        <w:left w:val="none" w:sz="0" w:space="0" w:color="auto"/>
        <w:bottom w:val="none" w:sz="0" w:space="0" w:color="auto"/>
        <w:right w:val="none" w:sz="0" w:space="0" w:color="auto"/>
      </w:divBdr>
      <w:divsChild>
        <w:div w:id="1517384177">
          <w:marLeft w:val="0"/>
          <w:marRight w:val="0"/>
          <w:marTop w:val="0"/>
          <w:marBottom w:val="0"/>
          <w:divBdr>
            <w:top w:val="none" w:sz="0" w:space="0" w:color="auto"/>
            <w:left w:val="none" w:sz="0" w:space="0" w:color="auto"/>
            <w:bottom w:val="none" w:sz="0" w:space="0" w:color="auto"/>
            <w:right w:val="none" w:sz="0" w:space="0" w:color="auto"/>
          </w:divBdr>
        </w:div>
      </w:divsChild>
    </w:div>
    <w:div w:id="1538472299">
      <w:bodyDiv w:val="1"/>
      <w:marLeft w:val="0"/>
      <w:marRight w:val="0"/>
      <w:marTop w:val="0"/>
      <w:marBottom w:val="0"/>
      <w:divBdr>
        <w:top w:val="none" w:sz="0" w:space="0" w:color="auto"/>
        <w:left w:val="none" w:sz="0" w:space="0" w:color="auto"/>
        <w:bottom w:val="none" w:sz="0" w:space="0" w:color="auto"/>
        <w:right w:val="none" w:sz="0" w:space="0" w:color="auto"/>
      </w:divBdr>
      <w:divsChild>
        <w:div w:id="342558459">
          <w:marLeft w:val="0"/>
          <w:marRight w:val="0"/>
          <w:marTop w:val="0"/>
          <w:marBottom w:val="0"/>
          <w:divBdr>
            <w:top w:val="none" w:sz="0" w:space="0" w:color="auto"/>
            <w:left w:val="none" w:sz="0" w:space="0" w:color="auto"/>
            <w:bottom w:val="none" w:sz="0" w:space="0" w:color="auto"/>
            <w:right w:val="none" w:sz="0" w:space="0" w:color="auto"/>
          </w:divBdr>
          <w:divsChild>
            <w:div w:id="823593275">
              <w:marLeft w:val="0"/>
              <w:marRight w:val="0"/>
              <w:marTop w:val="0"/>
              <w:marBottom w:val="0"/>
              <w:divBdr>
                <w:top w:val="none" w:sz="0" w:space="0" w:color="auto"/>
                <w:left w:val="none" w:sz="0" w:space="0" w:color="auto"/>
                <w:bottom w:val="none" w:sz="0" w:space="0" w:color="auto"/>
                <w:right w:val="none" w:sz="0" w:space="0" w:color="auto"/>
              </w:divBdr>
              <w:divsChild>
                <w:div w:id="2040007425">
                  <w:marLeft w:val="0"/>
                  <w:marRight w:val="0"/>
                  <w:marTop w:val="0"/>
                  <w:marBottom w:val="0"/>
                  <w:divBdr>
                    <w:top w:val="none" w:sz="0" w:space="0" w:color="auto"/>
                    <w:left w:val="none" w:sz="0" w:space="0" w:color="auto"/>
                    <w:bottom w:val="none" w:sz="0" w:space="0" w:color="auto"/>
                    <w:right w:val="none" w:sz="0" w:space="0" w:color="auto"/>
                  </w:divBdr>
                  <w:divsChild>
                    <w:div w:id="601111796">
                      <w:marLeft w:val="0"/>
                      <w:marRight w:val="0"/>
                      <w:marTop w:val="0"/>
                      <w:marBottom w:val="0"/>
                      <w:divBdr>
                        <w:top w:val="none" w:sz="0" w:space="0" w:color="auto"/>
                        <w:left w:val="none" w:sz="0" w:space="0" w:color="auto"/>
                        <w:bottom w:val="none" w:sz="0" w:space="0" w:color="auto"/>
                        <w:right w:val="none" w:sz="0" w:space="0" w:color="auto"/>
                      </w:divBdr>
                      <w:divsChild>
                        <w:div w:id="1210267162">
                          <w:marLeft w:val="0"/>
                          <w:marRight w:val="0"/>
                          <w:marTop w:val="0"/>
                          <w:marBottom w:val="0"/>
                          <w:divBdr>
                            <w:top w:val="none" w:sz="0" w:space="0" w:color="auto"/>
                            <w:left w:val="none" w:sz="0" w:space="0" w:color="auto"/>
                            <w:bottom w:val="none" w:sz="0" w:space="0" w:color="auto"/>
                            <w:right w:val="none" w:sz="0" w:space="0" w:color="auto"/>
                          </w:divBdr>
                          <w:divsChild>
                            <w:div w:id="1684437916">
                              <w:marLeft w:val="0"/>
                              <w:marRight w:val="0"/>
                              <w:marTop w:val="0"/>
                              <w:marBottom w:val="0"/>
                              <w:divBdr>
                                <w:top w:val="none" w:sz="0" w:space="0" w:color="auto"/>
                                <w:left w:val="none" w:sz="0" w:space="0" w:color="auto"/>
                                <w:bottom w:val="none" w:sz="0" w:space="0" w:color="auto"/>
                                <w:right w:val="none" w:sz="0" w:space="0" w:color="auto"/>
                              </w:divBdr>
                              <w:divsChild>
                                <w:div w:id="358094789">
                                  <w:marLeft w:val="0"/>
                                  <w:marRight w:val="0"/>
                                  <w:marTop w:val="0"/>
                                  <w:marBottom w:val="0"/>
                                  <w:divBdr>
                                    <w:top w:val="none" w:sz="0" w:space="0" w:color="auto"/>
                                    <w:left w:val="none" w:sz="0" w:space="0" w:color="auto"/>
                                    <w:bottom w:val="none" w:sz="0" w:space="0" w:color="auto"/>
                                    <w:right w:val="none" w:sz="0" w:space="0" w:color="auto"/>
                                  </w:divBdr>
                                  <w:divsChild>
                                    <w:div w:id="1738283127">
                                      <w:marLeft w:val="0"/>
                                      <w:marRight w:val="0"/>
                                      <w:marTop w:val="0"/>
                                      <w:marBottom w:val="0"/>
                                      <w:divBdr>
                                        <w:top w:val="none" w:sz="0" w:space="0" w:color="auto"/>
                                        <w:left w:val="none" w:sz="0" w:space="0" w:color="auto"/>
                                        <w:bottom w:val="none" w:sz="0" w:space="0" w:color="auto"/>
                                        <w:right w:val="none" w:sz="0" w:space="0" w:color="auto"/>
                                      </w:divBdr>
                                      <w:divsChild>
                                        <w:div w:id="286087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553882140">
      <w:bodyDiv w:val="1"/>
      <w:marLeft w:val="0"/>
      <w:marRight w:val="0"/>
      <w:marTop w:val="0"/>
      <w:marBottom w:val="0"/>
      <w:divBdr>
        <w:top w:val="none" w:sz="0" w:space="0" w:color="auto"/>
        <w:left w:val="none" w:sz="0" w:space="0" w:color="auto"/>
        <w:bottom w:val="none" w:sz="0" w:space="0" w:color="auto"/>
        <w:right w:val="none" w:sz="0" w:space="0" w:color="auto"/>
      </w:divBdr>
      <w:divsChild>
        <w:div w:id="1824155954">
          <w:marLeft w:val="0"/>
          <w:marRight w:val="0"/>
          <w:marTop w:val="0"/>
          <w:marBottom w:val="0"/>
          <w:divBdr>
            <w:top w:val="none" w:sz="0" w:space="0" w:color="auto"/>
            <w:left w:val="none" w:sz="0" w:space="0" w:color="auto"/>
            <w:bottom w:val="none" w:sz="0" w:space="0" w:color="auto"/>
            <w:right w:val="none" w:sz="0" w:space="0" w:color="auto"/>
          </w:divBdr>
        </w:div>
      </w:divsChild>
    </w:div>
    <w:div w:id="1573662479">
      <w:bodyDiv w:val="1"/>
      <w:marLeft w:val="0"/>
      <w:marRight w:val="0"/>
      <w:marTop w:val="0"/>
      <w:marBottom w:val="0"/>
      <w:divBdr>
        <w:top w:val="none" w:sz="0" w:space="0" w:color="auto"/>
        <w:left w:val="none" w:sz="0" w:space="0" w:color="auto"/>
        <w:bottom w:val="none" w:sz="0" w:space="0" w:color="auto"/>
        <w:right w:val="none" w:sz="0" w:space="0" w:color="auto"/>
      </w:divBdr>
      <w:divsChild>
        <w:div w:id="1946960366">
          <w:marLeft w:val="0"/>
          <w:marRight w:val="0"/>
          <w:marTop w:val="0"/>
          <w:marBottom w:val="0"/>
          <w:divBdr>
            <w:top w:val="none" w:sz="0" w:space="0" w:color="auto"/>
            <w:left w:val="none" w:sz="0" w:space="0" w:color="auto"/>
            <w:bottom w:val="none" w:sz="0" w:space="0" w:color="auto"/>
            <w:right w:val="none" w:sz="0" w:space="0" w:color="auto"/>
          </w:divBdr>
          <w:divsChild>
            <w:div w:id="1396124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2739929">
      <w:bodyDiv w:val="1"/>
      <w:marLeft w:val="0"/>
      <w:marRight w:val="0"/>
      <w:marTop w:val="0"/>
      <w:marBottom w:val="0"/>
      <w:divBdr>
        <w:top w:val="none" w:sz="0" w:space="0" w:color="auto"/>
        <w:left w:val="none" w:sz="0" w:space="0" w:color="auto"/>
        <w:bottom w:val="none" w:sz="0" w:space="0" w:color="auto"/>
        <w:right w:val="none" w:sz="0" w:space="0" w:color="auto"/>
      </w:divBdr>
      <w:divsChild>
        <w:div w:id="454064466">
          <w:marLeft w:val="0"/>
          <w:marRight w:val="0"/>
          <w:marTop w:val="0"/>
          <w:marBottom w:val="0"/>
          <w:divBdr>
            <w:top w:val="none" w:sz="0" w:space="0" w:color="auto"/>
            <w:left w:val="none" w:sz="0" w:space="0" w:color="auto"/>
            <w:bottom w:val="none" w:sz="0" w:space="0" w:color="auto"/>
            <w:right w:val="none" w:sz="0" w:space="0" w:color="auto"/>
          </w:divBdr>
          <w:divsChild>
            <w:div w:id="114908424">
              <w:marLeft w:val="-225"/>
              <w:marRight w:val="-225"/>
              <w:marTop w:val="0"/>
              <w:marBottom w:val="0"/>
              <w:divBdr>
                <w:top w:val="none" w:sz="0" w:space="0" w:color="auto"/>
                <w:left w:val="none" w:sz="0" w:space="0" w:color="auto"/>
                <w:bottom w:val="none" w:sz="0" w:space="0" w:color="auto"/>
                <w:right w:val="none" w:sz="0" w:space="0" w:color="auto"/>
              </w:divBdr>
              <w:divsChild>
                <w:div w:id="26031084">
                  <w:marLeft w:val="0"/>
                  <w:marRight w:val="0"/>
                  <w:marTop w:val="0"/>
                  <w:marBottom w:val="360"/>
                  <w:divBdr>
                    <w:top w:val="none" w:sz="0" w:space="0" w:color="auto"/>
                    <w:left w:val="none" w:sz="0" w:space="0" w:color="auto"/>
                    <w:bottom w:val="none" w:sz="0" w:space="0" w:color="auto"/>
                    <w:right w:val="none" w:sz="0" w:space="0" w:color="auto"/>
                  </w:divBdr>
                  <w:divsChild>
                    <w:div w:id="383255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24656108">
      <w:bodyDiv w:val="1"/>
      <w:marLeft w:val="0"/>
      <w:marRight w:val="0"/>
      <w:marTop w:val="0"/>
      <w:marBottom w:val="0"/>
      <w:divBdr>
        <w:top w:val="none" w:sz="0" w:space="0" w:color="auto"/>
        <w:left w:val="none" w:sz="0" w:space="0" w:color="auto"/>
        <w:bottom w:val="none" w:sz="0" w:space="0" w:color="auto"/>
        <w:right w:val="none" w:sz="0" w:space="0" w:color="auto"/>
      </w:divBdr>
      <w:divsChild>
        <w:div w:id="384642898">
          <w:marLeft w:val="0"/>
          <w:marRight w:val="0"/>
          <w:marTop w:val="0"/>
          <w:marBottom w:val="0"/>
          <w:divBdr>
            <w:top w:val="none" w:sz="0" w:space="0" w:color="auto"/>
            <w:left w:val="none" w:sz="0" w:space="0" w:color="auto"/>
            <w:bottom w:val="none" w:sz="0" w:space="0" w:color="auto"/>
            <w:right w:val="none" w:sz="0" w:space="0" w:color="auto"/>
          </w:divBdr>
        </w:div>
      </w:divsChild>
    </w:div>
    <w:div w:id="1655404131">
      <w:bodyDiv w:val="1"/>
      <w:marLeft w:val="0"/>
      <w:marRight w:val="0"/>
      <w:marTop w:val="0"/>
      <w:marBottom w:val="0"/>
      <w:divBdr>
        <w:top w:val="none" w:sz="0" w:space="0" w:color="auto"/>
        <w:left w:val="none" w:sz="0" w:space="0" w:color="auto"/>
        <w:bottom w:val="none" w:sz="0" w:space="0" w:color="auto"/>
        <w:right w:val="none" w:sz="0" w:space="0" w:color="auto"/>
      </w:divBdr>
      <w:divsChild>
        <w:div w:id="1814256729">
          <w:marLeft w:val="0"/>
          <w:marRight w:val="0"/>
          <w:marTop w:val="0"/>
          <w:marBottom w:val="0"/>
          <w:divBdr>
            <w:top w:val="none" w:sz="0" w:space="0" w:color="auto"/>
            <w:left w:val="none" w:sz="0" w:space="0" w:color="auto"/>
            <w:bottom w:val="none" w:sz="0" w:space="0" w:color="auto"/>
            <w:right w:val="none" w:sz="0" w:space="0" w:color="auto"/>
          </w:divBdr>
          <w:divsChild>
            <w:div w:id="1290354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8459909">
      <w:bodyDiv w:val="1"/>
      <w:marLeft w:val="0"/>
      <w:marRight w:val="0"/>
      <w:marTop w:val="0"/>
      <w:marBottom w:val="0"/>
      <w:divBdr>
        <w:top w:val="none" w:sz="0" w:space="0" w:color="auto"/>
        <w:left w:val="none" w:sz="0" w:space="0" w:color="auto"/>
        <w:bottom w:val="none" w:sz="0" w:space="0" w:color="auto"/>
        <w:right w:val="none" w:sz="0" w:space="0" w:color="auto"/>
      </w:divBdr>
      <w:divsChild>
        <w:div w:id="495077567">
          <w:marLeft w:val="0"/>
          <w:marRight w:val="0"/>
          <w:marTop w:val="0"/>
          <w:marBottom w:val="0"/>
          <w:divBdr>
            <w:top w:val="none" w:sz="0" w:space="0" w:color="auto"/>
            <w:left w:val="none" w:sz="0" w:space="0" w:color="auto"/>
            <w:bottom w:val="none" w:sz="0" w:space="0" w:color="auto"/>
            <w:right w:val="none" w:sz="0" w:space="0" w:color="auto"/>
          </w:divBdr>
        </w:div>
      </w:divsChild>
    </w:div>
    <w:div w:id="1690793895">
      <w:bodyDiv w:val="1"/>
      <w:marLeft w:val="0"/>
      <w:marRight w:val="0"/>
      <w:marTop w:val="0"/>
      <w:marBottom w:val="0"/>
      <w:divBdr>
        <w:top w:val="none" w:sz="0" w:space="0" w:color="auto"/>
        <w:left w:val="none" w:sz="0" w:space="0" w:color="auto"/>
        <w:bottom w:val="none" w:sz="0" w:space="0" w:color="auto"/>
        <w:right w:val="none" w:sz="0" w:space="0" w:color="auto"/>
      </w:divBdr>
    </w:div>
    <w:div w:id="1698850872">
      <w:bodyDiv w:val="1"/>
      <w:marLeft w:val="0"/>
      <w:marRight w:val="0"/>
      <w:marTop w:val="0"/>
      <w:marBottom w:val="0"/>
      <w:divBdr>
        <w:top w:val="none" w:sz="0" w:space="0" w:color="auto"/>
        <w:left w:val="none" w:sz="0" w:space="0" w:color="auto"/>
        <w:bottom w:val="none" w:sz="0" w:space="0" w:color="auto"/>
        <w:right w:val="none" w:sz="0" w:space="0" w:color="auto"/>
      </w:divBdr>
      <w:divsChild>
        <w:div w:id="1394819082">
          <w:marLeft w:val="0"/>
          <w:marRight w:val="0"/>
          <w:marTop w:val="0"/>
          <w:marBottom w:val="0"/>
          <w:divBdr>
            <w:top w:val="none" w:sz="0" w:space="0" w:color="auto"/>
            <w:left w:val="none" w:sz="0" w:space="0" w:color="auto"/>
            <w:bottom w:val="none" w:sz="0" w:space="0" w:color="auto"/>
            <w:right w:val="none" w:sz="0" w:space="0" w:color="auto"/>
          </w:divBdr>
          <w:divsChild>
            <w:div w:id="1492453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8353298">
      <w:bodyDiv w:val="1"/>
      <w:marLeft w:val="0"/>
      <w:marRight w:val="0"/>
      <w:marTop w:val="0"/>
      <w:marBottom w:val="0"/>
      <w:divBdr>
        <w:top w:val="none" w:sz="0" w:space="0" w:color="auto"/>
        <w:left w:val="none" w:sz="0" w:space="0" w:color="auto"/>
        <w:bottom w:val="none" w:sz="0" w:space="0" w:color="auto"/>
        <w:right w:val="none" w:sz="0" w:space="0" w:color="auto"/>
      </w:divBdr>
      <w:divsChild>
        <w:div w:id="1300921152">
          <w:marLeft w:val="0"/>
          <w:marRight w:val="0"/>
          <w:marTop w:val="0"/>
          <w:marBottom w:val="0"/>
          <w:divBdr>
            <w:top w:val="none" w:sz="0" w:space="0" w:color="auto"/>
            <w:left w:val="none" w:sz="0" w:space="0" w:color="auto"/>
            <w:bottom w:val="none" w:sz="0" w:space="0" w:color="auto"/>
            <w:right w:val="none" w:sz="0" w:space="0" w:color="auto"/>
          </w:divBdr>
        </w:div>
      </w:divsChild>
    </w:div>
    <w:div w:id="1859616047">
      <w:bodyDiv w:val="1"/>
      <w:marLeft w:val="0"/>
      <w:marRight w:val="0"/>
      <w:marTop w:val="0"/>
      <w:marBottom w:val="0"/>
      <w:divBdr>
        <w:top w:val="none" w:sz="0" w:space="0" w:color="auto"/>
        <w:left w:val="none" w:sz="0" w:space="0" w:color="auto"/>
        <w:bottom w:val="none" w:sz="0" w:space="0" w:color="auto"/>
        <w:right w:val="none" w:sz="0" w:space="0" w:color="auto"/>
      </w:divBdr>
      <w:divsChild>
        <w:div w:id="458452035">
          <w:marLeft w:val="0"/>
          <w:marRight w:val="0"/>
          <w:marTop w:val="0"/>
          <w:marBottom w:val="0"/>
          <w:divBdr>
            <w:top w:val="none" w:sz="0" w:space="0" w:color="auto"/>
            <w:left w:val="none" w:sz="0" w:space="0" w:color="auto"/>
            <w:bottom w:val="none" w:sz="0" w:space="0" w:color="auto"/>
            <w:right w:val="none" w:sz="0" w:space="0" w:color="auto"/>
          </w:divBdr>
        </w:div>
      </w:divsChild>
    </w:div>
    <w:div w:id="1878665819">
      <w:bodyDiv w:val="1"/>
      <w:marLeft w:val="0"/>
      <w:marRight w:val="0"/>
      <w:marTop w:val="0"/>
      <w:marBottom w:val="0"/>
      <w:divBdr>
        <w:top w:val="none" w:sz="0" w:space="0" w:color="auto"/>
        <w:left w:val="none" w:sz="0" w:space="0" w:color="auto"/>
        <w:bottom w:val="none" w:sz="0" w:space="0" w:color="auto"/>
        <w:right w:val="none" w:sz="0" w:space="0" w:color="auto"/>
      </w:divBdr>
      <w:divsChild>
        <w:div w:id="1011683919">
          <w:marLeft w:val="0"/>
          <w:marRight w:val="0"/>
          <w:marTop w:val="0"/>
          <w:marBottom w:val="0"/>
          <w:divBdr>
            <w:top w:val="none" w:sz="0" w:space="0" w:color="auto"/>
            <w:left w:val="none" w:sz="0" w:space="0" w:color="auto"/>
            <w:bottom w:val="none" w:sz="0" w:space="0" w:color="auto"/>
            <w:right w:val="none" w:sz="0" w:space="0" w:color="auto"/>
          </w:divBdr>
          <w:divsChild>
            <w:div w:id="1138693700">
              <w:marLeft w:val="0"/>
              <w:marRight w:val="0"/>
              <w:marTop w:val="0"/>
              <w:marBottom w:val="0"/>
              <w:divBdr>
                <w:top w:val="none" w:sz="0" w:space="0" w:color="auto"/>
                <w:left w:val="none" w:sz="0" w:space="0" w:color="auto"/>
                <w:bottom w:val="none" w:sz="0" w:space="0" w:color="auto"/>
                <w:right w:val="none" w:sz="0" w:space="0" w:color="auto"/>
              </w:divBdr>
              <w:divsChild>
                <w:div w:id="778914029">
                  <w:marLeft w:val="0"/>
                  <w:marRight w:val="0"/>
                  <w:marTop w:val="0"/>
                  <w:marBottom w:val="0"/>
                  <w:divBdr>
                    <w:top w:val="none" w:sz="0" w:space="0" w:color="auto"/>
                    <w:left w:val="none" w:sz="0" w:space="0" w:color="auto"/>
                    <w:bottom w:val="none" w:sz="0" w:space="0" w:color="auto"/>
                    <w:right w:val="none" w:sz="0" w:space="0" w:color="auto"/>
                  </w:divBdr>
                  <w:divsChild>
                    <w:div w:id="1431241336">
                      <w:marLeft w:val="0"/>
                      <w:marRight w:val="0"/>
                      <w:marTop w:val="0"/>
                      <w:marBottom w:val="0"/>
                      <w:divBdr>
                        <w:top w:val="none" w:sz="0" w:space="0" w:color="auto"/>
                        <w:left w:val="none" w:sz="0" w:space="0" w:color="auto"/>
                        <w:bottom w:val="none" w:sz="0" w:space="0" w:color="auto"/>
                        <w:right w:val="none" w:sz="0" w:space="0" w:color="auto"/>
                      </w:divBdr>
                      <w:divsChild>
                        <w:div w:id="1999991725">
                          <w:marLeft w:val="0"/>
                          <w:marRight w:val="0"/>
                          <w:marTop w:val="0"/>
                          <w:marBottom w:val="0"/>
                          <w:divBdr>
                            <w:top w:val="none" w:sz="0" w:space="0" w:color="auto"/>
                            <w:left w:val="none" w:sz="0" w:space="0" w:color="auto"/>
                            <w:bottom w:val="none" w:sz="0" w:space="0" w:color="auto"/>
                            <w:right w:val="none" w:sz="0" w:space="0" w:color="auto"/>
                          </w:divBdr>
                          <w:divsChild>
                            <w:div w:id="748692629">
                              <w:marLeft w:val="0"/>
                              <w:marRight w:val="0"/>
                              <w:marTop w:val="0"/>
                              <w:marBottom w:val="0"/>
                              <w:divBdr>
                                <w:top w:val="none" w:sz="0" w:space="0" w:color="auto"/>
                                <w:left w:val="none" w:sz="0" w:space="0" w:color="auto"/>
                                <w:bottom w:val="none" w:sz="0" w:space="0" w:color="auto"/>
                                <w:right w:val="none" w:sz="0" w:space="0" w:color="auto"/>
                              </w:divBdr>
                              <w:divsChild>
                                <w:div w:id="1683317534">
                                  <w:marLeft w:val="0"/>
                                  <w:marRight w:val="0"/>
                                  <w:marTop w:val="0"/>
                                  <w:marBottom w:val="0"/>
                                  <w:divBdr>
                                    <w:top w:val="none" w:sz="0" w:space="0" w:color="auto"/>
                                    <w:left w:val="none" w:sz="0" w:space="0" w:color="auto"/>
                                    <w:bottom w:val="none" w:sz="0" w:space="0" w:color="auto"/>
                                    <w:right w:val="none" w:sz="0" w:space="0" w:color="auto"/>
                                  </w:divBdr>
                                  <w:divsChild>
                                    <w:div w:id="1485052842">
                                      <w:marLeft w:val="0"/>
                                      <w:marRight w:val="0"/>
                                      <w:marTop w:val="0"/>
                                      <w:marBottom w:val="0"/>
                                      <w:divBdr>
                                        <w:top w:val="none" w:sz="0" w:space="0" w:color="auto"/>
                                        <w:left w:val="none" w:sz="0" w:space="0" w:color="auto"/>
                                        <w:bottom w:val="none" w:sz="0" w:space="0" w:color="auto"/>
                                        <w:right w:val="none" w:sz="0" w:space="0" w:color="auto"/>
                                      </w:divBdr>
                                      <w:divsChild>
                                        <w:div w:id="911042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88176625">
      <w:bodyDiv w:val="1"/>
      <w:marLeft w:val="0"/>
      <w:marRight w:val="0"/>
      <w:marTop w:val="0"/>
      <w:marBottom w:val="0"/>
      <w:divBdr>
        <w:top w:val="none" w:sz="0" w:space="0" w:color="auto"/>
        <w:left w:val="none" w:sz="0" w:space="0" w:color="auto"/>
        <w:bottom w:val="none" w:sz="0" w:space="0" w:color="auto"/>
        <w:right w:val="none" w:sz="0" w:space="0" w:color="auto"/>
      </w:divBdr>
      <w:divsChild>
        <w:div w:id="393506676">
          <w:marLeft w:val="0"/>
          <w:marRight w:val="0"/>
          <w:marTop w:val="0"/>
          <w:marBottom w:val="0"/>
          <w:divBdr>
            <w:top w:val="none" w:sz="0" w:space="0" w:color="auto"/>
            <w:left w:val="none" w:sz="0" w:space="0" w:color="auto"/>
            <w:bottom w:val="none" w:sz="0" w:space="0" w:color="auto"/>
            <w:right w:val="none" w:sz="0" w:space="0" w:color="auto"/>
          </w:divBdr>
        </w:div>
      </w:divsChild>
    </w:div>
    <w:div w:id="1925533678">
      <w:bodyDiv w:val="1"/>
      <w:marLeft w:val="0"/>
      <w:marRight w:val="0"/>
      <w:marTop w:val="0"/>
      <w:marBottom w:val="0"/>
      <w:divBdr>
        <w:top w:val="none" w:sz="0" w:space="0" w:color="auto"/>
        <w:left w:val="none" w:sz="0" w:space="0" w:color="auto"/>
        <w:bottom w:val="none" w:sz="0" w:space="0" w:color="auto"/>
        <w:right w:val="none" w:sz="0" w:space="0" w:color="auto"/>
      </w:divBdr>
      <w:divsChild>
        <w:div w:id="787898531">
          <w:marLeft w:val="0"/>
          <w:marRight w:val="0"/>
          <w:marTop w:val="0"/>
          <w:marBottom w:val="0"/>
          <w:divBdr>
            <w:top w:val="none" w:sz="0" w:space="0" w:color="auto"/>
            <w:left w:val="none" w:sz="0" w:space="0" w:color="auto"/>
            <w:bottom w:val="none" w:sz="0" w:space="0" w:color="auto"/>
            <w:right w:val="none" w:sz="0" w:space="0" w:color="auto"/>
          </w:divBdr>
          <w:divsChild>
            <w:div w:id="8455283">
              <w:marLeft w:val="0"/>
              <w:marRight w:val="0"/>
              <w:marTop w:val="0"/>
              <w:marBottom w:val="0"/>
              <w:divBdr>
                <w:top w:val="none" w:sz="0" w:space="0" w:color="auto"/>
                <w:left w:val="none" w:sz="0" w:space="0" w:color="auto"/>
                <w:bottom w:val="none" w:sz="0" w:space="0" w:color="auto"/>
                <w:right w:val="none" w:sz="0" w:space="0" w:color="auto"/>
              </w:divBdr>
              <w:divsChild>
                <w:div w:id="1867283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9095709">
      <w:bodyDiv w:val="1"/>
      <w:marLeft w:val="0"/>
      <w:marRight w:val="0"/>
      <w:marTop w:val="0"/>
      <w:marBottom w:val="0"/>
      <w:divBdr>
        <w:top w:val="none" w:sz="0" w:space="0" w:color="auto"/>
        <w:left w:val="none" w:sz="0" w:space="0" w:color="auto"/>
        <w:bottom w:val="none" w:sz="0" w:space="0" w:color="auto"/>
        <w:right w:val="none" w:sz="0" w:space="0" w:color="auto"/>
      </w:divBdr>
      <w:divsChild>
        <w:div w:id="1069957471">
          <w:marLeft w:val="0"/>
          <w:marRight w:val="0"/>
          <w:marTop w:val="0"/>
          <w:marBottom w:val="0"/>
          <w:divBdr>
            <w:top w:val="none" w:sz="0" w:space="0" w:color="auto"/>
            <w:left w:val="none" w:sz="0" w:space="0" w:color="auto"/>
            <w:bottom w:val="none" w:sz="0" w:space="0" w:color="auto"/>
            <w:right w:val="none" w:sz="0" w:space="0" w:color="auto"/>
          </w:divBdr>
          <w:divsChild>
            <w:div w:id="1033653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6787214">
      <w:bodyDiv w:val="1"/>
      <w:marLeft w:val="0"/>
      <w:marRight w:val="0"/>
      <w:marTop w:val="0"/>
      <w:marBottom w:val="0"/>
      <w:divBdr>
        <w:top w:val="none" w:sz="0" w:space="0" w:color="auto"/>
        <w:left w:val="none" w:sz="0" w:space="0" w:color="auto"/>
        <w:bottom w:val="none" w:sz="0" w:space="0" w:color="auto"/>
        <w:right w:val="none" w:sz="0" w:space="0" w:color="auto"/>
      </w:divBdr>
      <w:divsChild>
        <w:div w:id="601455244">
          <w:marLeft w:val="0"/>
          <w:marRight w:val="0"/>
          <w:marTop w:val="0"/>
          <w:marBottom w:val="0"/>
          <w:divBdr>
            <w:top w:val="none" w:sz="0" w:space="0" w:color="auto"/>
            <w:left w:val="none" w:sz="0" w:space="0" w:color="auto"/>
            <w:bottom w:val="none" w:sz="0" w:space="0" w:color="auto"/>
            <w:right w:val="none" w:sz="0" w:space="0" w:color="auto"/>
          </w:divBdr>
          <w:divsChild>
            <w:div w:id="1376471476">
              <w:marLeft w:val="0"/>
              <w:marRight w:val="0"/>
              <w:marTop w:val="0"/>
              <w:marBottom w:val="0"/>
              <w:divBdr>
                <w:top w:val="none" w:sz="0" w:space="0" w:color="auto"/>
                <w:left w:val="none" w:sz="0" w:space="0" w:color="auto"/>
                <w:bottom w:val="none" w:sz="0" w:space="0" w:color="auto"/>
                <w:right w:val="none" w:sz="0" w:space="0" w:color="auto"/>
              </w:divBdr>
              <w:divsChild>
                <w:div w:id="35356529">
                  <w:marLeft w:val="0"/>
                  <w:marRight w:val="0"/>
                  <w:marTop w:val="0"/>
                  <w:marBottom w:val="0"/>
                  <w:divBdr>
                    <w:top w:val="none" w:sz="0" w:space="0" w:color="auto"/>
                    <w:left w:val="none" w:sz="0" w:space="0" w:color="auto"/>
                    <w:bottom w:val="none" w:sz="0" w:space="0" w:color="auto"/>
                    <w:right w:val="none" w:sz="0" w:space="0" w:color="auto"/>
                  </w:divBdr>
                  <w:divsChild>
                    <w:div w:id="263071443">
                      <w:marLeft w:val="0"/>
                      <w:marRight w:val="0"/>
                      <w:marTop w:val="0"/>
                      <w:marBottom w:val="0"/>
                      <w:divBdr>
                        <w:top w:val="none" w:sz="0" w:space="0" w:color="auto"/>
                        <w:left w:val="none" w:sz="0" w:space="0" w:color="auto"/>
                        <w:bottom w:val="none" w:sz="0" w:space="0" w:color="auto"/>
                        <w:right w:val="none" w:sz="0" w:space="0" w:color="auto"/>
                      </w:divBdr>
                      <w:divsChild>
                        <w:div w:id="1279486840">
                          <w:marLeft w:val="0"/>
                          <w:marRight w:val="0"/>
                          <w:marTop w:val="0"/>
                          <w:marBottom w:val="0"/>
                          <w:divBdr>
                            <w:top w:val="none" w:sz="0" w:space="0" w:color="auto"/>
                            <w:left w:val="none" w:sz="0" w:space="0" w:color="auto"/>
                            <w:bottom w:val="none" w:sz="0" w:space="0" w:color="auto"/>
                            <w:right w:val="none" w:sz="0" w:space="0" w:color="auto"/>
                          </w:divBdr>
                          <w:divsChild>
                            <w:div w:id="1897472691">
                              <w:marLeft w:val="0"/>
                              <w:marRight w:val="0"/>
                              <w:marTop w:val="0"/>
                              <w:marBottom w:val="0"/>
                              <w:divBdr>
                                <w:top w:val="none" w:sz="0" w:space="0" w:color="auto"/>
                                <w:left w:val="none" w:sz="0" w:space="0" w:color="auto"/>
                                <w:bottom w:val="none" w:sz="0" w:space="0" w:color="auto"/>
                                <w:right w:val="none" w:sz="0" w:space="0" w:color="auto"/>
                              </w:divBdr>
                              <w:divsChild>
                                <w:div w:id="388190170">
                                  <w:marLeft w:val="0"/>
                                  <w:marRight w:val="0"/>
                                  <w:marTop w:val="0"/>
                                  <w:marBottom w:val="0"/>
                                  <w:divBdr>
                                    <w:top w:val="none" w:sz="0" w:space="0" w:color="auto"/>
                                    <w:left w:val="none" w:sz="0" w:space="0" w:color="auto"/>
                                    <w:bottom w:val="none" w:sz="0" w:space="0" w:color="auto"/>
                                    <w:right w:val="none" w:sz="0" w:space="0" w:color="auto"/>
                                  </w:divBdr>
                                  <w:divsChild>
                                    <w:div w:id="597178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42003262">
      <w:bodyDiv w:val="1"/>
      <w:marLeft w:val="0"/>
      <w:marRight w:val="0"/>
      <w:marTop w:val="0"/>
      <w:marBottom w:val="0"/>
      <w:divBdr>
        <w:top w:val="none" w:sz="0" w:space="0" w:color="auto"/>
        <w:left w:val="none" w:sz="0" w:space="0" w:color="auto"/>
        <w:bottom w:val="none" w:sz="0" w:space="0" w:color="auto"/>
        <w:right w:val="none" w:sz="0" w:space="0" w:color="auto"/>
      </w:divBdr>
      <w:divsChild>
        <w:div w:id="1031564626">
          <w:marLeft w:val="0"/>
          <w:marRight w:val="0"/>
          <w:marTop w:val="0"/>
          <w:marBottom w:val="0"/>
          <w:divBdr>
            <w:top w:val="none" w:sz="0" w:space="0" w:color="auto"/>
            <w:left w:val="none" w:sz="0" w:space="0" w:color="auto"/>
            <w:bottom w:val="none" w:sz="0" w:space="0" w:color="auto"/>
            <w:right w:val="none" w:sz="0" w:space="0" w:color="auto"/>
          </w:divBdr>
        </w:div>
      </w:divsChild>
    </w:div>
    <w:div w:id="2141264675">
      <w:bodyDiv w:val="1"/>
      <w:marLeft w:val="0"/>
      <w:marRight w:val="0"/>
      <w:marTop w:val="0"/>
      <w:marBottom w:val="0"/>
      <w:divBdr>
        <w:top w:val="none" w:sz="0" w:space="0" w:color="auto"/>
        <w:left w:val="none" w:sz="0" w:space="0" w:color="auto"/>
        <w:bottom w:val="none" w:sz="0" w:space="0" w:color="auto"/>
        <w:right w:val="none" w:sz="0" w:space="0" w:color="auto"/>
      </w:divBdr>
      <w:divsChild>
        <w:div w:id="100031084">
          <w:marLeft w:val="0"/>
          <w:marRight w:val="0"/>
          <w:marTop w:val="0"/>
          <w:marBottom w:val="0"/>
          <w:divBdr>
            <w:top w:val="none" w:sz="0" w:space="0" w:color="auto"/>
            <w:left w:val="none" w:sz="0" w:space="0" w:color="auto"/>
            <w:bottom w:val="none" w:sz="0" w:space="0" w:color="auto"/>
            <w:right w:val="none" w:sz="0" w:space="0" w:color="auto"/>
          </w:divBdr>
          <w:divsChild>
            <w:div w:id="670374490">
              <w:marLeft w:val="0"/>
              <w:marRight w:val="0"/>
              <w:marTop w:val="0"/>
              <w:marBottom w:val="0"/>
              <w:divBdr>
                <w:top w:val="none" w:sz="0" w:space="0" w:color="auto"/>
                <w:left w:val="none" w:sz="0" w:space="0" w:color="auto"/>
                <w:bottom w:val="none" w:sz="0" w:space="0" w:color="auto"/>
                <w:right w:val="none" w:sz="0" w:space="0" w:color="auto"/>
              </w:divBdr>
              <w:divsChild>
                <w:div w:id="252979003">
                  <w:marLeft w:val="0"/>
                  <w:marRight w:val="0"/>
                  <w:marTop w:val="0"/>
                  <w:marBottom w:val="0"/>
                  <w:divBdr>
                    <w:top w:val="none" w:sz="0" w:space="0" w:color="auto"/>
                    <w:left w:val="none" w:sz="0" w:space="0" w:color="auto"/>
                    <w:bottom w:val="none" w:sz="0" w:space="0" w:color="auto"/>
                    <w:right w:val="none" w:sz="0" w:space="0" w:color="auto"/>
                  </w:divBdr>
                  <w:divsChild>
                    <w:div w:id="366107902">
                      <w:marLeft w:val="0"/>
                      <w:marRight w:val="0"/>
                      <w:marTop w:val="0"/>
                      <w:marBottom w:val="0"/>
                      <w:divBdr>
                        <w:top w:val="none" w:sz="0" w:space="0" w:color="auto"/>
                        <w:left w:val="none" w:sz="0" w:space="0" w:color="auto"/>
                        <w:bottom w:val="none" w:sz="0" w:space="0" w:color="auto"/>
                        <w:right w:val="none" w:sz="0" w:space="0" w:color="auto"/>
                      </w:divBdr>
                      <w:divsChild>
                        <w:div w:id="226964084">
                          <w:marLeft w:val="0"/>
                          <w:marRight w:val="0"/>
                          <w:marTop w:val="0"/>
                          <w:marBottom w:val="0"/>
                          <w:divBdr>
                            <w:top w:val="none" w:sz="0" w:space="0" w:color="auto"/>
                            <w:left w:val="none" w:sz="0" w:space="0" w:color="auto"/>
                            <w:bottom w:val="none" w:sz="0" w:space="0" w:color="auto"/>
                            <w:right w:val="none" w:sz="0" w:space="0" w:color="auto"/>
                          </w:divBdr>
                          <w:divsChild>
                            <w:div w:id="2115246742">
                              <w:marLeft w:val="0"/>
                              <w:marRight w:val="0"/>
                              <w:marTop w:val="0"/>
                              <w:marBottom w:val="0"/>
                              <w:divBdr>
                                <w:top w:val="none" w:sz="0" w:space="0" w:color="auto"/>
                                <w:left w:val="none" w:sz="0" w:space="0" w:color="auto"/>
                                <w:bottom w:val="none" w:sz="0" w:space="0" w:color="auto"/>
                                <w:right w:val="none" w:sz="0" w:space="0" w:color="auto"/>
                              </w:divBdr>
                              <w:divsChild>
                                <w:div w:id="540435239">
                                  <w:marLeft w:val="0"/>
                                  <w:marRight w:val="0"/>
                                  <w:marTop w:val="0"/>
                                  <w:marBottom w:val="0"/>
                                  <w:divBdr>
                                    <w:top w:val="none" w:sz="0" w:space="0" w:color="auto"/>
                                    <w:left w:val="none" w:sz="0" w:space="0" w:color="auto"/>
                                    <w:bottom w:val="none" w:sz="0" w:space="0" w:color="auto"/>
                                    <w:right w:val="none" w:sz="0" w:space="0" w:color="auto"/>
                                  </w:divBdr>
                                  <w:divsChild>
                                    <w:div w:id="793518273">
                                      <w:marLeft w:val="0"/>
                                      <w:marRight w:val="0"/>
                                      <w:marTop w:val="0"/>
                                      <w:marBottom w:val="0"/>
                                      <w:divBdr>
                                        <w:top w:val="none" w:sz="0" w:space="0" w:color="auto"/>
                                        <w:left w:val="none" w:sz="0" w:space="0" w:color="auto"/>
                                        <w:bottom w:val="none" w:sz="0" w:space="0" w:color="auto"/>
                                        <w:right w:val="none" w:sz="0" w:space="0" w:color="auto"/>
                                      </w:divBdr>
                                      <w:divsChild>
                                        <w:div w:id="1689797207">
                                          <w:marLeft w:val="0"/>
                                          <w:marRight w:val="0"/>
                                          <w:marTop w:val="0"/>
                                          <w:marBottom w:val="0"/>
                                          <w:divBdr>
                                            <w:top w:val="none" w:sz="0" w:space="0" w:color="auto"/>
                                            <w:left w:val="none" w:sz="0" w:space="0" w:color="auto"/>
                                            <w:bottom w:val="none" w:sz="0" w:space="0" w:color="auto"/>
                                            <w:right w:val="none" w:sz="0" w:space="0" w:color="auto"/>
                                          </w:divBdr>
                                          <w:divsChild>
                                            <w:div w:id="1030649340">
                                              <w:marLeft w:val="0"/>
                                              <w:marRight w:val="0"/>
                                              <w:marTop w:val="0"/>
                                              <w:marBottom w:val="0"/>
                                              <w:divBdr>
                                                <w:top w:val="none" w:sz="0" w:space="0" w:color="auto"/>
                                                <w:left w:val="none" w:sz="0" w:space="0" w:color="auto"/>
                                                <w:bottom w:val="none" w:sz="0" w:space="0" w:color="auto"/>
                                                <w:right w:val="none" w:sz="0" w:space="0" w:color="auto"/>
                                              </w:divBdr>
                                              <w:divsChild>
                                                <w:div w:id="1440373031">
                                                  <w:marLeft w:val="0"/>
                                                  <w:marRight w:val="0"/>
                                                  <w:marTop w:val="0"/>
                                                  <w:marBottom w:val="0"/>
                                                  <w:divBdr>
                                                    <w:top w:val="none" w:sz="0" w:space="0" w:color="auto"/>
                                                    <w:left w:val="none" w:sz="0" w:space="0" w:color="auto"/>
                                                    <w:bottom w:val="none" w:sz="0" w:space="0" w:color="auto"/>
                                                    <w:right w:val="none" w:sz="0" w:space="0" w:color="auto"/>
                                                  </w:divBdr>
                                                  <w:divsChild>
                                                    <w:div w:id="1365715469">
                                                      <w:marLeft w:val="0"/>
                                                      <w:marRight w:val="0"/>
                                                      <w:marTop w:val="0"/>
                                                      <w:marBottom w:val="0"/>
                                                      <w:divBdr>
                                                        <w:top w:val="none" w:sz="0" w:space="0" w:color="auto"/>
                                                        <w:left w:val="none" w:sz="0" w:space="0" w:color="auto"/>
                                                        <w:bottom w:val="none" w:sz="0" w:space="0" w:color="auto"/>
                                                        <w:right w:val="none" w:sz="0" w:space="0" w:color="auto"/>
                                                      </w:divBdr>
                                                      <w:divsChild>
                                                        <w:div w:id="698242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29.bin"/><Relationship Id="rId299" Type="http://schemas.openxmlformats.org/officeDocument/2006/relationships/hyperlink" Target="mk:@MSITStore:D:\Program%20Files%20(x86)\Siemens\Automation\Portal%20V13\Help\de-DE\ProgDatentypendeDE.chm::/65883487371/11330823051.htm" TargetMode="External"/><Relationship Id="rId21" Type="http://schemas.openxmlformats.org/officeDocument/2006/relationships/image" Target="media/image10.png"/><Relationship Id="rId63" Type="http://schemas.openxmlformats.org/officeDocument/2006/relationships/oleObject" Target="embeddings/oleObject3.bin"/><Relationship Id="rId159" Type="http://schemas.openxmlformats.org/officeDocument/2006/relationships/hyperlink" Target="mk:@MSITStore:D:\Program%20Files%20(x86)\Siemens\Automation\Portal%20V13\Help\de-DE\ProgDatentypendeDE.chm::/65883487371/11330822283.htm" TargetMode="External"/><Relationship Id="rId324" Type="http://schemas.openxmlformats.org/officeDocument/2006/relationships/hyperlink" Target="mk:@MSITStore:D:\Program%20Files%20(x86)\Siemens\Automation\Portal%20V13\Help\de-DE\ProgDatentypendeDE.chm::/65883487371/37892224139.htm" TargetMode="External"/><Relationship Id="rId366" Type="http://schemas.openxmlformats.org/officeDocument/2006/relationships/hyperlink" Target="mk:@MSITStore:C:\Program%20Files%20(x86)\Siemens\Automation\Portal%20V13\Help\de-DE\PEGUI2MdeDE.chm::/10867789963/10867794059.htm" TargetMode="External"/><Relationship Id="rId170" Type="http://schemas.openxmlformats.org/officeDocument/2006/relationships/hyperlink" Target="mk:@MSITStore:D:\Program%20Files%20(x86)\Siemens\Automation\Portal%20V13\Help\de-DE\ProgDatentypendeDE.chm::/65883487371/11330822283.htm" TargetMode="External"/><Relationship Id="rId226" Type="http://schemas.openxmlformats.org/officeDocument/2006/relationships/hyperlink" Target="mk:@MSITStore:D:\Program%20Files%20(x86)\Siemens\Automation\Portal%20V13\Help\de-DE\FSHMIMobile300400deDE.chm::/65707692683/72312497931.htm" TargetMode="External"/><Relationship Id="rId268" Type="http://schemas.openxmlformats.org/officeDocument/2006/relationships/hyperlink" Target="mk:@MSITStore:D:\Program%20Files%20(x86)\Siemens\Automation\Portal%20V13\Help\de-DE\ProgDatentypendeDE.chm::/65883487371/10866755595.htm" TargetMode="External"/><Relationship Id="rId32" Type="http://schemas.openxmlformats.org/officeDocument/2006/relationships/image" Target="media/image19.png"/><Relationship Id="rId74" Type="http://schemas.openxmlformats.org/officeDocument/2006/relationships/image" Target="media/image45.wmf"/><Relationship Id="rId128" Type="http://schemas.openxmlformats.org/officeDocument/2006/relationships/image" Target="media/image73.png"/><Relationship Id="rId335" Type="http://schemas.openxmlformats.org/officeDocument/2006/relationships/hyperlink" Target="mk:@MSITStore:D:\Program%20Files%20(x86)\Siemens\Automation\Portal%20V13\Help\de-DE\ProgDatentypendeDE.chm::/65883487371/11330822283.htm" TargetMode="External"/><Relationship Id="rId377" Type="http://schemas.openxmlformats.org/officeDocument/2006/relationships/image" Target="media/image105.png"/><Relationship Id="rId5" Type="http://schemas.openxmlformats.org/officeDocument/2006/relationships/webSettings" Target="webSettings.xml"/><Relationship Id="rId181" Type="http://schemas.openxmlformats.org/officeDocument/2006/relationships/hyperlink" Target="mk:@MSITStore:D:\Program%20Files%20(x86)\Siemens\Automation\Portal%20V13\Help\de-DE\ProgDatentypendeDE.chm::/65883487371/37886221195.htm" TargetMode="External"/><Relationship Id="rId237" Type="http://schemas.openxmlformats.org/officeDocument/2006/relationships/hyperlink" Target="mk:@MSITStore:D:\Program%20Files%20(x86)\Siemens\Automation\Portal%20V13\Help\de-DE\ProgDatentypendeDE.chm::/65883487371/10866755595.htm" TargetMode="External"/><Relationship Id="rId279" Type="http://schemas.openxmlformats.org/officeDocument/2006/relationships/image" Target="media/image86.png"/><Relationship Id="rId43" Type="http://schemas.openxmlformats.org/officeDocument/2006/relationships/hyperlink" Target="http://www.sps-lehrgang.de/hardwarekonfiguration/" TargetMode="External"/><Relationship Id="rId139" Type="http://schemas.openxmlformats.org/officeDocument/2006/relationships/hyperlink" Target="mk:@MSITStore:D:\Program%20Files%20(x86)\Siemens\Automation\Portal%20V13\Help\de-DE\ProgKOP2MdeDE.chm::/10867183243/11468655883.htm" TargetMode="External"/><Relationship Id="rId290" Type="http://schemas.openxmlformats.org/officeDocument/2006/relationships/hyperlink" Target="mk:@MSITStore:D:\Program%20Files%20(x86)\Siemens\Automation\Portal%20V13\Help\de-DE\ProgDatentypendeDE.chm::/65883487371/11330823051.htm" TargetMode="External"/><Relationship Id="rId304" Type="http://schemas.openxmlformats.org/officeDocument/2006/relationships/hyperlink" Target="mk:@MSITStore:D:\Program%20Files%20(x86)\Siemens\Automation\Portal%20V13\Help\de-DE\ProgDatentypendeDE.chm::/65883487371/37862960907.htm" TargetMode="External"/><Relationship Id="rId346" Type="http://schemas.openxmlformats.org/officeDocument/2006/relationships/hyperlink" Target="mk:@MSITStore:D:\Program%20Files%20(x86)\Siemens\Automation\Portal%20V13\Help\de-DE\TFTraceS71215deDE.chm::/33819836043/34388150411.htm" TargetMode="External"/><Relationship Id="rId388" Type="http://schemas.openxmlformats.org/officeDocument/2006/relationships/image" Target="media/image116.png"/><Relationship Id="rId85" Type="http://schemas.openxmlformats.org/officeDocument/2006/relationships/oleObject" Target="embeddings/oleObject13.bin"/><Relationship Id="rId150" Type="http://schemas.openxmlformats.org/officeDocument/2006/relationships/hyperlink" Target="mk:@MSITStore:D:\Program%20Files%20(x86)\Siemens\Automation\Portal%20V13\Help\de-DE\ProgDatentypendeDE.chm::/65883487371/11330822283.htm" TargetMode="External"/><Relationship Id="rId192" Type="http://schemas.openxmlformats.org/officeDocument/2006/relationships/image" Target="media/image82.png"/><Relationship Id="rId206" Type="http://schemas.openxmlformats.org/officeDocument/2006/relationships/hyperlink" Target="mk:@MSITStore:D:\Program%20Files%20(x86)\Siemens\Automation\Portal%20V13\Help\de-DE\ProgDatentypendeDE.chm::/65883487371/37886221195.htm" TargetMode="External"/><Relationship Id="rId248" Type="http://schemas.openxmlformats.org/officeDocument/2006/relationships/hyperlink" Target="mk:@MSITStore:D:\Program%20Files%20(x86)\Siemens\Automation\Portal%20V13\Help\de-DE\ProgDatentypendeDE.chm::/65883487371/10866756235.htm" TargetMode="External"/><Relationship Id="rId12" Type="http://schemas.openxmlformats.org/officeDocument/2006/relationships/hyperlink" Target="http://www.kleissler.eu/" TargetMode="External"/><Relationship Id="rId108" Type="http://schemas.openxmlformats.org/officeDocument/2006/relationships/image" Target="media/image63.wmf"/><Relationship Id="rId315" Type="http://schemas.openxmlformats.org/officeDocument/2006/relationships/hyperlink" Target="mk:@MSITStore:D:\Program%20Files%20(x86)\Siemens\Automation\Portal%20V13\Help\de-DE\TFTraceS71215deDE.chm::/33819836043/34388150411.htm" TargetMode="External"/><Relationship Id="rId357" Type="http://schemas.openxmlformats.org/officeDocument/2006/relationships/hyperlink" Target="mk:@MSITStore:D:\Program%20Files%20(x86)\Siemens\Automation\Portal%20V13\Help\de-DE\ProgDatentypendeDE.chm::/65883487371/19317638667.htm" TargetMode="External"/><Relationship Id="rId54" Type="http://schemas.openxmlformats.org/officeDocument/2006/relationships/image" Target="media/image31.emf"/><Relationship Id="rId96" Type="http://schemas.openxmlformats.org/officeDocument/2006/relationships/image" Target="media/image57.wmf"/><Relationship Id="rId161" Type="http://schemas.openxmlformats.org/officeDocument/2006/relationships/hyperlink" Target="mk:@MSITStore:D:\Program%20Files%20(x86)\Siemens\Automation\Portal%20V13\Help\de-DE\ProgDatentypendeDE.chm::/65883487371/11330823051.htm" TargetMode="External"/><Relationship Id="rId217" Type="http://schemas.openxmlformats.org/officeDocument/2006/relationships/hyperlink" Target="mk:@MSITStore:D:\Program%20Files%20(x86)\Siemens\Automation\Portal%20V13\Help\de-DE\ProgDatentypendeDE.chm::/65883487371/10866755595.htm" TargetMode="External"/><Relationship Id="rId259" Type="http://schemas.openxmlformats.org/officeDocument/2006/relationships/hyperlink" Target="mk:@MSITStore:D:\Program%20Files%20(x86)\Siemens\Automation\Portal%20V13\Help\de-DE\ProgDatentypendeDE.chm::/65883487371/11330823819.htm" TargetMode="External"/><Relationship Id="rId23" Type="http://schemas.openxmlformats.org/officeDocument/2006/relationships/hyperlink" Target="file:///C:\Eigene%20Dateien\SPS%20Schulung\Siemens%20Schulungsunterlagen\V14_FW_V_2_0_Displaysimulator_released\start.exe" TargetMode="External"/><Relationship Id="rId119" Type="http://schemas.openxmlformats.org/officeDocument/2006/relationships/oleObject" Target="embeddings/oleObject30.bin"/><Relationship Id="rId270" Type="http://schemas.openxmlformats.org/officeDocument/2006/relationships/hyperlink" Target="mk:@MSITStore:D:\Program%20Files%20(x86)\Siemens\Automation\Portal%20V13\Help\de-DE\ProgDatentypendeDE.chm::/65883487371/11330823051.htm" TargetMode="External"/><Relationship Id="rId326" Type="http://schemas.openxmlformats.org/officeDocument/2006/relationships/hyperlink" Target="mk:@MSITStore:D:\Program%20Files%20(x86)\Siemens\Automation\Portal%20V13\Help\de-DE\ProgDatentypendeDE.chm::/65883487371/37892224139.htm" TargetMode="External"/><Relationship Id="rId65" Type="http://schemas.openxmlformats.org/officeDocument/2006/relationships/oleObject" Target="embeddings/oleObject4.bin"/><Relationship Id="rId130" Type="http://schemas.openxmlformats.org/officeDocument/2006/relationships/image" Target="media/image75.png"/><Relationship Id="rId368" Type="http://schemas.openxmlformats.org/officeDocument/2006/relationships/image" Target="media/image96.png"/><Relationship Id="rId172" Type="http://schemas.openxmlformats.org/officeDocument/2006/relationships/hyperlink" Target="mk:@MSITStore:D:\Program%20Files%20(x86)\Siemens\Automation\Portal%20V13\Help\de-DE\ProgDatentypendeDE.chm::/65883487371/11329784715.htm" TargetMode="External"/><Relationship Id="rId228" Type="http://schemas.openxmlformats.org/officeDocument/2006/relationships/hyperlink" Target="mk:@MSITStore:D:\Program%20Files%20(x86)\Siemens\Automation\Portal%20V13\Help\de-DE\FSHMIMobile300400deDE.chm::/65707692683/72312497931.htm" TargetMode="External"/><Relationship Id="rId281" Type="http://schemas.openxmlformats.org/officeDocument/2006/relationships/hyperlink" Target="mk:@MSITStore:D:\Program%20Files%20(x86)\Siemens\Automation\Portal%20V13\Help\de-DE\ProgDatentypendeDE.chm::/65883487371/11330823051.htm" TargetMode="External"/><Relationship Id="rId337" Type="http://schemas.openxmlformats.org/officeDocument/2006/relationships/hyperlink" Target="mk:@MSITStore:D:\Program%20Files%20(x86)\Siemens\Automation\Portal%20V13\Help\de-DE\ProgDatentypendeDE.chm::/65883487371/37892224139.htm" TargetMode="External"/><Relationship Id="rId34" Type="http://schemas.openxmlformats.org/officeDocument/2006/relationships/image" Target="media/image21.png"/><Relationship Id="rId76" Type="http://schemas.openxmlformats.org/officeDocument/2006/relationships/image" Target="media/image46.wmf"/><Relationship Id="rId141" Type="http://schemas.openxmlformats.org/officeDocument/2006/relationships/hyperlink" Target="mk:@MSITStore:D:\Program%20Files%20(x86)\Siemens\Automation\Portal%20V13\Help\de-DE\ProgDatentypendeDE.chm::/65883487371/11329784715.htm" TargetMode="External"/><Relationship Id="rId379" Type="http://schemas.openxmlformats.org/officeDocument/2006/relationships/image" Target="media/image107.png"/><Relationship Id="rId7" Type="http://schemas.openxmlformats.org/officeDocument/2006/relationships/endnotes" Target="endnotes.xml"/><Relationship Id="rId183" Type="http://schemas.openxmlformats.org/officeDocument/2006/relationships/hyperlink" Target="mk:@MSITStore:D:\Program%20Files%20(x86)\Siemens\Automation\Portal%20V13\Help\de-DE\ProgDatentypendeDE.chm::/65883487371/37886221195.htm" TargetMode="External"/><Relationship Id="rId239" Type="http://schemas.openxmlformats.org/officeDocument/2006/relationships/hyperlink" Target="mk:@MSITStore:D:\Program%20Files%20(x86)\Siemens\Automation\Portal%20V13\Help\de-DE\ProgDatentypendeDE.chm::/65883487371/10866757515.htm" TargetMode="External"/><Relationship Id="rId390" Type="http://schemas.openxmlformats.org/officeDocument/2006/relationships/image" Target="media/image118.png"/><Relationship Id="rId250" Type="http://schemas.openxmlformats.org/officeDocument/2006/relationships/hyperlink" Target="mk:@MSITStore:D:\Program%20Files%20(x86)\Siemens\Automation\Portal%20V13\Help\de-DE\ProgDatentypendeDE.chm::/65883487371/10866760075.htm" TargetMode="External"/><Relationship Id="rId292" Type="http://schemas.openxmlformats.org/officeDocument/2006/relationships/hyperlink" Target="mk:@MSITStore:D:\Program%20Files%20(x86)\Siemens\Automation\Portal%20V13\Help\de-DE\ProgDatentypendeDE.chm::/65883487371/11330823051.htm" TargetMode="External"/><Relationship Id="rId306" Type="http://schemas.openxmlformats.org/officeDocument/2006/relationships/hyperlink" Target="mk:@MSITStore:D:\Program%20Files%20(x86)\Siemens\Automation\Portal%20V13\Help\de-DE\ProgDatentypendeDE.chm::/65883487371/37862960907.htm" TargetMode="External"/><Relationship Id="rId45" Type="http://schemas.openxmlformats.org/officeDocument/2006/relationships/image" Target="media/image23.emf"/><Relationship Id="rId87" Type="http://schemas.openxmlformats.org/officeDocument/2006/relationships/oleObject" Target="embeddings/oleObject14.bin"/><Relationship Id="rId110" Type="http://schemas.openxmlformats.org/officeDocument/2006/relationships/image" Target="media/image64.wmf"/><Relationship Id="rId348" Type="http://schemas.openxmlformats.org/officeDocument/2006/relationships/hyperlink" Target="mk:@MSITStore:D:\Program%20Files%20(x86)\Siemens\Automation\Portal%20V13\Help\de-DE\ProgDatentypendeDE.chm::/65883487371/10866756235.htm" TargetMode="External"/><Relationship Id="rId152" Type="http://schemas.openxmlformats.org/officeDocument/2006/relationships/hyperlink" Target="mk:@MSITStore:D:\Program%20Files%20(x86)\Siemens\Automation\Portal%20V13\Help\de-DE\ProgDatentypendeDE.chm::/65883487371/11330823051.htm" TargetMode="External"/><Relationship Id="rId194" Type="http://schemas.openxmlformats.org/officeDocument/2006/relationships/hyperlink" Target="mk:@MSITStore:D:\Program%20Files%20(x86)\Siemens\Automation\Portal%20V13\Help\de-DE\ProgDatentypendeDE.chm::/65883487371/37886221195.htm" TargetMode="External"/><Relationship Id="rId208" Type="http://schemas.openxmlformats.org/officeDocument/2006/relationships/hyperlink" Target="mk:@MSITStore:D:\Program%20Files%20(x86)\Siemens\Automation\Portal%20V13\Help\de-DE\ProgDatentypendeDE.chm::/65883487371/10866757515.htm" TargetMode="External"/><Relationship Id="rId261" Type="http://schemas.openxmlformats.org/officeDocument/2006/relationships/hyperlink" Target="mk:@MSITStore:D:\Program%20Files%20(x86)\Siemens\Automation\Portal%20V13\Help\de-DE\ProgDatentypendeDE.chm::/65883487371/10866760075.htm" TargetMode="External"/><Relationship Id="rId14" Type="http://schemas.openxmlformats.org/officeDocument/2006/relationships/image" Target="media/image4.png"/><Relationship Id="rId56" Type="http://schemas.openxmlformats.org/officeDocument/2006/relationships/image" Target="media/image33.wmf"/><Relationship Id="rId317" Type="http://schemas.openxmlformats.org/officeDocument/2006/relationships/hyperlink" Target="mk:@MSITStore:D:\Program%20Files%20(x86)\Siemens\Automation\Portal%20V13\Help\de-DE\ProgDatentypendeDE.chm::/65883487371/10866756235.htm" TargetMode="External"/><Relationship Id="rId359" Type="http://schemas.openxmlformats.org/officeDocument/2006/relationships/image" Target="media/image90.wmf"/><Relationship Id="rId98" Type="http://schemas.openxmlformats.org/officeDocument/2006/relationships/image" Target="media/image58.wmf"/><Relationship Id="rId121" Type="http://schemas.openxmlformats.org/officeDocument/2006/relationships/oleObject" Target="embeddings/oleObject31.bin"/><Relationship Id="rId163" Type="http://schemas.openxmlformats.org/officeDocument/2006/relationships/hyperlink" Target="mk:@MSITStore:D:\Program%20Files%20(x86)\Siemens\Automation\Portal%20V13\Help\de-DE\TFTraceS71215deDE.chm::/33819836043/34388150411.htm" TargetMode="External"/><Relationship Id="rId219" Type="http://schemas.openxmlformats.org/officeDocument/2006/relationships/hyperlink" Target="mk:@MSITStore:D:\Program%20Files%20(x86)\Siemens\Automation\Portal%20V13\Help\de-DE\ProgDatentypendeDE.chm::/65883487371/10866757515.htm" TargetMode="External"/><Relationship Id="rId370" Type="http://schemas.openxmlformats.org/officeDocument/2006/relationships/image" Target="media/image98.png"/><Relationship Id="rId230" Type="http://schemas.openxmlformats.org/officeDocument/2006/relationships/hyperlink" Target="mk:@MSITStore:D:\Program%20Files%20(x86)\Siemens\Automation\Portal%20V13\Help\de-DE\ProgDatentypendeDE.chm::/65883487371/10866759435.htm" TargetMode="External"/><Relationship Id="rId25" Type="http://schemas.openxmlformats.org/officeDocument/2006/relationships/image" Target="media/image13.jpeg"/><Relationship Id="rId67" Type="http://schemas.openxmlformats.org/officeDocument/2006/relationships/oleObject" Target="embeddings/oleObject5.bin"/><Relationship Id="rId272" Type="http://schemas.openxmlformats.org/officeDocument/2006/relationships/hyperlink" Target="mk:@MSITStore:D:\Program%20Files%20(x86)\Siemens\Automation\Portal%20V13\Help\de-DE\ProgDatentypendeDE.chm::/65883487371/11330823819.htm" TargetMode="External"/><Relationship Id="rId328" Type="http://schemas.openxmlformats.org/officeDocument/2006/relationships/hyperlink" Target="mk:@MSITStore:D:\Program%20Files%20(x86)\Siemens\Automation\Portal%20V13\Help\de-DE\ProgDatentypendeDE.chm::/65883487371/10866755595.htm" TargetMode="External"/><Relationship Id="rId132" Type="http://schemas.openxmlformats.org/officeDocument/2006/relationships/hyperlink" Target="https://www.pilz.com/de-DE/knowhow/law-standards-norms/iso-standards/choosing-guards/emergency-stop" TargetMode="External"/><Relationship Id="rId174" Type="http://schemas.openxmlformats.org/officeDocument/2006/relationships/hyperlink" Target="mk:@MSITStore:D:\Program%20Files%20(x86)\Siemens\Automation\Portal%20V13\Help\de-DE\ProgDatentypendeDE.chm::/65883487371/11329784715.htm" TargetMode="External"/><Relationship Id="rId381" Type="http://schemas.openxmlformats.org/officeDocument/2006/relationships/image" Target="media/image109.png"/><Relationship Id="rId241" Type="http://schemas.openxmlformats.org/officeDocument/2006/relationships/hyperlink" Target="mk:@MSITStore:D:\Program%20Files%20(x86)\Siemens\Automation\Portal%20V13\Help\de-DE\ProgDatentypendeDE.chm::/65883487371/10866755595.htm" TargetMode="External"/><Relationship Id="rId36" Type="http://schemas.openxmlformats.org/officeDocument/2006/relationships/hyperlink" Target="http://www.sps-lehrgang.de/sps/" TargetMode="External"/><Relationship Id="rId283" Type="http://schemas.openxmlformats.org/officeDocument/2006/relationships/hyperlink" Target="mk:@MSITStore:D:\Program%20Files%20(x86)\Siemens\Automation\Portal%20V13\Help\de-DE\ProgDatentypendeDE.chm::/65883487371/11329784715.htm" TargetMode="External"/><Relationship Id="rId339" Type="http://schemas.openxmlformats.org/officeDocument/2006/relationships/hyperlink" Target="mk:@MSITStore:D:\Program%20Files%20(x86)\Siemens\Automation\Portal%20V13\Help\de-DE\ProgDatentypendeDE.chm::/65883487371/10866756875.htm" TargetMode="External"/><Relationship Id="rId78" Type="http://schemas.openxmlformats.org/officeDocument/2006/relationships/image" Target="media/image47.wmf"/><Relationship Id="rId101" Type="http://schemas.openxmlformats.org/officeDocument/2006/relationships/oleObject" Target="embeddings/oleObject21.bin"/><Relationship Id="rId143" Type="http://schemas.openxmlformats.org/officeDocument/2006/relationships/hyperlink" Target="mk:@MSITStore:D:\Program%20Files%20(x86)\Siemens\Automation\Portal%20V13\Help\de-DE\TFTraceS71215deDE.chm::/33819836043/34388150411.htm" TargetMode="External"/><Relationship Id="rId185" Type="http://schemas.openxmlformats.org/officeDocument/2006/relationships/hyperlink" Target="mk:@MSITStore:D:\Program%20Files%20(x86)\Siemens\Automation\Portal%20V13\Help\de-DE\ProgDatentypendeDE.chm::/65883487371/37862960907.htm" TargetMode="External"/><Relationship Id="rId350" Type="http://schemas.openxmlformats.org/officeDocument/2006/relationships/hyperlink" Target="mk:@MSITStore:D:\Program%20Files%20(x86)\Siemens\Automation\Portal%20V13\Help\de-DE\ProgDatentypendeDE.chm::/65883487371/11330822283.htm" TargetMode="External"/><Relationship Id="rId9" Type="http://schemas.openxmlformats.org/officeDocument/2006/relationships/image" Target="media/image2.png"/><Relationship Id="rId210" Type="http://schemas.openxmlformats.org/officeDocument/2006/relationships/hyperlink" Target="mk:@MSITStore:D:\Program%20Files%20(x86)\Siemens\Automation\Portal%20V13\Help\de-DE\ProgDatentypendeDE.chm::/65883487371/11330822283.htm" TargetMode="External"/><Relationship Id="rId392" Type="http://schemas.openxmlformats.org/officeDocument/2006/relationships/footer" Target="footer1.xml"/><Relationship Id="rId252" Type="http://schemas.openxmlformats.org/officeDocument/2006/relationships/hyperlink" Target="mk:@MSITStore:D:\Program%20Files%20(x86)\Siemens\Automation\Portal%20V13\Help\de-DE\FSHMIMobile300400deDE.chm::/65707692683/72312497931.htm" TargetMode="External"/><Relationship Id="rId294" Type="http://schemas.openxmlformats.org/officeDocument/2006/relationships/hyperlink" Target="mk:@MSITStore:D:\Program%20Files%20(x86)\Siemens\Automation\Portal%20V13\Help\de-DE\ProgDatentypendeDE.chm::/65883487371/11329784715.htm" TargetMode="External"/><Relationship Id="rId308" Type="http://schemas.openxmlformats.org/officeDocument/2006/relationships/hyperlink" Target="mk:@MSITStore:D:\Program%20Files%20(x86)\Siemens\Automation\Portal%20V13\Help\de-DE\ProgDatentypendeDE.chm::/65883487371/37862960907.htm" TargetMode="External"/><Relationship Id="rId47" Type="http://schemas.openxmlformats.org/officeDocument/2006/relationships/image" Target="media/image25.png"/><Relationship Id="rId89" Type="http://schemas.openxmlformats.org/officeDocument/2006/relationships/oleObject" Target="embeddings/oleObject15.bin"/><Relationship Id="rId112" Type="http://schemas.openxmlformats.org/officeDocument/2006/relationships/image" Target="media/image65.wmf"/><Relationship Id="rId154" Type="http://schemas.openxmlformats.org/officeDocument/2006/relationships/hyperlink" Target="mk:@MSITStore:D:\Program%20Files%20(x86)\Siemens\Automation\Portal%20V13\Help\de-DE\ProgDatentypendeDE.chm::/65883487371/10866759435.htm" TargetMode="External"/><Relationship Id="rId361" Type="http://schemas.openxmlformats.org/officeDocument/2006/relationships/image" Target="media/image91.wmf"/><Relationship Id="rId196" Type="http://schemas.openxmlformats.org/officeDocument/2006/relationships/hyperlink" Target="mk:@MSITStore:D:\Program%20Files%20(x86)\Siemens\Automation\Portal%20V13\Help\de-DE\ProgDatentypendeDE.chm::/65883487371/11329784715.htm" TargetMode="External"/><Relationship Id="rId16" Type="http://schemas.openxmlformats.org/officeDocument/2006/relationships/image" Target="media/image6.png"/><Relationship Id="rId221" Type="http://schemas.openxmlformats.org/officeDocument/2006/relationships/hyperlink" Target="mk:@MSITStore:D:\Program%20Files%20(x86)\Siemens\Automation\Portal%20V13\Help\de-DE\ProgDatentypendeDE.chm::/65883487371/10866757515.htm" TargetMode="External"/><Relationship Id="rId242" Type="http://schemas.openxmlformats.org/officeDocument/2006/relationships/hyperlink" Target="mk:@MSITStore:D:\Program%20Files%20(x86)\Siemens\Automation\Portal%20V13\Help\de-DE\ProgDatentypendeDE.chm::/65883487371/10866759435.htm" TargetMode="External"/><Relationship Id="rId263" Type="http://schemas.openxmlformats.org/officeDocument/2006/relationships/hyperlink" Target="mk:@MSITStore:D:\Program%20Files%20(x86)\Siemens\Automation\Portal%20V13\Help\de-DE\ProgDatentypendeDE.chm::/65883487371/10866760075.htm" TargetMode="External"/><Relationship Id="rId284" Type="http://schemas.openxmlformats.org/officeDocument/2006/relationships/hyperlink" Target="mk:@MSITStore:D:\Program%20Files%20(x86)\Siemens\Automation\Portal%20V13\Help\de-DE\ProgKOP2MdeDE.chm::/10867183243/11468655883.htm" TargetMode="External"/><Relationship Id="rId319" Type="http://schemas.openxmlformats.org/officeDocument/2006/relationships/hyperlink" Target="mk:@MSITStore:D:\Program%20Files%20(x86)\Siemens\Automation\Portal%20V13\Help\de-DE\ProgDatentypendeDE.chm::/65883487371/11330822283.htm" TargetMode="External"/><Relationship Id="rId37" Type="http://schemas.openxmlformats.org/officeDocument/2006/relationships/hyperlink" Target="http://www.sps-lehrgang.de/funktionsplan-fup/" TargetMode="External"/><Relationship Id="rId58" Type="http://schemas.openxmlformats.org/officeDocument/2006/relationships/image" Target="media/image35.wmf"/><Relationship Id="rId79" Type="http://schemas.openxmlformats.org/officeDocument/2006/relationships/oleObject" Target="embeddings/oleObject11.bin"/><Relationship Id="rId102" Type="http://schemas.openxmlformats.org/officeDocument/2006/relationships/image" Target="media/image60.wmf"/><Relationship Id="rId123" Type="http://schemas.openxmlformats.org/officeDocument/2006/relationships/oleObject" Target="embeddings/oleObject32.bin"/><Relationship Id="rId144" Type="http://schemas.openxmlformats.org/officeDocument/2006/relationships/hyperlink" Target="mk:@MSITStore:D:\Program%20Files%20(x86)\Siemens\Automation\Portal%20V13\Help\de-DE\ProgDatentypendeDE.chm::/65883487371/11330822283.htm" TargetMode="External"/><Relationship Id="rId330" Type="http://schemas.openxmlformats.org/officeDocument/2006/relationships/hyperlink" Target="mk:@MSITStore:D:\Program%20Files%20(x86)\Siemens\Automation\Portal%20V13\Help\de-DE\ProgDatentypendeDE.chm::/65883487371/11330823051.htm" TargetMode="External"/><Relationship Id="rId90" Type="http://schemas.openxmlformats.org/officeDocument/2006/relationships/image" Target="media/image54.wmf"/><Relationship Id="rId165" Type="http://schemas.openxmlformats.org/officeDocument/2006/relationships/hyperlink" Target="mk:@MSITStore:D:\Program%20Files%20(x86)\Siemens\Automation\Portal%20V13\Help\de-DE\ProgDatentypendeDE.chm::/65883487371/10866759435.htm" TargetMode="External"/><Relationship Id="rId186" Type="http://schemas.openxmlformats.org/officeDocument/2006/relationships/hyperlink" Target="mk:@MSITStore:D:\Program%20Files%20(x86)\Siemens\Automation\Portal%20V13\Help\de-DE\TFTraceS71215deDE.chm::/33819836043/34388150411.htm" TargetMode="External"/><Relationship Id="rId351" Type="http://schemas.openxmlformats.org/officeDocument/2006/relationships/hyperlink" Target="mk:@MSITStore:D:\Program%20Files%20(x86)\Siemens\Automation\Portal%20V13\Help\de-DE\ProgDatentypendeDE.chm::/65883487371/10866760075.htm" TargetMode="External"/><Relationship Id="rId372" Type="http://schemas.openxmlformats.org/officeDocument/2006/relationships/image" Target="media/image100.png"/><Relationship Id="rId393" Type="http://schemas.openxmlformats.org/officeDocument/2006/relationships/fontTable" Target="fontTable.xml"/><Relationship Id="rId211" Type="http://schemas.openxmlformats.org/officeDocument/2006/relationships/hyperlink" Target="mk:@MSITStore:D:\Program%20Files%20(x86)\Siemens\Automation\Portal%20V13\Help\de-DE\ProgDatentypendeDE.chm::/65883487371/37886221195.htm" TargetMode="External"/><Relationship Id="rId232" Type="http://schemas.openxmlformats.org/officeDocument/2006/relationships/hyperlink" Target="mk:@MSITStore:D:\Program%20Files%20(x86)\Siemens\Automation\Portal%20V13\Help\de-DE\TFTraceS71215deDE.chm::/33819836043/34388150411.htm" TargetMode="External"/><Relationship Id="rId253" Type="http://schemas.openxmlformats.org/officeDocument/2006/relationships/hyperlink" Target="mk:@MSITStore:D:\Program%20Files%20(x86)\Siemens\Automation\Portal%20V13\Help\de-DE\ProgDatentypendeDE.chm::/65883487371/10866757515.htm" TargetMode="External"/><Relationship Id="rId274" Type="http://schemas.openxmlformats.org/officeDocument/2006/relationships/hyperlink" Target="mk:@MSITStore:D:\Program%20Files%20(x86)\Siemens\Automation\Portal%20V13\Help\de-DE\ProgDatentypendeDE.chm::/65883487371/10866760075.htm" TargetMode="External"/><Relationship Id="rId295" Type="http://schemas.openxmlformats.org/officeDocument/2006/relationships/hyperlink" Target="mk:@MSITStore:D:\Program%20Files%20(x86)\Siemens\Automation\Portal%20V13\Help\de-DE\ProgDatentypendeDE.chm::/65883487371/11330822283.htm" TargetMode="External"/><Relationship Id="rId309" Type="http://schemas.openxmlformats.org/officeDocument/2006/relationships/hyperlink" Target="mk:@MSITStore:D:\Program%20Files%20(x86)\Siemens\Automation\Portal%20V13\Help\de-DE\ProgDatentypendeDE.chm::/65883487371/37862960907.htm" TargetMode="External"/><Relationship Id="rId27" Type="http://schemas.openxmlformats.org/officeDocument/2006/relationships/image" Target="media/image14.jpeg"/><Relationship Id="rId48" Type="http://schemas.openxmlformats.org/officeDocument/2006/relationships/image" Target="media/image26.wmf"/><Relationship Id="rId69" Type="http://schemas.openxmlformats.org/officeDocument/2006/relationships/oleObject" Target="embeddings/oleObject6.bin"/><Relationship Id="rId113" Type="http://schemas.openxmlformats.org/officeDocument/2006/relationships/oleObject" Target="embeddings/oleObject27.bin"/><Relationship Id="rId134" Type="http://schemas.openxmlformats.org/officeDocument/2006/relationships/image" Target="media/image78.png"/><Relationship Id="rId320" Type="http://schemas.openxmlformats.org/officeDocument/2006/relationships/hyperlink" Target="mk:@MSITStore:D:\Program%20Files%20(x86)\Siemens\Automation\Portal%20V13\Help\de-DE\ProgDatentypendeDE.chm::/65883487371/10866760075.htm" TargetMode="External"/><Relationship Id="rId80" Type="http://schemas.openxmlformats.org/officeDocument/2006/relationships/image" Target="media/image48.wmf"/><Relationship Id="rId155" Type="http://schemas.openxmlformats.org/officeDocument/2006/relationships/hyperlink" Target="mk:@MSITStore:D:\Program%20Files%20(x86)\Siemens\Automation\Portal%20V13\Help\de-DE\ProgDatentypendeDE.chm::/65883487371/11330822283.htm" TargetMode="External"/><Relationship Id="rId176" Type="http://schemas.openxmlformats.org/officeDocument/2006/relationships/hyperlink" Target="mk:@MSITStore:D:\Program%20Files%20(x86)\Siemens\Automation\Portal%20V13\Help\de-DE\ProgDatentypendeDE.chm::/65883487371/11330822283.htm" TargetMode="External"/><Relationship Id="rId197" Type="http://schemas.openxmlformats.org/officeDocument/2006/relationships/hyperlink" Target="mk:@MSITStore:D:\Program%20Files%20(x86)\Siemens\Automation\Portal%20V13\Help\de-DE\ProgKOP2MdeDE.chm::/10867183243/11468655883.htm" TargetMode="External"/><Relationship Id="rId341" Type="http://schemas.openxmlformats.org/officeDocument/2006/relationships/hyperlink" Target="mk:@MSITStore:D:\Program%20Files%20(x86)\Siemens\Automation\Portal%20V13\Help\de-DE\ProgDatentypendeDE.chm::/65883487371/10866756875.htm" TargetMode="External"/><Relationship Id="rId362" Type="http://schemas.openxmlformats.org/officeDocument/2006/relationships/oleObject" Target="embeddings/oleObject36.bin"/><Relationship Id="rId383" Type="http://schemas.openxmlformats.org/officeDocument/2006/relationships/image" Target="media/image111.png"/><Relationship Id="rId201" Type="http://schemas.openxmlformats.org/officeDocument/2006/relationships/hyperlink" Target="mk:@MSITStore:D:\Program%20Files%20(x86)\Siemens\Automation\Portal%20V13\Help\de-DE\ProgDatentypendeDE.chm::/65883487371/11330822283.htm" TargetMode="External"/><Relationship Id="rId222" Type="http://schemas.openxmlformats.org/officeDocument/2006/relationships/hyperlink" Target="mk:@MSITStore:D:\Program%20Files%20(x86)\Siemens\Automation\Portal%20V13\Help\de-DE\ProgDatentypendeDE.chm::/65883487371/11330823819.htm" TargetMode="External"/><Relationship Id="rId243" Type="http://schemas.openxmlformats.org/officeDocument/2006/relationships/hyperlink" Target="mk:@MSITStore:D:\Program%20Files%20(x86)\Siemens\Automation\Portal%20V13\Help\de-DE\ProgDatentypendeDE.chm::/65883487371/11330823051.htm" TargetMode="External"/><Relationship Id="rId264" Type="http://schemas.openxmlformats.org/officeDocument/2006/relationships/image" Target="media/image85.png"/><Relationship Id="rId285" Type="http://schemas.openxmlformats.org/officeDocument/2006/relationships/hyperlink" Target="mk:@MSITStore:D:\Program%20Files%20(x86)\Siemens\Automation\Portal%20V13\Help\de-DE\ProgDatentypendeDE.chm::/65883487371/11329784715.htm" TargetMode="External"/><Relationship Id="rId17" Type="http://schemas.openxmlformats.org/officeDocument/2006/relationships/image" Target="media/image7.emf"/><Relationship Id="rId38" Type="http://schemas.openxmlformats.org/officeDocument/2006/relationships/hyperlink" Target="http://www.sps-lehrgang.de/kontaktplan-kop/" TargetMode="External"/><Relationship Id="rId59" Type="http://schemas.openxmlformats.org/officeDocument/2006/relationships/image" Target="media/image36.wmf"/><Relationship Id="rId103" Type="http://schemas.openxmlformats.org/officeDocument/2006/relationships/oleObject" Target="embeddings/oleObject22.bin"/><Relationship Id="rId124" Type="http://schemas.openxmlformats.org/officeDocument/2006/relationships/image" Target="media/image71.wmf"/><Relationship Id="rId310" Type="http://schemas.openxmlformats.org/officeDocument/2006/relationships/hyperlink" Target="mk:@MSITStore:D:\Program%20Files%20(x86)\Siemens\Automation\Portal%20V13\Help\de-DE\ProgDatentypendeDE.chm::/65883487371/37892224139.htm" TargetMode="External"/><Relationship Id="rId70" Type="http://schemas.openxmlformats.org/officeDocument/2006/relationships/image" Target="media/image43.wmf"/><Relationship Id="rId91" Type="http://schemas.openxmlformats.org/officeDocument/2006/relationships/oleObject" Target="embeddings/oleObject16.bin"/><Relationship Id="rId145" Type="http://schemas.openxmlformats.org/officeDocument/2006/relationships/hyperlink" Target="mk:@MSITStore:D:\Program%20Files%20(x86)\Siemens\Automation\Portal%20V13\Help\de-DE\ProgDatentypendeDE.chm::/65883487371/11329784715.htm" TargetMode="External"/><Relationship Id="rId166" Type="http://schemas.openxmlformats.org/officeDocument/2006/relationships/hyperlink" Target="mk:@MSITStore:D:\Program%20Files%20(x86)\Siemens\Automation\Portal%20V13\Help\de-DE\ProgDatentypendeDE.chm::/65883487371/10866759435.htm" TargetMode="External"/><Relationship Id="rId187" Type="http://schemas.openxmlformats.org/officeDocument/2006/relationships/hyperlink" Target="mk:@MSITStore:D:\Program%20Files%20(x86)\Siemens\Automation\Portal%20V13\Help\de-DE\ProgDatentypendeDE.chm::/65883487371/11330823051.htm" TargetMode="External"/><Relationship Id="rId331" Type="http://schemas.openxmlformats.org/officeDocument/2006/relationships/hyperlink" Target="mk:@MSITStore:D:\Program%20Files%20(x86)\Siemens\Automation\Portal%20V13\Help\de-DE\TFTraceS71215deDE.chm::/33819836043/34388150411.htm" TargetMode="External"/><Relationship Id="rId352" Type="http://schemas.openxmlformats.org/officeDocument/2006/relationships/hyperlink" Target="mk:@MSITStore:D:\Program%20Files%20(x86)\Siemens\Automation\Portal%20V13\Help\de-DE\ProgDatentypendeDE.chm::/65883487371/37892224139.htm" TargetMode="External"/><Relationship Id="rId373" Type="http://schemas.openxmlformats.org/officeDocument/2006/relationships/image" Target="media/image101.png"/><Relationship Id="rId394" Type="http://schemas.openxmlformats.org/officeDocument/2006/relationships/theme" Target="theme/theme1.xml"/><Relationship Id="rId1" Type="http://schemas.openxmlformats.org/officeDocument/2006/relationships/customXml" Target="../customXml/item1.xml"/><Relationship Id="rId212" Type="http://schemas.openxmlformats.org/officeDocument/2006/relationships/hyperlink" Target="mk:@MSITStore:D:\Program%20Files%20(x86)\Siemens\Automation\Portal%20V13\Help\de-DE\ProgDatentypendeDE.chm::/65883487371/11330823051.htm" TargetMode="External"/><Relationship Id="rId233" Type="http://schemas.openxmlformats.org/officeDocument/2006/relationships/hyperlink" Target="mk:@MSITStore:D:\Program%20Files%20(x86)\Siemens\Automation\Portal%20V13\Help\de-DE\ProgDatentypendeDE.chm::/65883487371/11330823819.htm" TargetMode="External"/><Relationship Id="rId254" Type="http://schemas.openxmlformats.org/officeDocument/2006/relationships/hyperlink" Target="mk:@MSITStore:D:\Program%20Files%20(x86)\Siemens\Automation\Portal%20V13\Help\de-DE\FSHMIMobile300400deDE.chm::/65707692683/72312497931.htm" TargetMode="External"/><Relationship Id="rId28" Type="http://schemas.openxmlformats.org/officeDocument/2006/relationships/image" Target="media/image15.jpeg"/><Relationship Id="rId49" Type="http://schemas.openxmlformats.org/officeDocument/2006/relationships/oleObject" Target="embeddings/oleObject2.bin"/><Relationship Id="rId114" Type="http://schemas.openxmlformats.org/officeDocument/2006/relationships/image" Target="media/image66.wmf"/><Relationship Id="rId275" Type="http://schemas.openxmlformats.org/officeDocument/2006/relationships/hyperlink" Target="mk:@MSITStore:D:\Program%20Files%20(x86)\Siemens\Automation\Portal%20V13\Help\de-DE\ProgDatentypendeDE.chm::/65883487371/11330822283.htm" TargetMode="External"/><Relationship Id="rId296" Type="http://schemas.openxmlformats.org/officeDocument/2006/relationships/hyperlink" Target="mk:@MSITStore:D:\Program%20Files%20(x86)\Siemens\Automation\Portal%20V13\Help\de-DE\ProgDatentypendeDE.chm::/65883487371/11329784715.htm" TargetMode="External"/><Relationship Id="rId300" Type="http://schemas.openxmlformats.org/officeDocument/2006/relationships/hyperlink" Target="mk:@MSITStore:D:\Program%20Files%20(x86)\Siemens\Automation\Portal%20V13\Help\de-DE\ProgDatentypendeDE.chm::/65883487371/37886221195.htm" TargetMode="External"/><Relationship Id="rId60" Type="http://schemas.openxmlformats.org/officeDocument/2006/relationships/image" Target="media/image37.wmf"/><Relationship Id="rId81" Type="http://schemas.openxmlformats.org/officeDocument/2006/relationships/oleObject" Target="embeddings/oleObject12.bin"/><Relationship Id="rId135" Type="http://schemas.openxmlformats.org/officeDocument/2006/relationships/image" Target="media/image79.png"/><Relationship Id="rId156" Type="http://schemas.openxmlformats.org/officeDocument/2006/relationships/hyperlink" Target="mk:@MSITStore:D:\Program%20Files%20(x86)\Siemens\Automation\Portal%20V13\Help\de-DE\ProgDatentypendeDE.chm::/65883487371/37886221195.htm" TargetMode="External"/><Relationship Id="rId177" Type="http://schemas.openxmlformats.org/officeDocument/2006/relationships/hyperlink" Target="mk:@MSITStore:D:\Program%20Files%20(x86)\Siemens\Automation\Portal%20V13\Help\de-DE\ProgDatentypendeDE.chm::/65883487371/11330822283.htm" TargetMode="External"/><Relationship Id="rId198" Type="http://schemas.openxmlformats.org/officeDocument/2006/relationships/hyperlink" Target="mk:@MSITStore:D:\Program%20Files%20(x86)\Siemens\Automation\Portal%20V13\Help\de-DE\ProgDatentypendeDE.chm::/65883487371/11329784715.htm" TargetMode="External"/><Relationship Id="rId321" Type="http://schemas.openxmlformats.org/officeDocument/2006/relationships/hyperlink" Target="mk:@MSITStore:D:\Program%20Files%20(x86)\Siemens\Automation\Portal%20V13\Help\de-DE\ProgDatentypendeDE.chm::/65883487371/37892224139.htm" TargetMode="External"/><Relationship Id="rId342" Type="http://schemas.openxmlformats.org/officeDocument/2006/relationships/image" Target="media/image88.png"/><Relationship Id="rId363" Type="http://schemas.openxmlformats.org/officeDocument/2006/relationships/image" Target="media/image92.png"/><Relationship Id="rId384" Type="http://schemas.openxmlformats.org/officeDocument/2006/relationships/image" Target="media/image112.png"/><Relationship Id="rId202" Type="http://schemas.openxmlformats.org/officeDocument/2006/relationships/hyperlink" Target="mk:@MSITStore:D:\Program%20Files%20(x86)\Siemens\Automation\Portal%20V13\Help\de-DE\ProgDatentypendeDE.chm::/65883487371/37886221195.htm" TargetMode="External"/><Relationship Id="rId223" Type="http://schemas.openxmlformats.org/officeDocument/2006/relationships/hyperlink" Target="mk:@MSITStore:D:\Program%20Files%20(x86)\Siemens\Automation\Portal%20V13\Help\de-DE\ProgDatentypendeDE.chm::/65883487371/11330823051.htm" TargetMode="External"/><Relationship Id="rId244" Type="http://schemas.openxmlformats.org/officeDocument/2006/relationships/hyperlink" Target="mk:@MSITStore:D:\Program%20Files%20(x86)\Siemens\Automation\Portal%20V13\Help\de-DE\TFTraceS71215deDE.chm::/33819836043/34388150411.htm" TargetMode="External"/><Relationship Id="rId18" Type="http://schemas.openxmlformats.org/officeDocument/2006/relationships/image" Target="media/image8.wmf"/><Relationship Id="rId39" Type="http://schemas.openxmlformats.org/officeDocument/2006/relationships/hyperlink" Target="http://www.sps-lehrgang.de/anweisungsliste-awl/" TargetMode="External"/><Relationship Id="rId265" Type="http://schemas.openxmlformats.org/officeDocument/2006/relationships/hyperlink" Target="mk:@MSITStore:D:\Program%20Files%20(x86)\Siemens\Automation\Portal%20V13\Help\de-DE\ProgDatentypendeDE.chm::/65883487371/10866760075.htm" TargetMode="External"/><Relationship Id="rId286" Type="http://schemas.openxmlformats.org/officeDocument/2006/relationships/hyperlink" Target="mk:@MSITStore:D:\Program%20Files%20(x86)\Siemens\Automation\Portal%20V13\Help\de-DE\ProgDatentypendeDE.chm::/65883487371/11330822283.htm" TargetMode="External"/><Relationship Id="rId50" Type="http://schemas.openxmlformats.org/officeDocument/2006/relationships/image" Target="media/image27.png"/><Relationship Id="rId104" Type="http://schemas.openxmlformats.org/officeDocument/2006/relationships/image" Target="media/image61.wmf"/><Relationship Id="rId125" Type="http://schemas.openxmlformats.org/officeDocument/2006/relationships/oleObject" Target="embeddings/oleObject33.bin"/><Relationship Id="rId146" Type="http://schemas.openxmlformats.org/officeDocument/2006/relationships/hyperlink" Target="mk:@MSITStore:D:\Program%20Files%20(x86)\Siemens\Automation\Portal%20V13\Help\de-DE\ProgDatentypendeDE.chm::/65883487371/11330822283.htm" TargetMode="External"/><Relationship Id="rId167" Type="http://schemas.openxmlformats.org/officeDocument/2006/relationships/hyperlink" Target="mk:@MSITStore:D:\Program%20Files%20(x86)\Siemens\Automation\Portal%20V13\Help\de-DE\ProgDatentypendeDE.chm::/65883487371/10866759435.htm" TargetMode="External"/><Relationship Id="rId188" Type="http://schemas.openxmlformats.org/officeDocument/2006/relationships/hyperlink" Target="mk:@MSITStore:D:\Program%20Files%20(x86)\Siemens\Automation\Portal%20V13\Help\de-DE\ProgDatentypendeDE.chm::/65883487371/10866759435.htm" TargetMode="External"/><Relationship Id="rId311" Type="http://schemas.openxmlformats.org/officeDocument/2006/relationships/hyperlink" Target="mk:@MSITStore:D:\Program%20Files%20(x86)\Siemens\Automation\Portal%20V13\Help\de-DE\FSHMIMobile300400deDE.chm::/65707692683/72312497931.htm" TargetMode="External"/><Relationship Id="rId332" Type="http://schemas.openxmlformats.org/officeDocument/2006/relationships/hyperlink" Target="mk:@MSITStore:D:\Program%20Files%20(x86)\Siemens\Automation\Portal%20V13\Help\de-DE\ProgDatentypendeDE.chm::/65883487371/11330823819.htm" TargetMode="External"/><Relationship Id="rId353" Type="http://schemas.openxmlformats.org/officeDocument/2006/relationships/hyperlink" Target="mk:@MSITStore:D:\Program%20Files%20(x86)\Siemens\Automation\Portal%20V13\Help\de-DE\ProgDatentypendeDE.chm::/65883487371/10866756875.htm" TargetMode="External"/><Relationship Id="rId374" Type="http://schemas.openxmlformats.org/officeDocument/2006/relationships/image" Target="media/image102.png"/><Relationship Id="rId71" Type="http://schemas.openxmlformats.org/officeDocument/2006/relationships/oleObject" Target="embeddings/oleObject7.bin"/><Relationship Id="rId92" Type="http://schemas.openxmlformats.org/officeDocument/2006/relationships/image" Target="media/image55.wmf"/><Relationship Id="rId213" Type="http://schemas.openxmlformats.org/officeDocument/2006/relationships/hyperlink" Target="mk:@MSITStore:D:\Program%20Files%20(x86)\Siemens\Automation\Portal%20V13\Help\de-DE\ProgDatentypendeDE.chm::/65883487371/37862960907.htm" TargetMode="External"/><Relationship Id="rId234" Type="http://schemas.openxmlformats.org/officeDocument/2006/relationships/hyperlink" Target="mk:@MSITStore:D:\Program%20Files%20(x86)\Siemens\Automation\Portal%20V13\Help\de-DE\ProgDatentypendeDE.chm::/65883487371/11330823819.htm" TargetMode="External"/><Relationship Id="rId2" Type="http://schemas.openxmlformats.org/officeDocument/2006/relationships/numbering" Target="numbering.xml"/><Relationship Id="rId29" Type="http://schemas.openxmlformats.org/officeDocument/2006/relationships/image" Target="media/image16.png"/><Relationship Id="rId255" Type="http://schemas.openxmlformats.org/officeDocument/2006/relationships/hyperlink" Target="mk:@MSITStore:D:\Program%20Files%20(x86)\Siemens\Automation\Portal%20V13\Help\de-DE\ProgDatentypendeDE.chm::/65883487371/10866755595.htm" TargetMode="External"/><Relationship Id="rId276" Type="http://schemas.openxmlformats.org/officeDocument/2006/relationships/hyperlink" Target="mk:@MSITStore:D:\Program%20Files%20(x86)\Siemens\Automation\Portal%20V13\Help\de-DE\ProgDatentypendeDE.chm::/65883487371/10866760075.htm" TargetMode="External"/><Relationship Id="rId297" Type="http://schemas.openxmlformats.org/officeDocument/2006/relationships/hyperlink" Target="mk:@MSITStore:D:\Program%20Files%20(x86)\Siemens\Automation\Portal%20V13\Help\de-DE\ProgDatentypendeDE.chm::/65883487371/11330822283.htm" TargetMode="External"/><Relationship Id="rId40" Type="http://schemas.openxmlformats.org/officeDocument/2006/relationships/hyperlink" Target="http://www.sps-lehrgang.de/programmierung-mit-s7-graph/" TargetMode="External"/><Relationship Id="rId115" Type="http://schemas.openxmlformats.org/officeDocument/2006/relationships/oleObject" Target="embeddings/oleObject28.bin"/><Relationship Id="rId136" Type="http://schemas.openxmlformats.org/officeDocument/2006/relationships/hyperlink" Target="mk:@MSITStore:D:\Program%20Files%20(x86)\Siemens\Automation\Portal%20V13\Help\de-DE\ProgDatentypendeDE.chm::/65883487371/11329784715.htm" TargetMode="External"/><Relationship Id="rId157" Type="http://schemas.openxmlformats.org/officeDocument/2006/relationships/hyperlink" Target="mk:@MSITStore:D:\Program%20Files%20(x86)\Siemens\Automation\Portal%20V13\Help\de-DE\ProgDatentypendeDE.chm::/65883487371/11330823051.htm" TargetMode="External"/><Relationship Id="rId178" Type="http://schemas.openxmlformats.org/officeDocument/2006/relationships/hyperlink" Target="mk:@MSITStore:D:\Program%20Files%20(x86)\Siemens\Automation\Portal%20V13\Help\de-DE\ProgDatentypendeDE.chm::/65883487371/10866755595.htm" TargetMode="External"/><Relationship Id="rId301" Type="http://schemas.openxmlformats.org/officeDocument/2006/relationships/hyperlink" Target="mk:@MSITStore:D:\Program%20Files%20(x86)\Siemens\Automation\Portal%20V13\Help\de-DE\ProgDatentypendeDE.chm::/65883487371/11330822283.htm" TargetMode="External"/><Relationship Id="rId322" Type="http://schemas.openxmlformats.org/officeDocument/2006/relationships/hyperlink" Target="mk:@MSITStore:D:\Program%20Files%20(x86)\Siemens\Automation\Portal%20V13\Help\de-DE\ProgDatentypendeDE.chm::/65883487371/37892224139.htm" TargetMode="External"/><Relationship Id="rId343" Type="http://schemas.openxmlformats.org/officeDocument/2006/relationships/hyperlink" Target="mk:@MSITStore:D:\Program%20Files%20(x86)\Siemens\Automation\Portal%20V13\Help\de-DE\ProgDatentypendeDE.chm::/65883487371/19317638667.htm" TargetMode="External"/><Relationship Id="rId364" Type="http://schemas.openxmlformats.org/officeDocument/2006/relationships/image" Target="media/image93.png"/><Relationship Id="rId61" Type="http://schemas.openxmlformats.org/officeDocument/2006/relationships/image" Target="media/image38.wmf"/><Relationship Id="rId82" Type="http://schemas.openxmlformats.org/officeDocument/2006/relationships/image" Target="media/image49.png"/><Relationship Id="rId199" Type="http://schemas.openxmlformats.org/officeDocument/2006/relationships/hyperlink" Target="mk:@MSITStore:D:\Program%20Files%20(x86)\Siemens\Automation\Portal%20V13\Help\de-DE\ProgDatentypendeDE.chm::/65883487371/11330822283.htm" TargetMode="External"/><Relationship Id="rId203" Type="http://schemas.openxmlformats.org/officeDocument/2006/relationships/hyperlink" Target="mk:@MSITStore:D:\Program%20Files%20(x86)\Siemens\Automation\Portal%20V13\Help\de-DE\ProgDatentypendeDE.chm::/65883487371/37886221195.htm" TargetMode="External"/><Relationship Id="rId385" Type="http://schemas.openxmlformats.org/officeDocument/2006/relationships/image" Target="media/image113.png"/><Relationship Id="rId19" Type="http://schemas.openxmlformats.org/officeDocument/2006/relationships/oleObject" Target="embeddings/oleObject1.bin"/><Relationship Id="rId224" Type="http://schemas.openxmlformats.org/officeDocument/2006/relationships/hyperlink" Target="mk:@MSITStore:D:\Program%20Files%20(x86)\Siemens\Automation\Portal%20V13\Help\de-DE\ProgDatentypendeDE.chm::/65883487371/10866759435.htm" TargetMode="External"/><Relationship Id="rId245" Type="http://schemas.openxmlformats.org/officeDocument/2006/relationships/hyperlink" Target="mk:@MSITStore:D:\Program%20Files%20(x86)\Siemens\Automation\Portal%20V13\Help\de-DE\ProgDatentypendeDE.chm::/65883487371/11330823819.htm" TargetMode="External"/><Relationship Id="rId266" Type="http://schemas.openxmlformats.org/officeDocument/2006/relationships/hyperlink" Target="mk:@MSITStore:D:\Program%20Files%20(x86)\Siemens\Automation\Portal%20V13\Help\de-DE\ProgDatentypendeDE.chm::/65883487371/10866757515.htm" TargetMode="External"/><Relationship Id="rId287" Type="http://schemas.openxmlformats.org/officeDocument/2006/relationships/hyperlink" Target="mk:@MSITStore:D:\Program%20Files%20(x86)\Siemens\Automation\Portal%20V13\Help\de-DE\ProgDatentypendeDE.chm::/65883487371/11329784715.htm" TargetMode="External"/><Relationship Id="rId30" Type="http://schemas.openxmlformats.org/officeDocument/2006/relationships/image" Target="media/image17.png"/><Relationship Id="rId105" Type="http://schemas.openxmlformats.org/officeDocument/2006/relationships/oleObject" Target="embeddings/oleObject23.bin"/><Relationship Id="rId126" Type="http://schemas.openxmlformats.org/officeDocument/2006/relationships/image" Target="media/image72.wmf"/><Relationship Id="rId147" Type="http://schemas.openxmlformats.org/officeDocument/2006/relationships/hyperlink" Target="mk:@MSITStore:D:\Program%20Files%20(x86)\Siemens\Automation\Portal%20V13\Help\de-DE\ProgDatentypendeDE.chm::/65883487371/37886221195.htm" TargetMode="External"/><Relationship Id="rId168" Type="http://schemas.openxmlformats.org/officeDocument/2006/relationships/image" Target="media/image80.png"/><Relationship Id="rId312" Type="http://schemas.openxmlformats.org/officeDocument/2006/relationships/hyperlink" Target="mk:@MSITStore:D:\Program%20Files%20(x86)\Siemens\Automation\Portal%20V13\Help\de-DE\ProgDatentypendeDE.chm::/65883487371/10866755595.htm" TargetMode="External"/><Relationship Id="rId333" Type="http://schemas.openxmlformats.org/officeDocument/2006/relationships/hyperlink" Target="mk:@MSITStore:D:\Program%20Files%20(x86)\Siemens\Automation\Portal%20V13\Help\de-DE\ProgDatentypendeDE.chm::/65883487371/10866756235.htm" TargetMode="External"/><Relationship Id="rId354" Type="http://schemas.openxmlformats.org/officeDocument/2006/relationships/hyperlink" Target="mk:@MSITStore:D:\Program%20Files%20(x86)\Siemens\Automation\Portal%20V13\Help\de-DE\ProgDatentypendeDE.chm::/65883487371/19317638667.htm" TargetMode="External"/><Relationship Id="rId51" Type="http://schemas.openxmlformats.org/officeDocument/2006/relationships/image" Target="media/image28.wmf"/><Relationship Id="rId72" Type="http://schemas.openxmlformats.org/officeDocument/2006/relationships/image" Target="media/image44.wmf"/><Relationship Id="rId93" Type="http://schemas.openxmlformats.org/officeDocument/2006/relationships/oleObject" Target="embeddings/oleObject17.bin"/><Relationship Id="rId189" Type="http://schemas.openxmlformats.org/officeDocument/2006/relationships/hyperlink" Target="mk:@MSITStore:D:\Program%20Files%20(x86)\Siemens\Automation\Portal%20V13\Help\de-DE\ProgDatentypendeDE.chm::/65883487371/10866755595.htm" TargetMode="External"/><Relationship Id="rId375" Type="http://schemas.openxmlformats.org/officeDocument/2006/relationships/image" Target="media/image103.png"/><Relationship Id="rId3" Type="http://schemas.openxmlformats.org/officeDocument/2006/relationships/styles" Target="styles.xml"/><Relationship Id="rId214" Type="http://schemas.openxmlformats.org/officeDocument/2006/relationships/hyperlink" Target="mk:@MSITStore:D:\Program%20Files%20(x86)\Siemens\Automation\Portal%20V13\Help\de-DE\TFTraceS71215deDE.chm::/33819836043/34388150411.htm" TargetMode="External"/><Relationship Id="rId235" Type="http://schemas.openxmlformats.org/officeDocument/2006/relationships/hyperlink" Target="mk:@MSITStore:D:\Program%20Files%20(x86)\Siemens\Automation\Portal%20V13\Help\de-DE\ProgDatentypendeDE.chm::/65883487371/11330823819.htm" TargetMode="External"/><Relationship Id="rId256" Type="http://schemas.openxmlformats.org/officeDocument/2006/relationships/hyperlink" Target="mk:@MSITStore:D:\Program%20Files%20(x86)\Siemens\Automation\Portal%20V13\Help\de-DE\ProgDatentypendeDE.chm::/65883487371/10866759435.htm" TargetMode="External"/><Relationship Id="rId277" Type="http://schemas.openxmlformats.org/officeDocument/2006/relationships/hyperlink" Target="mk:@MSITStore:D:\Program%20Files%20(x86)\Siemens\Automation\Portal%20V13\Help\de-DE\ProgDatentypendeDE.chm::/65883487371/10866760075.htm" TargetMode="External"/><Relationship Id="rId298" Type="http://schemas.openxmlformats.org/officeDocument/2006/relationships/hyperlink" Target="mk:@MSITStore:D:\Program%20Files%20(x86)\Siemens\Automation\Portal%20V13\Help\de-DE\ProgDatentypendeDE.chm::/65883487371/37886221195.htm" TargetMode="External"/><Relationship Id="rId116" Type="http://schemas.openxmlformats.org/officeDocument/2006/relationships/image" Target="media/image67.wmf"/><Relationship Id="rId137" Type="http://schemas.openxmlformats.org/officeDocument/2006/relationships/hyperlink" Target="mk:@MSITStore:D:\Program%20Files%20(x86)\Siemens\Automation\Portal%20V13\Help\de-DE\TFTraceS71215deDE.chm::/33819836043/29324940043.htm" TargetMode="External"/><Relationship Id="rId158" Type="http://schemas.openxmlformats.org/officeDocument/2006/relationships/hyperlink" Target="mk:@MSITStore:D:\Program%20Files%20(x86)\Siemens\Automation\Portal%20V13\Help\de-DE\ProgDatentypendeDE.chm::/65883487371/37886221195.htm" TargetMode="External"/><Relationship Id="rId302" Type="http://schemas.openxmlformats.org/officeDocument/2006/relationships/hyperlink" Target="mk:@MSITStore:D:\Program%20Files%20(x86)\Siemens\Automation\Portal%20V13\Help\de-DE\ProgDatentypendeDE.chm::/65883487371/37886221195.htm" TargetMode="External"/><Relationship Id="rId323" Type="http://schemas.openxmlformats.org/officeDocument/2006/relationships/hyperlink" Target="mk:@MSITStore:D:\Program%20Files%20(x86)\Siemens\Automation\Portal%20V13\Help\de-DE\ProgDatentypendeDE.chm::/65883487371/37892224139.htm" TargetMode="External"/><Relationship Id="rId344" Type="http://schemas.openxmlformats.org/officeDocument/2006/relationships/hyperlink" Target="mk:@MSITStore:D:\Program%20Files%20(x86)\Siemens\Automation\Portal%20V13\Help\de-DE\ProgDatentypendeDE.chm::/65883487371/10866759435.htm" TargetMode="External"/><Relationship Id="rId20" Type="http://schemas.openxmlformats.org/officeDocument/2006/relationships/image" Target="media/image9.png"/><Relationship Id="rId41" Type="http://schemas.openxmlformats.org/officeDocument/2006/relationships/hyperlink" Target="http://www.sps-lehrgang.de/funktionen-in-scl/" TargetMode="External"/><Relationship Id="rId62" Type="http://schemas.openxmlformats.org/officeDocument/2006/relationships/image" Target="media/image39.wmf"/><Relationship Id="rId83" Type="http://schemas.openxmlformats.org/officeDocument/2006/relationships/image" Target="media/image50.png"/><Relationship Id="rId179" Type="http://schemas.openxmlformats.org/officeDocument/2006/relationships/hyperlink" Target="mk:@MSITStore:D:\Program%20Files%20(x86)\Siemens\Automation\Portal%20V13\Help\de-DE\ProgDatentypendeDE.chm::/65883487371/37886221195.htm" TargetMode="External"/><Relationship Id="rId365" Type="http://schemas.openxmlformats.org/officeDocument/2006/relationships/image" Target="media/image94.png"/><Relationship Id="rId386" Type="http://schemas.openxmlformats.org/officeDocument/2006/relationships/image" Target="media/image114.png"/><Relationship Id="rId190" Type="http://schemas.openxmlformats.org/officeDocument/2006/relationships/hyperlink" Target="mk:@MSITStore:D:\Program%20Files%20(x86)\Siemens\Automation\Portal%20V13\Help\de-DE\ProgDatentypendeDE.chm::/65883487371/10866755595.htm" TargetMode="External"/><Relationship Id="rId204" Type="http://schemas.openxmlformats.org/officeDocument/2006/relationships/hyperlink" Target="mk:@MSITStore:D:\Program%20Files%20(x86)\Siemens\Automation\Portal%20V13\Help\de-DE\ProgDatentypendeDE.chm::/65883487371/37886221195.htm" TargetMode="External"/><Relationship Id="rId225" Type="http://schemas.openxmlformats.org/officeDocument/2006/relationships/hyperlink" Target="mk:@MSITStore:D:\Program%20Files%20(x86)\Siemens\Automation\Portal%20V13\Help\de-DE\ProgDatentypendeDE.chm::/65883487371/10866755595.htm" TargetMode="External"/><Relationship Id="rId246" Type="http://schemas.openxmlformats.org/officeDocument/2006/relationships/hyperlink" Target="mk:@MSITStore:D:\Program%20Files%20(x86)\Siemens\Automation\Portal%20V13\Help\de-DE\ProgDatentypendeDE.chm::/65883487371/10866756235.htm" TargetMode="External"/><Relationship Id="rId267" Type="http://schemas.openxmlformats.org/officeDocument/2006/relationships/hyperlink" Target="mk:@MSITStore:D:\Program%20Files%20(x86)\Siemens\Automation\Portal%20V13\Help\de-DE\FSHMIMobile300400deDE.chm::/65707692683/72312497931.htm" TargetMode="External"/><Relationship Id="rId288" Type="http://schemas.openxmlformats.org/officeDocument/2006/relationships/hyperlink" Target="mk:@MSITStore:D:\Program%20Files%20(x86)\Siemens\Automation\Portal%20V13\Help\de-DE\ProgDatentypendeDE.chm::/65883487371/11330822283.htm" TargetMode="External"/><Relationship Id="rId106" Type="http://schemas.openxmlformats.org/officeDocument/2006/relationships/image" Target="media/image62.wmf"/><Relationship Id="rId127" Type="http://schemas.openxmlformats.org/officeDocument/2006/relationships/oleObject" Target="embeddings/oleObject34.bin"/><Relationship Id="rId313" Type="http://schemas.openxmlformats.org/officeDocument/2006/relationships/hyperlink" Target="mk:@MSITStore:D:\Program%20Files%20(x86)\Siemens\Automation\Portal%20V13\Help\de-DE\ProgDatentypendeDE.chm::/65883487371/10866759435.htm" TargetMode="External"/><Relationship Id="rId10" Type="http://schemas.openxmlformats.org/officeDocument/2006/relationships/image" Target="media/image3.jpeg"/><Relationship Id="rId31" Type="http://schemas.openxmlformats.org/officeDocument/2006/relationships/image" Target="media/image18.png"/><Relationship Id="rId52" Type="http://schemas.openxmlformats.org/officeDocument/2006/relationships/image" Target="media/image29.jpg"/><Relationship Id="rId73" Type="http://schemas.openxmlformats.org/officeDocument/2006/relationships/oleObject" Target="embeddings/oleObject8.bin"/><Relationship Id="rId94" Type="http://schemas.openxmlformats.org/officeDocument/2006/relationships/image" Target="media/image56.wmf"/><Relationship Id="rId148" Type="http://schemas.openxmlformats.org/officeDocument/2006/relationships/hyperlink" Target="mk:@MSITStore:D:\Program%20Files%20(x86)\Siemens\Automation\Portal%20V13\Help\de-DE\ProgDatentypendeDE.chm::/65883487371/11330823051.htm" TargetMode="External"/><Relationship Id="rId169" Type="http://schemas.openxmlformats.org/officeDocument/2006/relationships/image" Target="media/image81.png"/><Relationship Id="rId334" Type="http://schemas.openxmlformats.org/officeDocument/2006/relationships/hyperlink" Target="mk:@MSITStore:D:\Program%20Files%20(x86)\Siemens\Automation\Portal%20V13\Help\de-DE\ProgDatentypendeDE.chm::/65883487371/10866760075.htm" TargetMode="External"/><Relationship Id="rId355" Type="http://schemas.openxmlformats.org/officeDocument/2006/relationships/hyperlink" Target="mk:@MSITStore:D:\Program%20Files%20(x86)\Siemens\Automation\Portal%20V13\Help\de-DE\ProgDatentypendeDE.chm::/65883487371/19317638667.htm" TargetMode="External"/><Relationship Id="rId376" Type="http://schemas.openxmlformats.org/officeDocument/2006/relationships/image" Target="media/image104.png"/><Relationship Id="rId4" Type="http://schemas.openxmlformats.org/officeDocument/2006/relationships/settings" Target="settings.xml"/><Relationship Id="rId180" Type="http://schemas.openxmlformats.org/officeDocument/2006/relationships/hyperlink" Target="mk:@MSITStore:D:\Program%20Files%20(x86)\Siemens\Automation\Portal%20V13\Help\de-DE\ProgDatentypendeDE.chm::/65883487371/11330823051.htm" TargetMode="External"/><Relationship Id="rId215" Type="http://schemas.openxmlformats.org/officeDocument/2006/relationships/hyperlink" Target="mk:@MSITStore:D:\Program%20Files%20(x86)\Siemens\Automation\Portal%20V13\Help\de-DE\ProgDatentypendeDE.chm::/65883487371/11330823051.htm" TargetMode="External"/><Relationship Id="rId236" Type="http://schemas.openxmlformats.org/officeDocument/2006/relationships/hyperlink" Target="mk:@MSITStore:D:\Program%20Files%20(x86)\Siemens\Automation\Portal%20V13\Help\de-DE\ProgDatentypendeDE.chm::/65883487371/10866759435.htm" TargetMode="External"/><Relationship Id="rId257" Type="http://schemas.openxmlformats.org/officeDocument/2006/relationships/hyperlink" Target="mk:@MSITStore:D:\Program%20Files%20(x86)\Siemens\Automation\Portal%20V13\Help\de-DE\ProgDatentypendeDE.chm::/65883487371/11330823051.htm" TargetMode="External"/><Relationship Id="rId278" Type="http://schemas.openxmlformats.org/officeDocument/2006/relationships/hyperlink" Target="mk:@MSITStore:D:\Program%20Files%20(x86)\Siemens\Automation\Portal%20V13\Help\de-DE\ProgDatentypendeDE.chm::/65883487371/10866760075.htm" TargetMode="External"/><Relationship Id="rId303" Type="http://schemas.openxmlformats.org/officeDocument/2006/relationships/hyperlink" Target="mk:@MSITStore:D:\Program%20Files%20(x86)\Siemens\Automation\Portal%20V13\Help\de-DE\ProgDatentypendeDE.chm::/65883487371/11330823051.htm" TargetMode="External"/><Relationship Id="rId42" Type="http://schemas.openxmlformats.org/officeDocument/2006/relationships/hyperlink" Target="http://www.sps-lehrgang.de/symboltabelle-symbolische-adressierung/" TargetMode="External"/><Relationship Id="rId84" Type="http://schemas.openxmlformats.org/officeDocument/2006/relationships/image" Target="media/image51.wmf"/><Relationship Id="rId138" Type="http://schemas.openxmlformats.org/officeDocument/2006/relationships/hyperlink" Target="mk:@MSITStore:D:\Program%20Files%20(x86)\Siemens\Automation\Portal%20V13\Help\de-DE\ProgDatentypendeDE.chm::/65883487371/11329784715.htm" TargetMode="External"/><Relationship Id="rId345" Type="http://schemas.openxmlformats.org/officeDocument/2006/relationships/hyperlink" Target="mk:@MSITStore:D:\Program%20Files%20(x86)\Siemens\Automation\Portal%20V13\Help\de-DE\ProgDatentypendeDE.chm::/65883487371/11330823051.htm" TargetMode="External"/><Relationship Id="rId387" Type="http://schemas.openxmlformats.org/officeDocument/2006/relationships/image" Target="media/image115.png"/><Relationship Id="rId191" Type="http://schemas.openxmlformats.org/officeDocument/2006/relationships/hyperlink" Target="mk:@MSITStore:D:\Program%20Files%20(x86)\Siemens\Automation\Portal%20V13\Help\de-DE\ProgDatentypendeDE.chm::/65883487371/10866755595.htm" TargetMode="External"/><Relationship Id="rId205" Type="http://schemas.openxmlformats.org/officeDocument/2006/relationships/hyperlink" Target="mk:@MSITStore:D:\Program%20Files%20(x86)\Siemens\Automation\Portal%20V13\Help\de-DE\ProgDatentypendeDE.chm::/65883487371/37886221195.htm" TargetMode="External"/><Relationship Id="rId247" Type="http://schemas.openxmlformats.org/officeDocument/2006/relationships/hyperlink" Target="mk:@MSITStore:D:\Program%20Files%20(x86)\Siemens\Automation\Portal%20V13\Help\de-DE\ProgDatentypendeDE.chm::/65883487371/10866756235.htm" TargetMode="External"/><Relationship Id="rId107" Type="http://schemas.openxmlformats.org/officeDocument/2006/relationships/oleObject" Target="embeddings/oleObject24.bin"/><Relationship Id="rId289" Type="http://schemas.openxmlformats.org/officeDocument/2006/relationships/hyperlink" Target="mk:@MSITStore:D:\Program%20Files%20(x86)\Siemens\Automation\Portal%20V13\Help\de-DE\ProgDatentypendeDE.chm::/65883487371/37886221195.htm" TargetMode="External"/><Relationship Id="rId11" Type="http://schemas.openxmlformats.org/officeDocument/2006/relationships/hyperlink" Target="mailto:Info@kleissler.eu" TargetMode="External"/><Relationship Id="rId53" Type="http://schemas.openxmlformats.org/officeDocument/2006/relationships/image" Target="media/image30.emf"/><Relationship Id="rId149" Type="http://schemas.openxmlformats.org/officeDocument/2006/relationships/hyperlink" Target="mk:@MSITStore:D:\Program%20Files%20(x86)\Siemens\Automation\Portal%20V13\Help\de-DE\ProgDatentypendeDE.chm::/65883487371/37886221195.htm" TargetMode="External"/><Relationship Id="rId314" Type="http://schemas.openxmlformats.org/officeDocument/2006/relationships/hyperlink" Target="mk:@MSITStore:D:\Program%20Files%20(x86)\Siemens\Automation\Portal%20V13\Help\de-DE\ProgDatentypendeDE.chm::/65883487371/11330823051.htm" TargetMode="External"/><Relationship Id="rId356" Type="http://schemas.openxmlformats.org/officeDocument/2006/relationships/hyperlink" Target="mk:@MSITStore:D:\Program%20Files%20(x86)\Siemens\Automation\Portal%20V13\Help\de-DE\ProgDatentypendeDE.chm::/65883487371/19317638667.htm" TargetMode="External"/><Relationship Id="rId95" Type="http://schemas.openxmlformats.org/officeDocument/2006/relationships/oleObject" Target="embeddings/oleObject18.bin"/><Relationship Id="rId160" Type="http://schemas.openxmlformats.org/officeDocument/2006/relationships/hyperlink" Target="mk:@MSITStore:D:\Program%20Files%20(x86)\Siemens\Automation\Portal%20V13\Help\de-DE\ProgDatentypendeDE.chm::/65883487371/37886221195.htm" TargetMode="External"/><Relationship Id="rId216" Type="http://schemas.openxmlformats.org/officeDocument/2006/relationships/hyperlink" Target="mk:@MSITStore:D:\Program%20Files%20(x86)\Siemens\Automation\Portal%20V13\Help\de-DE\ProgDatentypendeDE.chm::/65883487371/10866759435.htm" TargetMode="External"/><Relationship Id="rId258" Type="http://schemas.openxmlformats.org/officeDocument/2006/relationships/hyperlink" Target="mk:@MSITStore:D:\Program%20Files%20(x86)\Siemens\Automation\Portal%20V13\Help\de-DE\TFTraceS71215deDE.chm::/33819836043/34388150411.htm" TargetMode="External"/><Relationship Id="rId22" Type="http://schemas.openxmlformats.org/officeDocument/2006/relationships/image" Target="media/image11.png"/><Relationship Id="rId64" Type="http://schemas.openxmlformats.org/officeDocument/2006/relationships/image" Target="media/image40.wmf"/><Relationship Id="rId118" Type="http://schemas.openxmlformats.org/officeDocument/2006/relationships/image" Target="media/image68.wmf"/><Relationship Id="rId325" Type="http://schemas.openxmlformats.org/officeDocument/2006/relationships/hyperlink" Target="mk:@MSITStore:D:\Program%20Files%20(x86)\Siemens\Automation\Portal%20V13\Help\de-DE\ProgDatentypendeDE.chm::/65883487371/37892224139.htm" TargetMode="External"/><Relationship Id="rId367" Type="http://schemas.openxmlformats.org/officeDocument/2006/relationships/image" Target="media/image95.png"/><Relationship Id="rId171" Type="http://schemas.openxmlformats.org/officeDocument/2006/relationships/hyperlink" Target="mk:@MSITStore:D:\Program%20Files%20(x86)\Siemens\Automation\Portal%20V13\Help\de-DE\TFTraceS71215deDE.chm::/33819836043/29324940043.htm" TargetMode="External"/><Relationship Id="rId227" Type="http://schemas.openxmlformats.org/officeDocument/2006/relationships/hyperlink" Target="mk:@MSITStore:D:\Program%20Files%20(x86)\Siemens\Automation\Portal%20V13\Help\de-DE\ProgDatentypendeDE.chm::/65883487371/10866757515.htm" TargetMode="External"/><Relationship Id="rId269" Type="http://schemas.openxmlformats.org/officeDocument/2006/relationships/hyperlink" Target="mk:@MSITStore:D:\Program%20Files%20(x86)\Siemens\Automation\Portal%20V13\Help\de-DE\ProgDatentypendeDE.chm::/65883487371/10866759435.htm" TargetMode="External"/><Relationship Id="rId33" Type="http://schemas.openxmlformats.org/officeDocument/2006/relationships/image" Target="media/image20.png"/><Relationship Id="rId129" Type="http://schemas.openxmlformats.org/officeDocument/2006/relationships/image" Target="media/image74.png"/><Relationship Id="rId280" Type="http://schemas.openxmlformats.org/officeDocument/2006/relationships/image" Target="media/image87.png"/><Relationship Id="rId336" Type="http://schemas.openxmlformats.org/officeDocument/2006/relationships/hyperlink" Target="mk:@MSITStore:D:\Program%20Files%20(x86)\Siemens\Automation\Portal%20V13\Help\de-DE\ProgDatentypendeDE.chm::/65883487371/10866760075.htm" TargetMode="External"/><Relationship Id="rId75" Type="http://schemas.openxmlformats.org/officeDocument/2006/relationships/oleObject" Target="embeddings/oleObject9.bin"/><Relationship Id="rId140" Type="http://schemas.openxmlformats.org/officeDocument/2006/relationships/hyperlink" Target="mk:@MSITStore:D:\Program%20Files%20(x86)\Siemens\Automation\Portal%20V13\Help\de-DE\ProgDatentypendeDE.chm::/65883487371/11329784715.htm" TargetMode="External"/><Relationship Id="rId182" Type="http://schemas.openxmlformats.org/officeDocument/2006/relationships/hyperlink" Target="mk:@MSITStore:D:\Program%20Files%20(x86)\Siemens\Automation\Portal%20V13\Help\de-DE\ProgDatentypendeDE.chm::/65883487371/11330822283.htm" TargetMode="External"/><Relationship Id="rId378" Type="http://schemas.openxmlformats.org/officeDocument/2006/relationships/image" Target="media/image106.png"/><Relationship Id="rId6" Type="http://schemas.openxmlformats.org/officeDocument/2006/relationships/footnotes" Target="footnotes.xml"/><Relationship Id="rId238" Type="http://schemas.openxmlformats.org/officeDocument/2006/relationships/hyperlink" Target="mk:@MSITStore:D:\Program%20Files%20(x86)\Siemens\Automation\Portal%20V13\Help\de-DE\FSHMIMobile300400deDE.chm::/65707692683/72312497931.htm" TargetMode="External"/><Relationship Id="rId291" Type="http://schemas.openxmlformats.org/officeDocument/2006/relationships/hyperlink" Target="mk:@MSITStore:D:\Program%20Files%20(x86)\Siemens\Automation\Portal%20V13\Help\de-DE\ProgDatentypendeDE.chm::/65883487371/11330823051.htm" TargetMode="External"/><Relationship Id="rId305" Type="http://schemas.openxmlformats.org/officeDocument/2006/relationships/hyperlink" Target="mk:@MSITStore:D:\Program%20Files%20(x86)\Siemens\Automation\Portal%20V13\Help\de-DE\ProgDatentypendeDE.chm::/65883487371/37862960907.htm" TargetMode="External"/><Relationship Id="rId347" Type="http://schemas.openxmlformats.org/officeDocument/2006/relationships/hyperlink" Target="mk:@MSITStore:D:\Program%20Files%20(x86)\Siemens\Automation\Portal%20V13\Help\de-DE\ProgDatentypendeDE.chm::/65883487371/11330823819.htm" TargetMode="External"/><Relationship Id="rId44" Type="http://schemas.openxmlformats.org/officeDocument/2006/relationships/hyperlink" Target="http://www.sps-lehrgang.de/cpu/" TargetMode="External"/><Relationship Id="rId86" Type="http://schemas.openxmlformats.org/officeDocument/2006/relationships/image" Target="media/image52.wmf"/><Relationship Id="rId151" Type="http://schemas.openxmlformats.org/officeDocument/2006/relationships/hyperlink" Target="mk:@MSITStore:D:\Program%20Files%20(x86)\Siemens\Automation\Portal%20V13\Help\de-DE\ProgDatentypendeDE.chm::/65883487371/37886221195.htm" TargetMode="External"/><Relationship Id="rId389" Type="http://schemas.openxmlformats.org/officeDocument/2006/relationships/image" Target="media/image117.png"/><Relationship Id="rId193" Type="http://schemas.openxmlformats.org/officeDocument/2006/relationships/image" Target="media/image83.png"/><Relationship Id="rId207" Type="http://schemas.openxmlformats.org/officeDocument/2006/relationships/hyperlink" Target="mk:@MSITStore:D:\Program%20Files%20(x86)\Siemens\Automation\Portal%20V13\Help\de-DE\ProgDatentypendeDE.chm::/65883487371/37886221195.htm" TargetMode="External"/><Relationship Id="rId249" Type="http://schemas.openxmlformats.org/officeDocument/2006/relationships/image" Target="media/image84.png"/><Relationship Id="rId13" Type="http://schemas.openxmlformats.org/officeDocument/2006/relationships/hyperlink" Target="file:///D:\Eigene%20Dateien\SPS%20Schulung\SPS%20Schulungsunterlagen\Steuerungstechnik.doc" TargetMode="External"/><Relationship Id="rId109" Type="http://schemas.openxmlformats.org/officeDocument/2006/relationships/oleObject" Target="embeddings/oleObject25.bin"/><Relationship Id="rId260" Type="http://schemas.openxmlformats.org/officeDocument/2006/relationships/hyperlink" Target="mk:@MSITStore:D:\Program%20Files%20(x86)\Siemens\Automation\Portal%20V13\Help\de-DE\ProgDatentypendeDE.chm::/65883487371/10866756235.htm" TargetMode="External"/><Relationship Id="rId316" Type="http://schemas.openxmlformats.org/officeDocument/2006/relationships/hyperlink" Target="mk:@MSITStore:D:\Program%20Files%20(x86)\Siemens\Automation\Portal%20V13\Help\de-DE\ProgDatentypendeDE.chm::/65883487371/11330823819.htm" TargetMode="External"/><Relationship Id="rId55" Type="http://schemas.openxmlformats.org/officeDocument/2006/relationships/image" Target="media/image32.png"/><Relationship Id="rId97" Type="http://schemas.openxmlformats.org/officeDocument/2006/relationships/oleObject" Target="embeddings/oleObject19.bin"/><Relationship Id="rId120" Type="http://schemas.openxmlformats.org/officeDocument/2006/relationships/image" Target="media/image69.wmf"/><Relationship Id="rId358" Type="http://schemas.openxmlformats.org/officeDocument/2006/relationships/image" Target="media/image89.png"/><Relationship Id="rId162" Type="http://schemas.openxmlformats.org/officeDocument/2006/relationships/hyperlink" Target="mk:@MSITStore:D:\Program%20Files%20(x86)\Siemens\Automation\Portal%20V13\Help\de-DE\ProgDatentypendeDE.chm::/65883487371/37862960907.htm" TargetMode="External"/><Relationship Id="rId218" Type="http://schemas.openxmlformats.org/officeDocument/2006/relationships/hyperlink" Target="mk:@MSITStore:D:\Program%20Files%20(x86)\Siemens\Automation\Portal%20V13\Help\de-DE\FSHMIMobile300400deDE.chm::/65707692683/72312497931.htm" TargetMode="External"/><Relationship Id="rId271" Type="http://schemas.openxmlformats.org/officeDocument/2006/relationships/hyperlink" Target="mk:@MSITStore:D:\Program%20Files%20(x86)\Siemens\Automation\Portal%20V13\Help\de-DE\TFTraceS71215deDE.chm::/33819836043/34388150411.htm" TargetMode="External"/><Relationship Id="rId24" Type="http://schemas.openxmlformats.org/officeDocument/2006/relationships/image" Target="media/image12.jpeg"/><Relationship Id="rId66" Type="http://schemas.openxmlformats.org/officeDocument/2006/relationships/image" Target="media/image41.wmf"/><Relationship Id="rId131" Type="http://schemas.openxmlformats.org/officeDocument/2006/relationships/image" Target="media/image76.png"/><Relationship Id="rId327" Type="http://schemas.openxmlformats.org/officeDocument/2006/relationships/hyperlink" Target="mk:@MSITStore:D:\Program%20Files%20(x86)\Siemens\Automation\Portal%20V13\Help\de-DE\ProgDatentypendeDE.chm::/65883487371/10866756875.htm" TargetMode="External"/><Relationship Id="rId369" Type="http://schemas.openxmlformats.org/officeDocument/2006/relationships/image" Target="media/image97.png"/><Relationship Id="rId173" Type="http://schemas.openxmlformats.org/officeDocument/2006/relationships/hyperlink" Target="mk:@MSITStore:D:\Program%20Files%20(x86)\Siemens\Automation\Portal%20V13\Help\de-DE\ProgKOP2MdeDE.chm::/10867183243/11468655883.htm" TargetMode="External"/><Relationship Id="rId229" Type="http://schemas.openxmlformats.org/officeDocument/2006/relationships/hyperlink" Target="mk:@MSITStore:D:\Program%20Files%20(x86)\Siemens\Automation\Portal%20V13\Help\de-DE\ProgDatentypendeDE.chm::/65883487371/10866755595.htm" TargetMode="External"/><Relationship Id="rId380" Type="http://schemas.openxmlformats.org/officeDocument/2006/relationships/image" Target="media/image108.png"/><Relationship Id="rId240" Type="http://schemas.openxmlformats.org/officeDocument/2006/relationships/hyperlink" Target="mk:@MSITStore:D:\Program%20Files%20(x86)\Siemens\Automation\Portal%20V13\Help\de-DE\FSHMIMobile300400deDE.chm::/65707692683/72312497931.htm" TargetMode="External"/><Relationship Id="rId35" Type="http://schemas.openxmlformats.org/officeDocument/2006/relationships/image" Target="media/image22.png"/><Relationship Id="rId77" Type="http://schemas.openxmlformats.org/officeDocument/2006/relationships/oleObject" Target="embeddings/oleObject10.bin"/><Relationship Id="rId100" Type="http://schemas.openxmlformats.org/officeDocument/2006/relationships/image" Target="media/image59.wmf"/><Relationship Id="rId282" Type="http://schemas.openxmlformats.org/officeDocument/2006/relationships/hyperlink" Target="mk:@MSITStore:D:\Program%20Files%20(x86)\Siemens\Automation\Portal%20V13\Help\de-DE\TFTraceS71215deDE.chm::/33819836043/29324940043.htm" TargetMode="External"/><Relationship Id="rId338" Type="http://schemas.openxmlformats.org/officeDocument/2006/relationships/hyperlink" Target="mk:@MSITStore:D:\Program%20Files%20(x86)\Siemens\Automation\Portal%20V13\Help\de-DE\ProgDatentypendeDE.chm::/65883487371/10866756875.htm" TargetMode="External"/><Relationship Id="rId8" Type="http://schemas.openxmlformats.org/officeDocument/2006/relationships/image" Target="media/image1.png"/><Relationship Id="rId142" Type="http://schemas.openxmlformats.org/officeDocument/2006/relationships/hyperlink" Target="mk:@MSITStore:D:\Program%20Files%20(x86)\Siemens\Automation\Portal%20V13\Help\de-DE\ProgDatentypendeDE.chm::/65883487371/11329784715.htm" TargetMode="External"/><Relationship Id="rId184" Type="http://schemas.openxmlformats.org/officeDocument/2006/relationships/hyperlink" Target="mk:@MSITStore:D:\Program%20Files%20(x86)\Siemens\Automation\Portal%20V13\Help\de-DE\ProgDatentypendeDE.chm::/65883487371/11330823051.htm" TargetMode="External"/><Relationship Id="rId391" Type="http://schemas.openxmlformats.org/officeDocument/2006/relationships/header" Target="header1.xml"/><Relationship Id="rId251" Type="http://schemas.openxmlformats.org/officeDocument/2006/relationships/hyperlink" Target="mk:@MSITStore:D:\Program%20Files%20(x86)\Siemens\Automation\Portal%20V13\Help\de-DE\ProgDatentypendeDE.chm::/65883487371/10866755595.htm" TargetMode="External"/><Relationship Id="rId46" Type="http://schemas.openxmlformats.org/officeDocument/2006/relationships/image" Target="media/image24.emf"/><Relationship Id="rId293" Type="http://schemas.openxmlformats.org/officeDocument/2006/relationships/hyperlink" Target="mk:@MSITStore:D:\Program%20Files%20(x86)\Siemens\Automation\Portal%20V13\Help\de-DE\ProgDatentypendeDE.chm::/65883487371/37862960907.htm" TargetMode="External"/><Relationship Id="rId307" Type="http://schemas.openxmlformats.org/officeDocument/2006/relationships/hyperlink" Target="mk:@MSITStore:D:\Program%20Files%20(x86)\Siemens\Automation\Portal%20V13\Help\de-DE\ProgDatentypendeDE.chm::/65883487371/37862960907.htm" TargetMode="External"/><Relationship Id="rId349" Type="http://schemas.openxmlformats.org/officeDocument/2006/relationships/hyperlink" Target="mk:@MSITStore:D:\Program%20Files%20(x86)\Siemens\Automation\Portal%20V13\Help\de-DE\ProgDatentypendeDE.chm::/65883487371/10866760075.htm" TargetMode="External"/><Relationship Id="rId88" Type="http://schemas.openxmlformats.org/officeDocument/2006/relationships/image" Target="media/image53.wmf"/><Relationship Id="rId111" Type="http://schemas.openxmlformats.org/officeDocument/2006/relationships/oleObject" Target="embeddings/oleObject26.bin"/><Relationship Id="rId153" Type="http://schemas.openxmlformats.org/officeDocument/2006/relationships/hyperlink" Target="mk:@MSITStore:D:\Program%20Files%20(x86)\Siemens\Automation\Portal%20V13\Help\de-DE\ProgDatentypendeDE.chm::/65883487371/37862960907.htm" TargetMode="External"/><Relationship Id="rId195" Type="http://schemas.openxmlformats.org/officeDocument/2006/relationships/hyperlink" Target="mk:@MSITStore:D:\Program%20Files%20(x86)\Siemens\Automation\Portal%20V13\Help\de-DE\TFTraceS71215deDE.chm::/33819836043/29324940043.htm" TargetMode="External"/><Relationship Id="rId209" Type="http://schemas.openxmlformats.org/officeDocument/2006/relationships/hyperlink" Target="mk:@MSITStore:D:\Program%20Files%20(x86)\Siemens\Automation\Portal%20V13\Help\de-DE\ProgDatentypendeDE.chm::/65883487371/37886221195.htm" TargetMode="External"/><Relationship Id="rId360" Type="http://schemas.openxmlformats.org/officeDocument/2006/relationships/oleObject" Target="embeddings/oleObject35.bin"/><Relationship Id="rId220" Type="http://schemas.openxmlformats.org/officeDocument/2006/relationships/hyperlink" Target="mk:@MSITStore:D:\Program%20Files%20(x86)\Siemens\Automation\Portal%20V13\Help\de-DE\ProgDatentypendeDE.chm::/65883487371/10866757515.htm" TargetMode="External"/><Relationship Id="rId15" Type="http://schemas.openxmlformats.org/officeDocument/2006/relationships/image" Target="media/image5.png"/><Relationship Id="rId57" Type="http://schemas.openxmlformats.org/officeDocument/2006/relationships/image" Target="media/image34.wmf"/><Relationship Id="rId262" Type="http://schemas.openxmlformats.org/officeDocument/2006/relationships/hyperlink" Target="mk:@MSITStore:D:\Program%20Files%20(x86)\Siemens\Automation\Portal%20V13\Help\de-DE\ProgDatentypendeDE.chm::/65883487371/10866760075.htm" TargetMode="External"/><Relationship Id="rId318" Type="http://schemas.openxmlformats.org/officeDocument/2006/relationships/hyperlink" Target="mk:@MSITStore:D:\Program%20Files%20(x86)\Siemens\Automation\Portal%20V13\Help\de-DE\ProgDatentypendeDE.chm::/65883487371/10866760075.htm" TargetMode="External"/><Relationship Id="rId99" Type="http://schemas.openxmlformats.org/officeDocument/2006/relationships/oleObject" Target="embeddings/oleObject20.bin"/><Relationship Id="rId122" Type="http://schemas.openxmlformats.org/officeDocument/2006/relationships/image" Target="media/image70.wmf"/><Relationship Id="rId164" Type="http://schemas.openxmlformats.org/officeDocument/2006/relationships/hyperlink" Target="mk:@MSITStore:D:\Program%20Files%20(x86)\Siemens\Automation\Portal%20V13\Help\de-DE\ProgDatentypendeDE.chm::/65883487371/11330823051.htm" TargetMode="External"/><Relationship Id="rId371" Type="http://schemas.openxmlformats.org/officeDocument/2006/relationships/image" Target="media/image99.png"/><Relationship Id="rId26" Type="http://schemas.openxmlformats.org/officeDocument/2006/relationships/hyperlink" Target="javascript:popupWindow('http://store.iiic.cc/index.php?main_page=popup_image&amp;pID=36751&amp;zenid=3bb1rek2m2qu5nsrfu1cg16fk5')" TargetMode="External"/><Relationship Id="rId231" Type="http://schemas.openxmlformats.org/officeDocument/2006/relationships/hyperlink" Target="mk:@MSITStore:D:\Program%20Files%20(x86)\Siemens\Automation\Portal%20V13\Help\de-DE\ProgDatentypendeDE.chm::/65883487371/11330823051.htm" TargetMode="External"/><Relationship Id="rId273" Type="http://schemas.openxmlformats.org/officeDocument/2006/relationships/hyperlink" Target="mk:@MSITStore:D:\Program%20Files%20(x86)\Siemens\Automation\Portal%20V13\Help\de-DE\ProgDatentypendeDE.chm::/65883487371/10866756235.htm" TargetMode="External"/><Relationship Id="rId329" Type="http://schemas.openxmlformats.org/officeDocument/2006/relationships/hyperlink" Target="mk:@MSITStore:D:\Program%20Files%20(x86)\Siemens\Automation\Portal%20V13\Help\de-DE\ProgDatentypendeDE.chm::/65883487371/10866759435.htm" TargetMode="External"/><Relationship Id="rId68" Type="http://schemas.openxmlformats.org/officeDocument/2006/relationships/image" Target="media/image42.wmf"/><Relationship Id="rId133" Type="http://schemas.openxmlformats.org/officeDocument/2006/relationships/image" Target="media/image77.png"/><Relationship Id="rId175" Type="http://schemas.openxmlformats.org/officeDocument/2006/relationships/hyperlink" Target="mk:@MSITStore:D:\Program%20Files%20(x86)\Siemens\Automation\Portal%20V13\Help\de-DE\ProgDatentypendeDE.chm::/65883487371/11330822283.htm" TargetMode="External"/><Relationship Id="rId340" Type="http://schemas.openxmlformats.org/officeDocument/2006/relationships/hyperlink" Target="mk:@MSITStore:D:\Program%20Files%20(x86)\Siemens\Automation\Portal%20V13\Help\de-DE\ProgDatentypendeDE.chm::/65883487371/10866756875.htm" TargetMode="External"/><Relationship Id="rId200" Type="http://schemas.openxmlformats.org/officeDocument/2006/relationships/hyperlink" Target="mk:@MSITStore:D:\Program%20Files%20(x86)\Siemens\Automation\Portal%20V13\Help\de-DE\ProgDatentypendeDE.chm::/65883487371/11329784715.htm" TargetMode="External"/><Relationship Id="rId382" Type="http://schemas.openxmlformats.org/officeDocument/2006/relationships/image" Target="media/image110.png"/></Relationships>
</file>

<file path=word/_rels/header1.xml.rels><?xml version="1.0" encoding="UTF-8" standalone="yes"?>
<Relationships xmlns="http://schemas.openxmlformats.org/package/2006/relationships"><Relationship Id="rId1" Type="http://schemas.openxmlformats.org/officeDocument/2006/relationships/image" Target="media/image119.gif"/></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A608FE0-486A-451D-9017-F8787095BB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17128</Words>
  <Characters>107910</Characters>
  <Application>Microsoft Office Word</Application>
  <DocSecurity>0</DocSecurity>
  <Lines>899</Lines>
  <Paragraphs>249</Paragraphs>
  <ScaleCrop>false</ScaleCrop>
  <HeadingPairs>
    <vt:vector size="2" baseType="variant">
      <vt:variant>
        <vt:lpstr>Titel</vt:lpstr>
      </vt:variant>
      <vt:variant>
        <vt:i4>1</vt:i4>
      </vt:variant>
    </vt:vector>
  </HeadingPairs>
  <TitlesOfParts>
    <vt:vector size="1" baseType="lpstr">
      <vt:lpstr>1</vt:lpstr>
    </vt:vector>
  </TitlesOfParts>
  <Company/>
  <LinksUpToDate>false</LinksUpToDate>
  <CharactersWithSpaces>124789</CharactersWithSpaces>
  <SharedDoc>false</SharedDoc>
  <HLinks>
    <vt:vector size="408" baseType="variant">
      <vt:variant>
        <vt:i4>262192</vt:i4>
      </vt:variant>
      <vt:variant>
        <vt:i4>279</vt:i4>
      </vt:variant>
      <vt:variant>
        <vt:i4>0</vt:i4>
      </vt:variant>
      <vt:variant>
        <vt:i4>5</vt:i4>
      </vt:variant>
      <vt:variant>
        <vt:lpwstr/>
      </vt:variant>
      <vt:variant>
        <vt:lpwstr>_top</vt:lpwstr>
      </vt:variant>
      <vt:variant>
        <vt:i4>262192</vt:i4>
      </vt:variant>
      <vt:variant>
        <vt:i4>276</vt:i4>
      </vt:variant>
      <vt:variant>
        <vt:i4>0</vt:i4>
      </vt:variant>
      <vt:variant>
        <vt:i4>5</vt:i4>
      </vt:variant>
      <vt:variant>
        <vt:lpwstr/>
      </vt:variant>
      <vt:variant>
        <vt:lpwstr>_top</vt:lpwstr>
      </vt:variant>
      <vt:variant>
        <vt:i4>262192</vt:i4>
      </vt:variant>
      <vt:variant>
        <vt:i4>273</vt:i4>
      </vt:variant>
      <vt:variant>
        <vt:i4>0</vt:i4>
      </vt:variant>
      <vt:variant>
        <vt:i4>5</vt:i4>
      </vt:variant>
      <vt:variant>
        <vt:lpwstr/>
      </vt:variant>
      <vt:variant>
        <vt:lpwstr>_top</vt:lpwstr>
      </vt:variant>
      <vt:variant>
        <vt:i4>262192</vt:i4>
      </vt:variant>
      <vt:variant>
        <vt:i4>270</vt:i4>
      </vt:variant>
      <vt:variant>
        <vt:i4>0</vt:i4>
      </vt:variant>
      <vt:variant>
        <vt:i4>5</vt:i4>
      </vt:variant>
      <vt:variant>
        <vt:lpwstr/>
      </vt:variant>
      <vt:variant>
        <vt:lpwstr>_top</vt:lpwstr>
      </vt:variant>
      <vt:variant>
        <vt:i4>262192</vt:i4>
      </vt:variant>
      <vt:variant>
        <vt:i4>267</vt:i4>
      </vt:variant>
      <vt:variant>
        <vt:i4>0</vt:i4>
      </vt:variant>
      <vt:variant>
        <vt:i4>5</vt:i4>
      </vt:variant>
      <vt:variant>
        <vt:lpwstr/>
      </vt:variant>
      <vt:variant>
        <vt:lpwstr>_top</vt:lpwstr>
      </vt:variant>
      <vt:variant>
        <vt:i4>262192</vt:i4>
      </vt:variant>
      <vt:variant>
        <vt:i4>264</vt:i4>
      </vt:variant>
      <vt:variant>
        <vt:i4>0</vt:i4>
      </vt:variant>
      <vt:variant>
        <vt:i4>5</vt:i4>
      </vt:variant>
      <vt:variant>
        <vt:lpwstr/>
      </vt:variant>
      <vt:variant>
        <vt:lpwstr>_top</vt:lpwstr>
      </vt:variant>
      <vt:variant>
        <vt:i4>262192</vt:i4>
      </vt:variant>
      <vt:variant>
        <vt:i4>261</vt:i4>
      </vt:variant>
      <vt:variant>
        <vt:i4>0</vt:i4>
      </vt:variant>
      <vt:variant>
        <vt:i4>5</vt:i4>
      </vt:variant>
      <vt:variant>
        <vt:lpwstr/>
      </vt:variant>
      <vt:variant>
        <vt:lpwstr>_top</vt:lpwstr>
      </vt:variant>
      <vt:variant>
        <vt:i4>262192</vt:i4>
      </vt:variant>
      <vt:variant>
        <vt:i4>258</vt:i4>
      </vt:variant>
      <vt:variant>
        <vt:i4>0</vt:i4>
      </vt:variant>
      <vt:variant>
        <vt:i4>5</vt:i4>
      </vt:variant>
      <vt:variant>
        <vt:lpwstr/>
      </vt:variant>
      <vt:variant>
        <vt:lpwstr>_top</vt:lpwstr>
      </vt:variant>
      <vt:variant>
        <vt:i4>262192</vt:i4>
      </vt:variant>
      <vt:variant>
        <vt:i4>255</vt:i4>
      </vt:variant>
      <vt:variant>
        <vt:i4>0</vt:i4>
      </vt:variant>
      <vt:variant>
        <vt:i4>5</vt:i4>
      </vt:variant>
      <vt:variant>
        <vt:lpwstr/>
      </vt:variant>
      <vt:variant>
        <vt:lpwstr>_top</vt:lpwstr>
      </vt:variant>
      <vt:variant>
        <vt:i4>262192</vt:i4>
      </vt:variant>
      <vt:variant>
        <vt:i4>252</vt:i4>
      </vt:variant>
      <vt:variant>
        <vt:i4>0</vt:i4>
      </vt:variant>
      <vt:variant>
        <vt:i4>5</vt:i4>
      </vt:variant>
      <vt:variant>
        <vt:lpwstr/>
      </vt:variant>
      <vt:variant>
        <vt:lpwstr>_top</vt:lpwstr>
      </vt:variant>
      <vt:variant>
        <vt:i4>262192</vt:i4>
      </vt:variant>
      <vt:variant>
        <vt:i4>249</vt:i4>
      </vt:variant>
      <vt:variant>
        <vt:i4>0</vt:i4>
      </vt:variant>
      <vt:variant>
        <vt:i4>5</vt:i4>
      </vt:variant>
      <vt:variant>
        <vt:lpwstr/>
      </vt:variant>
      <vt:variant>
        <vt:lpwstr>_top</vt:lpwstr>
      </vt:variant>
      <vt:variant>
        <vt:i4>262192</vt:i4>
      </vt:variant>
      <vt:variant>
        <vt:i4>246</vt:i4>
      </vt:variant>
      <vt:variant>
        <vt:i4>0</vt:i4>
      </vt:variant>
      <vt:variant>
        <vt:i4>5</vt:i4>
      </vt:variant>
      <vt:variant>
        <vt:lpwstr/>
      </vt:variant>
      <vt:variant>
        <vt:lpwstr>_top</vt:lpwstr>
      </vt:variant>
      <vt:variant>
        <vt:i4>262192</vt:i4>
      </vt:variant>
      <vt:variant>
        <vt:i4>243</vt:i4>
      </vt:variant>
      <vt:variant>
        <vt:i4>0</vt:i4>
      </vt:variant>
      <vt:variant>
        <vt:i4>5</vt:i4>
      </vt:variant>
      <vt:variant>
        <vt:lpwstr/>
      </vt:variant>
      <vt:variant>
        <vt:lpwstr>_top</vt:lpwstr>
      </vt:variant>
      <vt:variant>
        <vt:i4>262192</vt:i4>
      </vt:variant>
      <vt:variant>
        <vt:i4>240</vt:i4>
      </vt:variant>
      <vt:variant>
        <vt:i4>0</vt:i4>
      </vt:variant>
      <vt:variant>
        <vt:i4>5</vt:i4>
      </vt:variant>
      <vt:variant>
        <vt:lpwstr/>
      </vt:variant>
      <vt:variant>
        <vt:lpwstr>_top</vt:lpwstr>
      </vt:variant>
      <vt:variant>
        <vt:i4>262192</vt:i4>
      </vt:variant>
      <vt:variant>
        <vt:i4>237</vt:i4>
      </vt:variant>
      <vt:variant>
        <vt:i4>0</vt:i4>
      </vt:variant>
      <vt:variant>
        <vt:i4>5</vt:i4>
      </vt:variant>
      <vt:variant>
        <vt:lpwstr/>
      </vt:variant>
      <vt:variant>
        <vt:lpwstr>_top</vt:lpwstr>
      </vt:variant>
      <vt:variant>
        <vt:i4>262192</vt:i4>
      </vt:variant>
      <vt:variant>
        <vt:i4>234</vt:i4>
      </vt:variant>
      <vt:variant>
        <vt:i4>0</vt:i4>
      </vt:variant>
      <vt:variant>
        <vt:i4>5</vt:i4>
      </vt:variant>
      <vt:variant>
        <vt:lpwstr/>
      </vt:variant>
      <vt:variant>
        <vt:lpwstr>_top</vt:lpwstr>
      </vt:variant>
      <vt:variant>
        <vt:i4>262192</vt:i4>
      </vt:variant>
      <vt:variant>
        <vt:i4>231</vt:i4>
      </vt:variant>
      <vt:variant>
        <vt:i4>0</vt:i4>
      </vt:variant>
      <vt:variant>
        <vt:i4>5</vt:i4>
      </vt:variant>
      <vt:variant>
        <vt:lpwstr/>
      </vt:variant>
      <vt:variant>
        <vt:lpwstr>_top</vt:lpwstr>
      </vt:variant>
      <vt:variant>
        <vt:i4>262192</vt:i4>
      </vt:variant>
      <vt:variant>
        <vt:i4>228</vt:i4>
      </vt:variant>
      <vt:variant>
        <vt:i4>0</vt:i4>
      </vt:variant>
      <vt:variant>
        <vt:i4>5</vt:i4>
      </vt:variant>
      <vt:variant>
        <vt:lpwstr/>
      </vt:variant>
      <vt:variant>
        <vt:lpwstr>_top</vt:lpwstr>
      </vt:variant>
      <vt:variant>
        <vt:i4>262192</vt:i4>
      </vt:variant>
      <vt:variant>
        <vt:i4>222</vt:i4>
      </vt:variant>
      <vt:variant>
        <vt:i4>0</vt:i4>
      </vt:variant>
      <vt:variant>
        <vt:i4>5</vt:i4>
      </vt:variant>
      <vt:variant>
        <vt:lpwstr/>
      </vt:variant>
      <vt:variant>
        <vt:lpwstr>_top</vt:lpwstr>
      </vt:variant>
      <vt:variant>
        <vt:i4>262192</vt:i4>
      </vt:variant>
      <vt:variant>
        <vt:i4>204</vt:i4>
      </vt:variant>
      <vt:variant>
        <vt:i4>0</vt:i4>
      </vt:variant>
      <vt:variant>
        <vt:i4>5</vt:i4>
      </vt:variant>
      <vt:variant>
        <vt:lpwstr/>
      </vt:variant>
      <vt:variant>
        <vt:lpwstr>_top</vt:lpwstr>
      </vt:variant>
      <vt:variant>
        <vt:i4>262192</vt:i4>
      </vt:variant>
      <vt:variant>
        <vt:i4>186</vt:i4>
      </vt:variant>
      <vt:variant>
        <vt:i4>0</vt:i4>
      </vt:variant>
      <vt:variant>
        <vt:i4>5</vt:i4>
      </vt:variant>
      <vt:variant>
        <vt:lpwstr/>
      </vt:variant>
      <vt:variant>
        <vt:lpwstr>_top</vt:lpwstr>
      </vt:variant>
      <vt:variant>
        <vt:i4>262192</vt:i4>
      </vt:variant>
      <vt:variant>
        <vt:i4>183</vt:i4>
      </vt:variant>
      <vt:variant>
        <vt:i4>0</vt:i4>
      </vt:variant>
      <vt:variant>
        <vt:i4>5</vt:i4>
      </vt:variant>
      <vt:variant>
        <vt:lpwstr/>
      </vt:variant>
      <vt:variant>
        <vt:lpwstr>_top</vt:lpwstr>
      </vt:variant>
      <vt:variant>
        <vt:i4>262192</vt:i4>
      </vt:variant>
      <vt:variant>
        <vt:i4>180</vt:i4>
      </vt:variant>
      <vt:variant>
        <vt:i4>0</vt:i4>
      </vt:variant>
      <vt:variant>
        <vt:i4>5</vt:i4>
      </vt:variant>
      <vt:variant>
        <vt:lpwstr/>
      </vt:variant>
      <vt:variant>
        <vt:lpwstr>_top</vt:lpwstr>
      </vt:variant>
      <vt:variant>
        <vt:i4>262192</vt:i4>
      </vt:variant>
      <vt:variant>
        <vt:i4>177</vt:i4>
      </vt:variant>
      <vt:variant>
        <vt:i4>0</vt:i4>
      </vt:variant>
      <vt:variant>
        <vt:i4>5</vt:i4>
      </vt:variant>
      <vt:variant>
        <vt:lpwstr/>
      </vt:variant>
      <vt:variant>
        <vt:lpwstr>_top</vt:lpwstr>
      </vt:variant>
      <vt:variant>
        <vt:i4>262192</vt:i4>
      </vt:variant>
      <vt:variant>
        <vt:i4>141</vt:i4>
      </vt:variant>
      <vt:variant>
        <vt:i4>0</vt:i4>
      </vt:variant>
      <vt:variant>
        <vt:i4>5</vt:i4>
      </vt:variant>
      <vt:variant>
        <vt:lpwstr/>
      </vt:variant>
      <vt:variant>
        <vt:lpwstr>_top</vt:lpwstr>
      </vt:variant>
      <vt:variant>
        <vt:i4>262192</vt:i4>
      </vt:variant>
      <vt:variant>
        <vt:i4>135</vt:i4>
      </vt:variant>
      <vt:variant>
        <vt:i4>0</vt:i4>
      </vt:variant>
      <vt:variant>
        <vt:i4>5</vt:i4>
      </vt:variant>
      <vt:variant>
        <vt:lpwstr/>
      </vt:variant>
      <vt:variant>
        <vt:lpwstr>_top</vt:lpwstr>
      </vt:variant>
      <vt:variant>
        <vt:i4>262192</vt:i4>
      </vt:variant>
      <vt:variant>
        <vt:i4>126</vt:i4>
      </vt:variant>
      <vt:variant>
        <vt:i4>0</vt:i4>
      </vt:variant>
      <vt:variant>
        <vt:i4>5</vt:i4>
      </vt:variant>
      <vt:variant>
        <vt:lpwstr/>
      </vt:variant>
      <vt:variant>
        <vt:lpwstr>_top</vt:lpwstr>
      </vt:variant>
      <vt:variant>
        <vt:i4>262192</vt:i4>
      </vt:variant>
      <vt:variant>
        <vt:i4>123</vt:i4>
      </vt:variant>
      <vt:variant>
        <vt:i4>0</vt:i4>
      </vt:variant>
      <vt:variant>
        <vt:i4>5</vt:i4>
      </vt:variant>
      <vt:variant>
        <vt:lpwstr/>
      </vt:variant>
      <vt:variant>
        <vt:lpwstr>_top</vt:lpwstr>
      </vt:variant>
      <vt:variant>
        <vt:i4>262192</vt:i4>
      </vt:variant>
      <vt:variant>
        <vt:i4>120</vt:i4>
      </vt:variant>
      <vt:variant>
        <vt:i4>0</vt:i4>
      </vt:variant>
      <vt:variant>
        <vt:i4>5</vt:i4>
      </vt:variant>
      <vt:variant>
        <vt:lpwstr/>
      </vt:variant>
      <vt:variant>
        <vt:lpwstr>_top</vt:lpwstr>
      </vt:variant>
      <vt:variant>
        <vt:i4>262192</vt:i4>
      </vt:variant>
      <vt:variant>
        <vt:i4>117</vt:i4>
      </vt:variant>
      <vt:variant>
        <vt:i4>0</vt:i4>
      </vt:variant>
      <vt:variant>
        <vt:i4>5</vt:i4>
      </vt:variant>
      <vt:variant>
        <vt:lpwstr/>
      </vt:variant>
      <vt:variant>
        <vt:lpwstr>_top</vt:lpwstr>
      </vt:variant>
      <vt:variant>
        <vt:i4>262192</vt:i4>
      </vt:variant>
      <vt:variant>
        <vt:i4>114</vt:i4>
      </vt:variant>
      <vt:variant>
        <vt:i4>0</vt:i4>
      </vt:variant>
      <vt:variant>
        <vt:i4>5</vt:i4>
      </vt:variant>
      <vt:variant>
        <vt:lpwstr/>
      </vt:variant>
      <vt:variant>
        <vt:lpwstr>_top</vt:lpwstr>
      </vt:variant>
      <vt:variant>
        <vt:i4>262192</vt:i4>
      </vt:variant>
      <vt:variant>
        <vt:i4>108</vt:i4>
      </vt:variant>
      <vt:variant>
        <vt:i4>0</vt:i4>
      </vt:variant>
      <vt:variant>
        <vt:i4>5</vt:i4>
      </vt:variant>
      <vt:variant>
        <vt:lpwstr/>
      </vt:variant>
      <vt:variant>
        <vt:lpwstr>_top</vt:lpwstr>
      </vt:variant>
      <vt:variant>
        <vt:i4>262192</vt:i4>
      </vt:variant>
      <vt:variant>
        <vt:i4>105</vt:i4>
      </vt:variant>
      <vt:variant>
        <vt:i4>0</vt:i4>
      </vt:variant>
      <vt:variant>
        <vt:i4>5</vt:i4>
      </vt:variant>
      <vt:variant>
        <vt:lpwstr/>
      </vt:variant>
      <vt:variant>
        <vt:lpwstr>_top</vt:lpwstr>
      </vt:variant>
      <vt:variant>
        <vt:i4>4587569</vt:i4>
      </vt:variant>
      <vt:variant>
        <vt:i4>102</vt:i4>
      </vt:variant>
      <vt:variant>
        <vt:i4>0</vt:i4>
      </vt:variant>
      <vt:variant>
        <vt:i4>5</vt:i4>
      </vt:variant>
      <vt:variant>
        <vt:lpwstr/>
      </vt:variant>
      <vt:variant>
        <vt:lpwstr>_Bausteinfunktionen:</vt:lpwstr>
      </vt:variant>
      <vt:variant>
        <vt:i4>1638436</vt:i4>
      </vt:variant>
      <vt:variant>
        <vt:i4>99</vt:i4>
      </vt:variant>
      <vt:variant>
        <vt:i4>0</vt:i4>
      </vt:variant>
      <vt:variant>
        <vt:i4>5</vt:i4>
      </vt:variant>
      <vt:variant>
        <vt:lpwstr/>
      </vt:variant>
      <vt:variant>
        <vt:lpwstr>_Sprungfunktionen</vt:lpwstr>
      </vt:variant>
      <vt:variant>
        <vt:i4>4653112</vt:i4>
      </vt:variant>
      <vt:variant>
        <vt:i4>96</vt:i4>
      </vt:variant>
      <vt:variant>
        <vt:i4>0</vt:i4>
      </vt:variant>
      <vt:variant>
        <vt:i4>5</vt:i4>
      </vt:variant>
      <vt:variant>
        <vt:lpwstr/>
      </vt:variant>
      <vt:variant>
        <vt:lpwstr>_Programmflusssteuerung:</vt:lpwstr>
      </vt:variant>
      <vt:variant>
        <vt:i4>852158</vt:i4>
      </vt:variant>
      <vt:variant>
        <vt:i4>93</vt:i4>
      </vt:variant>
      <vt:variant>
        <vt:i4>0</vt:i4>
      </vt:variant>
      <vt:variant>
        <vt:i4>5</vt:i4>
      </vt:variant>
      <vt:variant>
        <vt:lpwstr/>
      </vt:variant>
      <vt:variant>
        <vt:lpwstr>_Wortverknüpfung:</vt:lpwstr>
      </vt:variant>
      <vt:variant>
        <vt:i4>6946899</vt:i4>
      </vt:variant>
      <vt:variant>
        <vt:i4>90</vt:i4>
      </vt:variant>
      <vt:variant>
        <vt:i4>0</vt:i4>
      </vt:variant>
      <vt:variant>
        <vt:i4>5</vt:i4>
      </vt:variant>
      <vt:variant>
        <vt:lpwstr/>
      </vt:variant>
      <vt:variant>
        <vt:lpwstr>_Umwandlungsfunktionen:</vt:lpwstr>
      </vt:variant>
      <vt:variant>
        <vt:i4>2490483</vt:i4>
      </vt:variant>
      <vt:variant>
        <vt:i4>87</vt:i4>
      </vt:variant>
      <vt:variant>
        <vt:i4>0</vt:i4>
      </vt:variant>
      <vt:variant>
        <vt:i4>5</vt:i4>
      </vt:variant>
      <vt:variant>
        <vt:lpwstr/>
      </vt:variant>
      <vt:variant>
        <vt:lpwstr>_Arithmetische_Funktionen:</vt:lpwstr>
      </vt:variant>
      <vt:variant>
        <vt:i4>4063356</vt:i4>
      </vt:variant>
      <vt:variant>
        <vt:i4>84</vt:i4>
      </vt:variant>
      <vt:variant>
        <vt:i4>0</vt:i4>
      </vt:variant>
      <vt:variant>
        <vt:i4>5</vt:i4>
      </vt:variant>
      <vt:variant>
        <vt:lpwstr/>
      </vt:variant>
      <vt:variant>
        <vt:lpwstr>_Mathematische_Funktionen:</vt:lpwstr>
      </vt:variant>
      <vt:variant>
        <vt:i4>7077953</vt:i4>
      </vt:variant>
      <vt:variant>
        <vt:i4>81</vt:i4>
      </vt:variant>
      <vt:variant>
        <vt:i4>0</vt:i4>
      </vt:variant>
      <vt:variant>
        <vt:i4>5</vt:i4>
      </vt:variant>
      <vt:variant>
        <vt:lpwstr/>
      </vt:variant>
      <vt:variant>
        <vt:lpwstr>_Schiebefunktionen:</vt:lpwstr>
      </vt:variant>
      <vt:variant>
        <vt:i4>2031665</vt:i4>
      </vt:variant>
      <vt:variant>
        <vt:i4>78</vt:i4>
      </vt:variant>
      <vt:variant>
        <vt:i4>0</vt:i4>
      </vt:variant>
      <vt:variant>
        <vt:i4>5</vt:i4>
      </vt:variant>
      <vt:variant>
        <vt:lpwstr/>
      </vt:variant>
      <vt:variant>
        <vt:lpwstr>_Vergleichsfunktionen</vt:lpwstr>
      </vt:variant>
      <vt:variant>
        <vt:i4>7077960</vt:i4>
      </vt:variant>
      <vt:variant>
        <vt:i4>75</vt:i4>
      </vt:variant>
      <vt:variant>
        <vt:i4>0</vt:i4>
      </vt:variant>
      <vt:variant>
        <vt:i4>5</vt:i4>
      </vt:variant>
      <vt:variant>
        <vt:lpwstr/>
      </vt:variant>
      <vt:variant>
        <vt:lpwstr>_Digitalfunktionen:</vt:lpwstr>
      </vt:variant>
      <vt:variant>
        <vt:i4>6160544</vt:i4>
      </vt:variant>
      <vt:variant>
        <vt:i4>72</vt:i4>
      </vt:variant>
      <vt:variant>
        <vt:i4>0</vt:i4>
      </vt:variant>
      <vt:variant>
        <vt:i4>5</vt:i4>
      </vt:variant>
      <vt:variant>
        <vt:lpwstr/>
      </vt:variant>
      <vt:variant>
        <vt:lpwstr>_Zählfunktionen:</vt:lpwstr>
      </vt:variant>
      <vt:variant>
        <vt:i4>6225977</vt:i4>
      </vt:variant>
      <vt:variant>
        <vt:i4>69</vt:i4>
      </vt:variant>
      <vt:variant>
        <vt:i4>0</vt:i4>
      </vt:variant>
      <vt:variant>
        <vt:i4>5</vt:i4>
      </vt:variant>
      <vt:variant>
        <vt:lpwstr/>
      </vt:variant>
      <vt:variant>
        <vt:lpwstr>_Zeitfunktionen:</vt:lpwstr>
      </vt:variant>
      <vt:variant>
        <vt:i4>13762608</vt:i4>
      </vt:variant>
      <vt:variant>
        <vt:i4>66</vt:i4>
      </vt:variant>
      <vt:variant>
        <vt:i4>0</vt:i4>
      </vt:variant>
      <vt:variant>
        <vt:i4>5</vt:i4>
      </vt:variant>
      <vt:variant>
        <vt:lpwstr/>
      </vt:variant>
      <vt:variant>
        <vt:lpwstr>_Übertragungsfunktionen:</vt:lpwstr>
      </vt:variant>
      <vt:variant>
        <vt:i4>6029355</vt:i4>
      </vt:variant>
      <vt:variant>
        <vt:i4>63</vt:i4>
      </vt:variant>
      <vt:variant>
        <vt:i4>0</vt:i4>
      </vt:variant>
      <vt:variant>
        <vt:i4>5</vt:i4>
      </vt:variant>
      <vt:variant>
        <vt:lpwstr/>
      </vt:variant>
      <vt:variant>
        <vt:lpwstr>_Speicherfunktionen:</vt:lpwstr>
      </vt:variant>
      <vt:variant>
        <vt:i4>3801122</vt:i4>
      </vt:variant>
      <vt:variant>
        <vt:i4>60</vt:i4>
      </vt:variant>
      <vt:variant>
        <vt:i4>0</vt:i4>
      </vt:variant>
      <vt:variant>
        <vt:i4>5</vt:i4>
      </vt:variant>
      <vt:variant>
        <vt:lpwstr/>
      </vt:variant>
      <vt:variant>
        <vt:lpwstr>_VKE_direkt_beeinflussende_Operation</vt:lpwstr>
      </vt:variant>
      <vt:variant>
        <vt:i4>6422605</vt:i4>
      </vt:variant>
      <vt:variant>
        <vt:i4>57</vt:i4>
      </vt:variant>
      <vt:variant>
        <vt:i4>0</vt:i4>
      </vt:variant>
      <vt:variant>
        <vt:i4>5</vt:i4>
      </vt:variant>
      <vt:variant>
        <vt:lpwstr/>
      </vt:variant>
      <vt:variant>
        <vt:lpwstr>_Klammerfunktionen:</vt:lpwstr>
      </vt:variant>
      <vt:variant>
        <vt:i4>10092607</vt:i4>
      </vt:variant>
      <vt:variant>
        <vt:i4>54</vt:i4>
      </vt:variant>
      <vt:variant>
        <vt:i4>0</vt:i4>
      </vt:variant>
      <vt:variant>
        <vt:i4>5</vt:i4>
      </vt:variant>
      <vt:variant>
        <vt:lpwstr/>
      </vt:variant>
      <vt:variant>
        <vt:lpwstr>_Operationsübersicht_der_wichtigsten</vt:lpwstr>
      </vt:variant>
      <vt:variant>
        <vt:i4>1966195</vt:i4>
      </vt:variant>
      <vt:variant>
        <vt:i4>51</vt:i4>
      </vt:variant>
      <vt:variant>
        <vt:i4>0</vt:i4>
      </vt:variant>
      <vt:variant>
        <vt:i4>5</vt:i4>
      </vt:variant>
      <vt:variant>
        <vt:lpwstr/>
      </vt:variant>
      <vt:variant>
        <vt:lpwstr>_Realzahl_(IEEE-Gleitpunktzahlen,_32</vt:lpwstr>
      </vt:variant>
      <vt:variant>
        <vt:i4>5374039</vt:i4>
      </vt:variant>
      <vt:variant>
        <vt:i4>48</vt:i4>
      </vt:variant>
      <vt:variant>
        <vt:i4>0</vt:i4>
      </vt:variant>
      <vt:variant>
        <vt:i4>5</vt:i4>
      </vt:variant>
      <vt:variant>
        <vt:lpwstr/>
      </vt:variant>
      <vt:variant>
        <vt:lpwstr>_Ganzzahl_(_32_Bit ) mit Vorzeichen:</vt:lpwstr>
      </vt:variant>
      <vt:variant>
        <vt:i4>7077947</vt:i4>
      </vt:variant>
      <vt:variant>
        <vt:i4>45</vt:i4>
      </vt:variant>
      <vt:variant>
        <vt:i4>0</vt:i4>
      </vt:variant>
      <vt:variant>
        <vt:i4>5</vt:i4>
      </vt:variant>
      <vt:variant>
        <vt:lpwstr/>
      </vt:variant>
      <vt:variant>
        <vt:lpwstr>_Ganzzahl_(_16_Bit ) mit Vorzeichen</vt:lpwstr>
      </vt:variant>
      <vt:variant>
        <vt:i4>3539038</vt:i4>
      </vt:variant>
      <vt:variant>
        <vt:i4>42</vt:i4>
      </vt:variant>
      <vt:variant>
        <vt:i4>0</vt:i4>
      </vt:variant>
      <vt:variant>
        <vt:i4>5</vt:i4>
      </vt:variant>
      <vt:variant>
        <vt:lpwstr/>
      </vt:variant>
      <vt:variant>
        <vt:lpwstr>_Sicherheitsbetrachtungen:</vt:lpwstr>
      </vt:variant>
      <vt:variant>
        <vt:i4>2031652</vt:i4>
      </vt:variant>
      <vt:variant>
        <vt:i4>39</vt:i4>
      </vt:variant>
      <vt:variant>
        <vt:i4>0</vt:i4>
      </vt:variant>
      <vt:variant>
        <vt:i4>5</vt:i4>
      </vt:variant>
      <vt:variant>
        <vt:lpwstr/>
      </vt:variant>
      <vt:variant>
        <vt:lpwstr>_Beispiele_der_Schaltalgebra:</vt:lpwstr>
      </vt:variant>
      <vt:variant>
        <vt:i4>9764941</vt:i4>
      </vt:variant>
      <vt:variant>
        <vt:i4>36</vt:i4>
      </vt:variant>
      <vt:variant>
        <vt:i4>0</vt:i4>
      </vt:variant>
      <vt:variant>
        <vt:i4>5</vt:i4>
      </vt:variant>
      <vt:variant>
        <vt:lpwstr/>
      </vt:variant>
      <vt:variant>
        <vt:lpwstr>_Programmieren_von_Öffnern_und Schli</vt:lpwstr>
      </vt:variant>
      <vt:variant>
        <vt:i4>6815819</vt:i4>
      </vt:variant>
      <vt:variant>
        <vt:i4>33</vt:i4>
      </vt:variant>
      <vt:variant>
        <vt:i4>0</vt:i4>
      </vt:variant>
      <vt:variant>
        <vt:i4>5</vt:i4>
      </vt:variant>
      <vt:variant>
        <vt:lpwstr/>
      </vt:variant>
      <vt:variant>
        <vt:lpwstr>_Operandenteil</vt:lpwstr>
      </vt:variant>
      <vt:variant>
        <vt:i4>7405648</vt:i4>
      </vt:variant>
      <vt:variant>
        <vt:i4>30</vt:i4>
      </vt:variant>
      <vt:variant>
        <vt:i4>0</vt:i4>
      </vt:variant>
      <vt:variant>
        <vt:i4>5</vt:i4>
      </vt:variant>
      <vt:variant>
        <vt:lpwstr/>
      </vt:variant>
      <vt:variant>
        <vt:lpwstr>_Operationsteil</vt:lpwstr>
      </vt:variant>
      <vt:variant>
        <vt:i4>786471</vt:i4>
      </vt:variant>
      <vt:variant>
        <vt:i4>27</vt:i4>
      </vt:variant>
      <vt:variant>
        <vt:i4>0</vt:i4>
      </vt:variant>
      <vt:variant>
        <vt:i4>5</vt:i4>
      </vt:variant>
      <vt:variant>
        <vt:lpwstr/>
      </vt:variant>
      <vt:variant>
        <vt:lpwstr>_Steuerungsanweisung</vt:lpwstr>
      </vt:variant>
      <vt:variant>
        <vt:i4>7798876</vt:i4>
      </vt:variant>
      <vt:variant>
        <vt:i4>24</vt:i4>
      </vt:variant>
      <vt:variant>
        <vt:i4>0</vt:i4>
      </vt:variant>
      <vt:variant>
        <vt:i4>5</vt:i4>
      </vt:variant>
      <vt:variant>
        <vt:lpwstr/>
      </vt:variant>
      <vt:variant>
        <vt:lpwstr>_Zykluszeit</vt:lpwstr>
      </vt:variant>
      <vt:variant>
        <vt:i4>6553727</vt:i4>
      </vt:variant>
      <vt:variant>
        <vt:i4>21</vt:i4>
      </vt:variant>
      <vt:variant>
        <vt:i4>0</vt:i4>
      </vt:variant>
      <vt:variant>
        <vt:i4>5</vt:i4>
      </vt:variant>
      <vt:variant>
        <vt:lpwstr/>
      </vt:variant>
      <vt:variant>
        <vt:lpwstr>_Zyklische_Programmbearbeitung</vt:lpwstr>
      </vt:variant>
      <vt:variant>
        <vt:i4>8061031</vt:i4>
      </vt:variant>
      <vt:variant>
        <vt:i4>18</vt:i4>
      </vt:variant>
      <vt:variant>
        <vt:i4>0</vt:i4>
      </vt:variant>
      <vt:variant>
        <vt:i4>5</vt:i4>
      </vt:variant>
      <vt:variant>
        <vt:lpwstr/>
      </vt:variant>
      <vt:variant>
        <vt:lpwstr>_Strukturierte_Programmbearbeitung</vt:lpwstr>
      </vt:variant>
      <vt:variant>
        <vt:i4>1835023</vt:i4>
      </vt:variant>
      <vt:variant>
        <vt:i4>15</vt:i4>
      </vt:variant>
      <vt:variant>
        <vt:i4>0</vt:i4>
      </vt:variant>
      <vt:variant>
        <vt:i4>5</vt:i4>
      </vt:variant>
      <vt:variant>
        <vt:lpwstr/>
      </vt:variant>
      <vt:variant>
        <vt:lpwstr>_Lineare_Programmbearbeitung</vt:lpwstr>
      </vt:variant>
      <vt:variant>
        <vt:i4>6553673</vt:i4>
      </vt:variant>
      <vt:variant>
        <vt:i4>12</vt:i4>
      </vt:variant>
      <vt:variant>
        <vt:i4>0</vt:i4>
      </vt:variant>
      <vt:variant>
        <vt:i4>5</vt:i4>
      </vt:variant>
      <vt:variant>
        <vt:lpwstr/>
      </vt:variant>
      <vt:variant>
        <vt:lpwstr>_Organisationsbausteine</vt:lpwstr>
      </vt:variant>
      <vt:variant>
        <vt:i4>1638448</vt:i4>
      </vt:variant>
      <vt:variant>
        <vt:i4>9</vt:i4>
      </vt:variant>
      <vt:variant>
        <vt:i4>0</vt:i4>
      </vt:variant>
      <vt:variant>
        <vt:i4>5</vt:i4>
      </vt:variant>
      <vt:variant>
        <vt:lpwstr/>
      </vt:variant>
      <vt:variant>
        <vt:lpwstr>_Elemente_eines_Anwenderprogramms</vt:lpwstr>
      </vt:variant>
      <vt:variant>
        <vt:i4>7995456</vt:i4>
      </vt:variant>
      <vt:variant>
        <vt:i4>6</vt:i4>
      </vt:variant>
      <vt:variant>
        <vt:i4>0</vt:i4>
      </vt:variant>
      <vt:variant>
        <vt:i4>5</vt:i4>
      </vt:variant>
      <vt:variant>
        <vt:lpwstr/>
      </vt:variant>
      <vt:variant>
        <vt:lpwstr>_Speichertypen:</vt:lpwstr>
      </vt:variant>
      <vt:variant>
        <vt:i4>4718606</vt:i4>
      </vt:variant>
      <vt:variant>
        <vt:i4>3</vt:i4>
      </vt:variant>
      <vt:variant>
        <vt:i4>0</vt:i4>
      </vt:variant>
      <vt:variant>
        <vt:i4>5</vt:i4>
      </vt:variant>
      <vt:variant>
        <vt:lpwstr/>
      </vt:variant>
      <vt:variant>
        <vt:lpwstr>_Prinzipieller_Aufbau_einer_SPS:</vt:lpwstr>
      </vt:variant>
      <vt:variant>
        <vt:i4>4587565</vt:i4>
      </vt:variant>
      <vt:variant>
        <vt:i4>0</vt:i4>
      </vt:variant>
      <vt:variant>
        <vt:i4>0</vt:i4>
      </vt:variant>
      <vt:variant>
        <vt:i4>5</vt:i4>
      </vt:variant>
      <vt:variant>
        <vt:lpwstr/>
      </vt:variant>
      <vt:variant>
        <vt:lpwstr>_Speicherprogrammierbare_Steuerung_(</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creator>Kleißler</dc:creator>
  <cp:lastModifiedBy>Ronald Kleißler</cp:lastModifiedBy>
  <cp:revision>4</cp:revision>
  <cp:lastPrinted>2019-03-17T10:12:00Z</cp:lastPrinted>
  <dcterms:created xsi:type="dcterms:W3CDTF">2023-07-30T09:35:00Z</dcterms:created>
  <dcterms:modified xsi:type="dcterms:W3CDTF">2023-07-30T12:02:00Z</dcterms:modified>
</cp:coreProperties>
</file>